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69" w:rsidRPr="006D7E69" w:rsidRDefault="00FD19BC">
      <w:pPr>
        <w:rPr>
          <w:b/>
        </w:rPr>
      </w:pPr>
      <w:r w:rsidRPr="00FD19BC">
        <w:rPr>
          <w:noProof/>
        </w:rPr>
        <w:pict>
          <v:line id="Straight Connector 9" o:spid="_x0000_s1026" style="position:absolute;z-index:251670528;visibility:visible;mso-width-relative:margin;mso-height-relative:margin" from="-6pt,115.5pt" to="542.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" strokecolor="black [3213]" strokeweight="1.5pt">
            <v:stroke joinstyle="miter"/>
            <o:lock v:ext="edit" shapetype="f"/>
          </v:line>
        </w:pict>
      </w:r>
      <w:r>
        <w:rPr>
          <w:b/>
          <w:noProof/>
        </w:rPr>
        <w:pict>
          <v:shapetype id="_x0000_t202" coordsize="21600,21600" o:spt="202" path="m,l,21600r21600,l21600,xe">
            <v:stroke joinstyle="miter"/>
            <v:path gradientshapeok="t" o:connecttype="rect"/>
          </v:shapetype>
          <v:shape id="Text Box 2" o:spid="_x0000_s1030" type="#_x0000_t202" style="position:absolute;margin-left:290.25pt;margin-top:.75pt;width:233.25pt;height:103.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" stroked="f">
            <v:textbox>
              <w:txbxContent>
                <w:p w:rsidR="00ED089F" w:rsidRDefault="00703AB0" w:rsidP="00F2020A">
                  <w:pPr>
                    <w:pStyle w:val="NoSpacing"/>
                    <w:rPr>
                      <w:b/>
                      <w:sz w:val="44"/>
                    </w:rPr>
                  </w:pPr>
                  <w:r w:rsidRPr="006D7E69">
                    <w:rPr>
                      <w:b/>
                      <w:sz w:val="44"/>
                    </w:rPr>
                    <w:t>ALBERT</w:t>
                  </w:r>
                  <w:r w:rsidR="003266C3" w:rsidRPr="006D7E69">
                    <w:rPr>
                      <w:b/>
                      <w:sz w:val="44"/>
                    </w:rPr>
                    <w:t xml:space="preserve"> </w:t>
                  </w:r>
                </w:p>
                <w:p w:rsidR="00F2020A" w:rsidRDefault="00F2020A" w:rsidP="00F2020A">
                  <w:pPr>
                    <w:pStyle w:val="NoSpacing"/>
                  </w:pPr>
                </w:p>
                <w:p w:rsidR="00F2020A" w:rsidRDefault="00F2020A" w:rsidP="00F2020A">
                  <w:pPr>
                    <w:pStyle w:val="NoSpacing"/>
                  </w:pPr>
                </w:p>
                <w:p w:rsidR="00ED089F" w:rsidRPr="006D7E69" w:rsidRDefault="00F2020A" w:rsidP="00ED089F">
                  <w:pPr>
                    <w:pStyle w:val="NoSpacing"/>
                    <w:rPr>
                      <w:sz w:val="24"/>
                    </w:rPr>
                  </w:pPr>
                  <w:hyperlink r:id="rId7" w:history="1">
                    <w:r w:rsidRPr="00260B2B">
                      <w:rPr>
                        <w:rStyle w:val="Hyperlink"/>
                        <w:sz w:val="24"/>
                      </w:rPr>
                      <w:t>albert.382627@2freemail.com</w:t>
                    </w:r>
                  </w:hyperlink>
                  <w:r>
                    <w:t xml:space="preserve"> </w:t>
                  </w:r>
                </w:p>
                <w:p w:rsidR="006D7E69" w:rsidRPr="006D7E69" w:rsidRDefault="006D7E69" w:rsidP="006D7E69">
                  <w:pPr>
                    <w:pStyle w:val="NoSpacing"/>
                  </w:pPr>
                  <w:r>
                    <w:tab/>
                  </w:r>
                  <w:r>
                    <w:tab/>
                  </w:r>
                  <w:r>
                    <w:tab/>
                  </w:r>
                </w:p>
                <w:p w:rsidR="00FD19BC" w:rsidRDefault="00FD19BC"/>
              </w:txbxContent>
            </v:textbox>
            <w10:wrap type="square" anchorx="margin"/>
          </v:shape>
        </w:pict>
      </w:r>
      <w:r w:rsidR="003266C3">
        <w:rPr>
          <w:b/>
          <w:noProof/>
          <w:sz w:val="32"/>
        </w:rPr>
        <w:drawing>
          <wp:inline distT="0" distB="0" distL="0" distR="0">
            <wp:extent cx="1047750" cy="136930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6974" cy="1485908"/>
                    </a:xfrm>
                    <a:prstGeom prst="rect">
                      <a:avLst/>
                    </a:prstGeom>
                  </pic:spPr>
                </pic:pic>
              </a:graphicData>
            </a:graphic>
          </wp:inline>
        </w:drawing>
      </w:r>
      <w:r w:rsidR="003266C3">
        <w:tab/>
      </w:r>
      <w:r w:rsidR="003266C3">
        <w:tab/>
      </w:r>
      <w:r w:rsidR="003266C3">
        <w:tab/>
      </w:r>
      <w:r w:rsidR="003266C3">
        <w:tab/>
      </w:r>
      <w:r w:rsidR="003266C3">
        <w:tab/>
      </w:r>
    </w:p>
    <w:p w:rsidR="003B01D5" w:rsidRPr="00121437" w:rsidRDefault="00FD19BC" w:rsidP="003B01D5">
      <w:pPr>
        <w:rPr>
          <w:b/>
          <w:sz w:val="18"/>
        </w:rPr>
      </w:pPr>
      <w:r w:rsidRPr="00FD19BC">
        <w:rPr>
          <w:noProof/>
        </w:rPr>
        <w:pict>
          <v:shape id="_x0000_s1027" type="#_x0000_t202" style="position:absolute;margin-left:-9.75pt;margin-top:6.2pt;width:192.75pt;height:593.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" fillcolor="#cfcdcd [2894]" strokeweight="1pt">
            <v:textbox>
              <w:txbxContent>
                <w:p w:rsidR="00660248" w:rsidRDefault="00A75BB5">
                  <w:pPr>
                    <w:rPr>
                      <w:b/>
                      <w:u w:val="single"/>
                    </w:rPr>
                  </w:pPr>
                  <w:r w:rsidRPr="00A75BB5">
                    <w:rPr>
                      <w:b/>
                      <w:u w:val="single"/>
                    </w:rPr>
                    <w:t>Core Strength and Skills</w:t>
                  </w:r>
                </w:p>
                <w:p w:rsidR="00A75BB5" w:rsidRDefault="00A75BB5" w:rsidP="00A75BB5">
                  <w:pPr>
                    <w:pStyle w:val="ListParagraph"/>
                    <w:numPr>
                      <w:ilvl w:val="0"/>
                      <w:numId w:val="1"/>
                    </w:numPr>
                    <w:rPr>
                      <w:sz w:val="20"/>
                    </w:rPr>
                  </w:pPr>
                  <w:r w:rsidRPr="00A75BB5">
                    <w:rPr>
                      <w:sz w:val="20"/>
                    </w:rPr>
                    <w:t>Out</w:t>
                  </w:r>
                  <w:r>
                    <w:rPr>
                      <w:sz w:val="20"/>
                    </w:rPr>
                    <w:t>standing Project Planning capabilities.</w:t>
                  </w:r>
                </w:p>
                <w:p w:rsidR="00A75BB5" w:rsidRDefault="00A75BB5" w:rsidP="00A75BB5">
                  <w:pPr>
                    <w:pStyle w:val="ListParagraph"/>
                    <w:numPr>
                      <w:ilvl w:val="0"/>
                      <w:numId w:val="1"/>
                    </w:numPr>
                    <w:rPr>
                      <w:sz w:val="20"/>
                    </w:rPr>
                  </w:pPr>
                  <w:r>
                    <w:rPr>
                      <w:sz w:val="20"/>
                    </w:rPr>
                    <w:t>Proficient Computer skills.</w:t>
                  </w:r>
                </w:p>
                <w:p w:rsidR="00A75BB5" w:rsidRDefault="00D160F6" w:rsidP="00A75BB5">
                  <w:pPr>
                    <w:pStyle w:val="ListParagraph"/>
                    <w:numPr>
                      <w:ilvl w:val="0"/>
                      <w:numId w:val="1"/>
                    </w:numPr>
                    <w:rPr>
                      <w:sz w:val="20"/>
                    </w:rPr>
                  </w:pPr>
                  <w:r>
                    <w:rPr>
                      <w:sz w:val="20"/>
                    </w:rPr>
                    <w:t>Excellent Time Management Skills.</w:t>
                  </w:r>
                </w:p>
                <w:p w:rsidR="00D160F6" w:rsidRDefault="00D160F6" w:rsidP="00A75BB5">
                  <w:pPr>
                    <w:pStyle w:val="ListParagraph"/>
                    <w:numPr>
                      <w:ilvl w:val="0"/>
                      <w:numId w:val="1"/>
                    </w:numPr>
                    <w:rPr>
                      <w:sz w:val="20"/>
                    </w:rPr>
                  </w:pPr>
                  <w:r>
                    <w:rPr>
                      <w:sz w:val="20"/>
                    </w:rPr>
                    <w:t>Excellent Communication Skill.</w:t>
                  </w:r>
                </w:p>
                <w:p w:rsidR="00D160F6" w:rsidRDefault="006C1F11" w:rsidP="00A75BB5">
                  <w:pPr>
                    <w:pStyle w:val="ListParagraph"/>
                    <w:numPr>
                      <w:ilvl w:val="0"/>
                      <w:numId w:val="1"/>
                    </w:numPr>
                    <w:rPr>
                      <w:sz w:val="20"/>
                    </w:rPr>
                  </w:pPr>
                  <w:r w:rsidRPr="006C1F11">
                    <w:rPr>
                      <w:sz w:val="20"/>
                    </w:rPr>
                    <w:t>Hard working in nature</w:t>
                  </w:r>
                  <w:r>
                    <w:rPr>
                      <w:sz w:val="20"/>
                    </w:rPr>
                    <w:t>.</w:t>
                  </w:r>
                </w:p>
                <w:p w:rsidR="006C1F11" w:rsidRPr="006C1F11" w:rsidRDefault="006C1F11" w:rsidP="006C1F11">
                  <w:pPr>
                    <w:rPr>
                      <w:b/>
                      <w:u w:val="single"/>
                    </w:rPr>
                  </w:pPr>
                  <w:r w:rsidRPr="006C1F11">
                    <w:rPr>
                      <w:b/>
                      <w:u w:val="single"/>
                    </w:rPr>
                    <w:t>Major Projects/Trainings Handled</w:t>
                  </w:r>
                </w:p>
                <w:p w:rsidR="009C0996" w:rsidRDefault="009C0996" w:rsidP="006C1F11">
                  <w:pPr>
                    <w:pStyle w:val="ListParagraph"/>
                    <w:numPr>
                      <w:ilvl w:val="0"/>
                      <w:numId w:val="1"/>
                    </w:numPr>
                  </w:pPr>
                  <w:r w:rsidRPr="009C0996">
                    <w:rPr>
                      <w:sz w:val="20"/>
                    </w:rPr>
                    <w:t>HSE training at BPCL, Kochi</w:t>
                  </w:r>
                  <w:r>
                    <w:t>.</w:t>
                  </w:r>
                </w:p>
                <w:p w:rsidR="009C0996" w:rsidRDefault="009C0996" w:rsidP="006C1F11">
                  <w:pPr>
                    <w:pStyle w:val="ListParagraph"/>
                    <w:numPr>
                      <w:ilvl w:val="0"/>
                      <w:numId w:val="1"/>
                    </w:numPr>
                  </w:pPr>
                  <w:r>
                    <w:rPr>
                      <w:sz w:val="20"/>
                    </w:rPr>
                    <w:t xml:space="preserve">HSE and PTW training at CAIRN India </w:t>
                  </w:r>
                  <w:r w:rsidRPr="009C0996">
                    <w:rPr>
                      <w:sz w:val="18"/>
                    </w:rPr>
                    <w:t>Ltd</w:t>
                  </w:r>
                  <w:r w:rsidRPr="009C0996">
                    <w:rPr>
                      <w:sz w:val="20"/>
                    </w:rPr>
                    <w:t>., Rajasthan.</w:t>
                  </w:r>
                </w:p>
                <w:p w:rsidR="009C0996" w:rsidRPr="009C0996" w:rsidRDefault="009C0996" w:rsidP="006C1F11">
                  <w:pPr>
                    <w:pStyle w:val="ListParagraph"/>
                    <w:numPr>
                      <w:ilvl w:val="0"/>
                      <w:numId w:val="1"/>
                    </w:numPr>
                  </w:pPr>
                  <w:r>
                    <w:rPr>
                      <w:sz w:val="20"/>
                    </w:rPr>
                    <w:t xml:space="preserve">2X 250 TPH single drum, water tube, oil and gas fired boiler piping at </w:t>
                  </w:r>
                  <w:r w:rsidRPr="00FC6CAB">
                    <w:rPr>
                      <w:sz w:val="20"/>
                    </w:rPr>
                    <w:t>BPCL Kochi Refin</w:t>
                  </w:r>
                  <w:r>
                    <w:rPr>
                      <w:sz w:val="20"/>
                    </w:rPr>
                    <w:t>ery.</w:t>
                  </w:r>
                </w:p>
                <w:p w:rsidR="009C0996" w:rsidRDefault="009C0996" w:rsidP="009C0996">
                  <w:pPr>
                    <w:pStyle w:val="ListParagraph"/>
                    <w:numPr>
                      <w:ilvl w:val="0"/>
                      <w:numId w:val="1"/>
                    </w:numPr>
                    <w:spacing w:after="0" w:line="276" w:lineRule="auto"/>
                    <w:jc w:val="both"/>
                    <w:rPr>
                      <w:sz w:val="20"/>
                    </w:rPr>
                  </w:pPr>
                  <w:r w:rsidRPr="00FC6CAB">
                    <w:rPr>
                      <w:sz w:val="20"/>
                    </w:rPr>
                    <w:t>Coke Drum Structure Package (CDSP) of Delayed Coker unit at B</w:t>
                  </w:r>
                  <w:r>
                    <w:rPr>
                      <w:sz w:val="20"/>
                    </w:rPr>
                    <w:t>PCL Kochi Refinery.</w:t>
                  </w:r>
                </w:p>
                <w:p w:rsidR="009C1659" w:rsidRDefault="009C1659" w:rsidP="009C1659">
                  <w:pPr>
                    <w:pStyle w:val="ListParagraph"/>
                    <w:numPr>
                      <w:ilvl w:val="0"/>
                      <w:numId w:val="1"/>
                    </w:numPr>
                    <w:spacing w:after="0" w:line="276" w:lineRule="auto"/>
                    <w:jc w:val="both"/>
                    <w:rPr>
                      <w:sz w:val="20"/>
                    </w:rPr>
                  </w:pPr>
                  <w:r w:rsidRPr="0053356D">
                    <w:rPr>
                      <w:sz w:val="20"/>
                    </w:rPr>
                    <w:t>MPT Package-5, polymer Injection Project in Mangala Process Terminal</w:t>
                  </w:r>
                  <w:r>
                    <w:rPr>
                      <w:sz w:val="20"/>
                    </w:rPr>
                    <w:t xml:space="preserve">, CAIRN India Ltd, Barmer Rajasthan </w:t>
                  </w:r>
                </w:p>
                <w:p w:rsidR="009C1659" w:rsidRDefault="009C1659" w:rsidP="009C1659">
                  <w:pPr>
                    <w:pStyle w:val="ListParagraph"/>
                    <w:numPr>
                      <w:ilvl w:val="0"/>
                      <w:numId w:val="1"/>
                    </w:numPr>
                    <w:spacing w:after="0" w:line="276" w:lineRule="auto"/>
                    <w:jc w:val="both"/>
                    <w:rPr>
                      <w:sz w:val="20"/>
                    </w:rPr>
                  </w:pPr>
                  <w:r>
                    <w:rPr>
                      <w:sz w:val="20"/>
                    </w:rPr>
                    <w:t xml:space="preserve">Underground pipeline project of services OWS, CRWS, CBD etc.  At BPCL Kochi Refineries </w:t>
                  </w:r>
                  <w:r w:rsidR="00AF7A9E">
                    <w:rPr>
                      <w:sz w:val="20"/>
                    </w:rPr>
                    <w:t>Ltd., Kerala</w:t>
                  </w:r>
                  <w:r>
                    <w:rPr>
                      <w:sz w:val="20"/>
                    </w:rPr>
                    <w:t>.</w:t>
                  </w:r>
                </w:p>
                <w:p w:rsidR="00AF7A9E" w:rsidRDefault="009C1659" w:rsidP="006C1F11">
                  <w:pPr>
                    <w:pStyle w:val="ListParagraph"/>
                    <w:numPr>
                      <w:ilvl w:val="0"/>
                      <w:numId w:val="1"/>
                    </w:numPr>
                  </w:pPr>
                  <w:r w:rsidRPr="0003077E">
                    <w:rPr>
                      <w:sz w:val="20"/>
                    </w:rPr>
                    <w:t xml:space="preserve">Tower Crane structure package for Lulu Grand Hyatt Hotel and Convention </w:t>
                  </w:r>
                  <w:r w:rsidR="0003077E" w:rsidRPr="0003077E">
                    <w:rPr>
                      <w:sz w:val="20"/>
                    </w:rPr>
                    <w:t xml:space="preserve">Centre </w:t>
                  </w:r>
                  <w:r w:rsidR="0003077E">
                    <w:rPr>
                      <w:sz w:val="20"/>
                    </w:rPr>
                    <w:t xml:space="preserve">in Bolgatty, </w:t>
                  </w:r>
                  <w:r w:rsidR="00AF7A9E">
                    <w:rPr>
                      <w:sz w:val="20"/>
                    </w:rPr>
                    <w:t>Cochin</w:t>
                  </w:r>
                  <w:r w:rsidR="0003077E">
                    <w:rPr>
                      <w:sz w:val="20"/>
                    </w:rPr>
                    <w:t>.</w:t>
                  </w:r>
                  <w:r w:rsidR="00660248">
                    <w:tab/>
                  </w:r>
                </w:p>
                <w:p w:rsidR="00BB71B9" w:rsidRDefault="00BB71B9" w:rsidP="006C1F11">
                  <w:pPr>
                    <w:pStyle w:val="ListParagraph"/>
                    <w:numPr>
                      <w:ilvl w:val="0"/>
                      <w:numId w:val="1"/>
                    </w:numPr>
                  </w:pPr>
                  <w:r w:rsidRPr="00BB71B9">
                    <w:rPr>
                      <w:sz w:val="20"/>
                    </w:rPr>
                    <w:t>Fabrication of MS Tanks of 10/20/70 KL for IOCL, Irumpanam, Kochi, Kerala.</w:t>
                  </w:r>
                  <w:r w:rsidR="00660248">
                    <w:tab/>
                  </w:r>
                </w:p>
                <w:p w:rsidR="00B720C1" w:rsidRDefault="00B720C1" w:rsidP="00BB71B9">
                  <w:pPr>
                    <w:pStyle w:val="ListParagraph"/>
                    <w:numPr>
                      <w:ilvl w:val="0"/>
                      <w:numId w:val="1"/>
                    </w:numPr>
                    <w:rPr>
                      <w:sz w:val="20"/>
                    </w:rPr>
                  </w:pPr>
                  <w:r w:rsidRPr="00B720C1">
                    <w:rPr>
                      <w:sz w:val="20"/>
                    </w:rPr>
                    <w:t>Installation and alignment of Rotary and Static Equipment.</w:t>
                  </w:r>
                </w:p>
                <w:p w:rsidR="00BB71B9" w:rsidRPr="00B720C1" w:rsidRDefault="00BB71B9" w:rsidP="00B720C1">
                  <w:pPr>
                    <w:rPr>
                      <w:sz w:val="20"/>
                    </w:rPr>
                  </w:pPr>
                  <w:r w:rsidRPr="00B720C1">
                    <w:rPr>
                      <w:b/>
                      <w:u w:val="single"/>
                    </w:rPr>
                    <w:t>Computer Proficiency</w:t>
                  </w:r>
                  <w:r w:rsidR="00660248">
                    <w:tab/>
                  </w:r>
                  <w:r w:rsidR="00660248">
                    <w:tab/>
                  </w:r>
                </w:p>
                <w:p w:rsidR="00BB71B9" w:rsidRPr="00B720C1" w:rsidRDefault="00BB71B9" w:rsidP="00BB71B9">
                  <w:pPr>
                    <w:pStyle w:val="ListParagraph"/>
                    <w:numPr>
                      <w:ilvl w:val="0"/>
                      <w:numId w:val="1"/>
                    </w:numPr>
                    <w:rPr>
                      <w:sz w:val="18"/>
                    </w:rPr>
                  </w:pPr>
                  <w:r w:rsidRPr="00B720C1">
                    <w:rPr>
                      <w:sz w:val="18"/>
                    </w:rPr>
                    <w:t>MS Excel.</w:t>
                  </w:r>
                </w:p>
                <w:p w:rsidR="00BB71B9" w:rsidRPr="00B720C1" w:rsidRDefault="00BB71B9" w:rsidP="00BB71B9">
                  <w:pPr>
                    <w:pStyle w:val="ListParagraph"/>
                    <w:numPr>
                      <w:ilvl w:val="0"/>
                      <w:numId w:val="1"/>
                    </w:numPr>
                    <w:rPr>
                      <w:sz w:val="18"/>
                    </w:rPr>
                  </w:pPr>
                  <w:r w:rsidRPr="00B720C1">
                    <w:rPr>
                      <w:sz w:val="18"/>
                    </w:rPr>
                    <w:t>MS Power Point.</w:t>
                  </w:r>
                </w:p>
                <w:p w:rsidR="00BB71B9" w:rsidRPr="00B720C1" w:rsidRDefault="00BB71B9" w:rsidP="00BB71B9">
                  <w:pPr>
                    <w:pStyle w:val="ListParagraph"/>
                    <w:numPr>
                      <w:ilvl w:val="0"/>
                      <w:numId w:val="1"/>
                    </w:numPr>
                    <w:rPr>
                      <w:sz w:val="18"/>
                    </w:rPr>
                  </w:pPr>
                  <w:r w:rsidRPr="00B720C1">
                    <w:rPr>
                      <w:sz w:val="18"/>
                    </w:rPr>
                    <w:t>MS Word.</w:t>
                  </w:r>
                </w:p>
                <w:p w:rsidR="00BB71B9" w:rsidRDefault="00BB71B9" w:rsidP="00BB71B9">
                  <w:pPr>
                    <w:pStyle w:val="ListParagraph"/>
                    <w:numPr>
                      <w:ilvl w:val="0"/>
                      <w:numId w:val="1"/>
                    </w:numPr>
                  </w:pPr>
                  <w:r w:rsidRPr="00B720C1">
                    <w:rPr>
                      <w:sz w:val="18"/>
                    </w:rPr>
                    <w:t>Basics of Auto Cad 2D</w:t>
                  </w:r>
                  <w:r>
                    <w:t>.</w:t>
                  </w:r>
                </w:p>
                <w:p w:rsidR="00660248" w:rsidRDefault="00660248" w:rsidP="00BB71B9">
                  <w:pPr>
                    <w:pStyle w:val="ListParagraph"/>
                  </w:pPr>
                </w:p>
              </w:txbxContent>
            </v:textbox>
            <w10:wrap type="square"/>
          </v:shape>
        </w:pict>
      </w:r>
      <w:r w:rsidRPr="00FD19BC">
        <w:rPr>
          <w:noProof/>
        </w:rPr>
        <w:pict>
          <v:line id="Straight Connector 5" o:spid="_x0000_s1029" style="position:absolute;z-index:251662336;visibility:visible;mso-wrap-distance-left:3.17497mm;mso-wrap-distance-top:-3e-5mm;mso-wrap-distance-right:3.17497mm;mso-wrap-distance-bottom:-3e-5mm" from="0,6.6pt" to="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" strokecolor="#5b9bd5 [3204]" strokeweight=".5pt">
            <v:stroke joinstyle="miter"/>
            <o:lock v:ext="edit" shapetype="f"/>
          </v:line>
        </w:pict>
      </w:r>
    </w:p>
    <w:p w:rsidR="003B01D5" w:rsidRDefault="003B01D5" w:rsidP="003B01D5">
      <w:pPr>
        <w:rPr>
          <w:b/>
          <w:sz w:val="24"/>
          <w:u w:val="single"/>
        </w:rPr>
      </w:pPr>
      <w:r w:rsidRPr="003B01D5">
        <w:rPr>
          <w:b/>
          <w:sz w:val="24"/>
          <w:u w:val="single"/>
        </w:rPr>
        <w:t>Professional Experience</w:t>
      </w:r>
    </w:p>
    <w:p w:rsidR="00EC27C2" w:rsidRPr="00231BD7" w:rsidRDefault="00C118EC" w:rsidP="00EC27C2">
      <w:pPr>
        <w:pStyle w:val="ListParagraph"/>
        <w:numPr>
          <w:ilvl w:val="0"/>
          <w:numId w:val="3"/>
        </w:numPr>
        <w:spacing w:after="0"/>
        <w:jc w:val="both"/>
        <w:rPr>
          <w:b/>
        </w:rPr>
      </w:pPr>
      <w:r>
        <w:rPr>
          <w:b/>
        </w:rPr>
        <w:t>February</w:t>
      </w:r>
      <w:r w:rsidR="00EC27C2">
        <w:rPr>
          <w:b/>
        </w:rPr>
        <w:t xml:space="preserve"> 2016 to </w:t>
      </w:r>
      <w:r>
        <w:rPr>
          <w:b/>
        </w:rPr>
        <w:t>April 2018</w:t>
      </w:r>
    </w:p>
    <w:p w:rsidR="00EC27C2" w:rsidRDefault="00EC27C2" w:rsidP="00EC27C2">
      <w:pPr>
        <w:spacing w:after="0"/>
        <w:jc w:val="both"/>
        <w:rPr>
          <w:b/>
          <w:sz w:val="20"/>
        </w:rPr>
      </w:pPr>
      <w:r>
        <w:rPr>
          <w:b/>
          <w:sz w:val="20"/>
        </w:rPr>
        <w:tab/>
      </w:r>
    </w:p>
    <w:p w:rsidR="00EC27C2" w:rsidRPr="00EC27C2" w:rsidRDefault="00EC27C2" w:rsidP="00EC27C2">
      <w:pPr>
        <w:pStyle w:val="NoSpacing"/>
        <w:rPr>
          <w:b/>
        </w:rPr>
      </w:pPr>
      <w:r w:rsidRPr="00EC27C2">
        <w:rPr>
          <w:b/>
        </w:rPr>
        <w:t>K R Pradeep Engineering Contractors,</w:t>
      </w:r>
    </w:p>
    <w:p w:rsidR="00EC27C2" w:rsidRDefault="00EC27C2" w:rsidP="00EC27C2">
      <w:pPr>
        <w:pStyle w:val="NoSpacing"/>
        <w:rPr>
          <w:rFonts w:cs="Browallia New"/>
          <w:bCs/>
          <w:sz w:val="32"/>
          <w:szCs w:val="32"/>
        </w:rPr>
      </w:pPr>
      <w:r w:rsidRPr="00C02EE6">
        <w:t>Ernakulum, Kerala</w:t>
      </w:r>
    </w:p>
    <w:p w:rsidR="00EC27C2" w:rsidRDefault="00EC27C2" w:rsidP="00EC27C2">
      <w:pPr>
        <w:pStyle w:val="NoSpacing"/>
        <w:rPr>
          <w:rFonts w:cs="Browallia New"/>
          <w:bCs/>
          <w:sz w:val="32"/>
          <w:szCs w:val="32"/>
        </w:rPr>
      </w:pPr>
    </w:p>
    <w:p w:rsidR="00C118EC" w:rsidRPr="00C118EC" w:rsidRDefault="00C118EC" w:rsidP="00C118EC">
      <w:pPr>
        <w:pStyle w:val="NoSpacing"/>
        <w:jc w:val="both"/>
        <w:rPr>
          <w:rFonts w:eastAsiaTheme="minorHAnsi"/>
          <w:sz w:val="20"/>
        </w:rPr>
      </w:pPr>
      <w:r w:rsidRPr="00C118EC">
        <w:rPr>
          <w:rFonts w:eastAsiaTheme="minorHAnsi"/>
          <w:b/>
          <w:sz w:val="20"/>
        </w:rPr>
        <w:t>K R Pradeep Engineering Contractor</w:t>
      </w:r>
      <w:r w:rsidRPr="00C118EC">
        <w:rPr>
          <w:rFonts w:eastAsiaTheme="minorHAnsi"/>
          <w:sz w:val="20"/>
        </w:rPr>
        <w:t xml:space="preserve"> is a specialized engineering contracting company dedicated to provide a complete range of services including inspection, Operation, Maintenance, Repairs, Overhauling and Renovation of all types of Rotary equipment and Valves.</w:t>
      </w:r>
    </w:p>
    <w:p w:rsidR="00C118EC" w:rsidRDefault="00C118EC" w:rsidP="00EC27C2">
      <w:pPr>
        <w:pStyle w:val="NoSpacing"/>
        <w:rPr>
          <w:rFonts w:cs="Browallia New"/>
          <w:bCs/>
          <w:sz w:val="32"/>
          <w:szCs w:val="32"/>
        </w:rPr>
      </w:pPr>
    </w:p>
    <w:p w:rsidR="00EC27C2" w:rsidRDefault="00EC27C2" w:rsidP="00EC27C2">
      <w:pPr>
        <w:spacing w:after="0"/>
        <w:jc w:val="both"/>
        <w:rPr>
          <w:b/>
        </w:rPr>
      </w:pPr>
      <w:r w:rsidRPr="00870134">
        <w:rPr>
          <w:b/>
        </w:rPr>
        <w:t>Designation</w:t>
      </w:r>
      <w:r w:rsidR="00257907">
        <w:rPr>
          <w:b/>
        </w:rPr>
        <w:tab/>
      </w:r>
      <w:r>
        <w:rPr>
          <w:b/>
        </w:rPr>
        <w:t>:   ENGINEER – MECHANICAL MAINTENANCE</w:t>
      </w:r>
    </w:p>
    <w:p w:rsidR="00EC27C2" w:rsidRDefault="00EC27C2" w:rsidP="00EC27C2">
      <w:pPr>
        <w:spacing w:after="0"/>
        <w:rPr>
          <w:sz w:val="20"/>
        </w:rPr>
      </w:pPr>
      <w:r>
        <w:rPr>
          <w:b/>
          <w:sz w:val="20"/>
        </w:rPr>
        <w:t xml:space="preserve">Client          </w:t>
      </w:r>
      <w:r w:rsidR="00AF0E35">
        <w:rPr>
          <w:b/>
          <w:sz w:val="20"/>
        </w:rPr>
        <w:tab/>
        <w:t xml:space="preserve">:    </w:t>
      </w:r>
      <w:r>
        <w:rPr>
          <w:sz w:val="20"/>
        </w:rPr>
        <w:t>Bharat Petroleum Corporation Limited (BPCL), Kochi, Kerala.</w:t>
      </w:r>
    </w:p>
    <w:p w:rsidR="00EC27C2" w:rsidRDefault="00EC27C2" w:rsidP="00EC27C2">
      <w:pPr>
        <w:spacing w:after="0"/>
        <w:rPr>
          <w:sz w:val="20"/>
        </w:rPr>
      </w:pPr>
    </w:p>
    <w:p w:rsidR="00EC27C2" w:rsidRPr="00BA1E0F" w:rsidRDefault="00BA1E0F" w:rsidP="00BA1E0F">
      <w:pPr>
        <w:spacing w:after="0"/>
        <w:ind w:left="3600"/>
        <w:jc w:val="both"/>
        <w:rPr>
          <w:sz w:val="20"/>
        </w:rPr>
      </w:pPr>
      <w:r w:rsidRPr="00BA1E0F">
        <w:rPr>
          <w:sz w:val="20"/>
        </w:rPr>
        <w:t>1.</w:t>
      </w:r>
      <w:r w:rsidR="00EC27C2" w:rsidRPr="00BA1E0F">
        <w:rPr>
          <w:sz w:val="20"/>
        </w:rPr>
        <w:t>Mechanical maintenance of both Static and rotating equipment like PUPMS, COMPRESSOR and VALVES.</w:t>
      </w:r>
    </w:p>
    <w:p w:rsidR="00EC27C2" w:rsidRDefault="00BA1E0F" w:rsidP="00BA1E0F">
      <w:pPr>
        <w:pStyle w:val="ListParagraph"/>
        <w:spacing w:after="0"/>
        <w:ind w:left="3600"/>
        <w:jc w:val="both"/>
        <w:rPr>
          <w:sz w:val="20"/>
        </w:rPr>
      </w:pPr>
      <w:r>
        <w:rPr>
          <w:sz w:val="20"/>
        </w:rPr>
        <w:t xml:space="preserve">2. </w:t>
      </w:r>
      <w:r w:rsidR="007E6150">
        <w:rPr>
          <w:sz w:val="20"/>
        </w:rPr>
        <w:t>GT suction air and lubrication oil filter replacements.</w:t>
      </w:r>
    </w:p>
    <w:p w:rsidR="00EC27C2" w:rsidRDefault="007E6150" w:rsidP="00BA1E0F">
      <w:pPr>
        <w:pStyle w:val="ListParagraph"/>
        <w:spacing w:after="0"/>
        <w:ind w:left="3600"/>
        <w:jc w:val="both"/>
        <w:rPr>
          <w:sz w:val="20"/>
        </w:rPr>
      </w:pPr>
      <w:r>
        <w:rPr>
          <w:sz w:val="20"/>
        </w:rPr>
        <w:t>3. Safety valve servicing and maintenance.</w:t>
      </w:r>
    </w:p>
    <w:p w:rsidR="00EC27C2" w:rsidRDefault="00BA1E0F" w:rsidP="00BA1E0F">
      <w:pPr>
        <w:pStyle w:val="ListParagraph"/>
        <w:spacing w:after="0"/>
        <w:ind w:left="3600"/>
        <w:jc w:val="both"/>
        <w:rPr>
          <w:sz w:val="20"/>
        </w:rPr>
      </w:pPr>
      <w:r>
        <w:rPr>
          <w:sz w:val="20"/>
        </w:rPr>
        <w:t xml:space="preserve">4. </w:t>
      </w:r>
      <w:r w:rsidR="007E6150">
        <w:rPr>
          <w:sz w:val="20"/>
        </w:rPr>
        <w:t>Diaphragm pump Servicing.</w:t>
      </w:r>
    </w:p>
    <w:p w:rsidR="00EC27C2" w:rsidRPr="00EC27C2" w:rsidRDefault="00BA1E0F" w:rsidP="00BA1E0F">
      <w:pPr>
        <w:pStyle w:val="ListParagraph"/>
        <w:spacing w:after="0"/>
        <w:ind w:left="3600"/>
        <w:jc w:val="both"/>
        <w:rPr>
          <w:sz w:val="20"/>
        </w:rPr>
      </w:pPr>
      <w:r>
        <w:rPr>
          <w:sz w:val="20"/>
        </w:rPr>
        <w:t xml:space="preserve">5. </w:t>
      </w:r>
      <w:r w:rsidR="00EC27C2">
        <w:rPr>
          <w:sz w:val="20"/>
        </w:rPr>
        <w:t>Maintaining statistical and financial records.</w:t>
      </w:r>
    </w:p>
    <w:p w:rsidR="00EC27C2" w:rsidRPr="003B01D5" w:rsidRDefault="00EC27C2" w:rsidP="003B01D5">
      <w:pPr>
        <w:rPr>
          <w:b/>
          <w:sz w:val="24"/>
          <w:u w:val="single"/>
        </w:rPr>
      </w:pPr>
    </w:p>
    <w:p w:rsidR="003B01D5" w:rsidRPr="00231BD7" w:rsidRDefault="00AF0E35" w:rsidP="00231BD7">
      <w:pPr>
        <w:pStyle w:val="ListParagraph"/>
        <w:numPr>
          <w:ilvl w:val="0"/>
          <w:numId w:val="3"/>
        </w:numPr>
        <w:spacing w:after="0"/>
        <w:jc w:val="both"/>
        <w:rPr>
          <w:b/>
        </w:rPr>
      </w:pPr>
      <w:r>
        <w:rPr>
          <w:b/>
        </w:rPr>
        <w:t>July 2015 to October</w:t>
      </w:r>
      <w:r w:rsidR="005C67B4">
        <w:rPr>
          <w:b/>
        </w:rPr>
        <w:t xml:space="preserve"> 2015</w:t>
      </w:r>
    </w:p>
    <w:p w:rsidR="003B01D5" w:rsidRDefault="003B01D5" w:rsidP="003B01D5">
      <w:pPr>
        <w:spacing w:after="0"/>
        <w:jc w:val="both"/>
        <w:rPr>
          <w:b/>
          <w:sz w:val="20"/>
        </w:rPr>
      </w:pPr>
      <w:r>
        <w:rPr>
          <w:b/>
          <w:sz w:val="20"/>
        </w:rPr>
        <w:tab/>
      </w:r>
    </w:p>
    <w:p w:rsidR="003B01D5" w:rsidRPr="00870134" w:rsidRDefault="003B01D5" w:rsidP="003B01D5">
      <w:pPr>
        <w:spacing w:after="0"/>
        <w:jc w:val="both"/>
        <w:rPr>
          <w:b/>
          <w:sz w:val="20"/>
        </w:rPr>
      </w:pPr>
      <w:r w:rsidRPr="00C02EE6">
        <w:rPr>
          <w:b/>
        </w:rPr>
        <w:t>Alpha Engineering Services</w:t>
      </w:r>
    </w:p>
    <w:p w:rsidR="003B01D5" w:rsidRDefault="003B01D5" w:rsidP="003B01D5">
      <w:pPr>
        <w:rPr>
          <w:rFonts w:cs="Browallia New"/>
          <w:bCs/>
          <w:sz w:val="32"/>
          <w:szCs w:val="32"/>
        </w:rPr>
      </w:pPr>
      <w:r w:rsidRPr="00C02EE6">
        <w:t>Ernakulum, Kerala</w:t>
      </w:r>
    </w:p>
    <w:p w:rsidR="003B01D5" w:rsidRDefault="003B01D5" w:rsidP="003B01D5">
      <w:pPr>
        <w:spacing w:after="0"/>
        <w:jc w:val="both"/>
        <w:rPr>
          <w:b/>
        </w:rPr>
      </w:pPr>
      <w:r w:rsidRPr="00870134">
        <w:rPr>
          <w:b/>
        </w:rPr>
        <w:t>Designation</w:t>
      </w:r>
      <w:r w:rsidR="00231BD7">
        <w:rPr>
          <w:b/>
        </w:rPr>
        <w:tab/>
      </w:r>
      <w:r w:rsidR="00231BD7">
        <w:rPr>
          <w:b/>
        </w:rPr>
        <w:tab/>
      </w:r>
      <w:r>
        <w:rPr>
          <w:b/>
        </w:rPr>
        <w:t>:</w:t>
      </w:r>
      <w:r w:rsidR="00BA1E0F">
        <w:rPr>
          <w:b/>
        </w:rPr>
        <w:tab/>
      </w:r>
      <w:r w:rsidR="00231BD7">
        <w:rPr>
          <w:b/>
          <w:sz w:val="24"/>
        </w:rPr>
        <w:t xml:space="preserve">JUNIOR </w:t>
      </w:r>
      <w:r w:rsidR="00231BD7" w:rsidRPr="00BE097A">
        <w:rPr>
          <w:b/>
          <w:sz w:val="24"/>
        </w:rPr>
        <w:t>ENGINEER</w:t>
      </w:r>
      <w:r w:rsidR="006D7E69">
        <w:rPr>
          <w:b/>
          <w:sz w:val="24"/>
        </w:rPr>
        <w:t xml:space="preserve"> - EXECUTION</w:t>
      </w:r>
    </w:p>
    <w:p w:rsidR="00231BD7" w:rsidRPr="00BE097A" w:rsidRDefault="00231BD7" w:rsidP="00231BD7">
      <w:pPr>
        <w:spacing w:after="0"/>
        <w:rPr>
          <w:b/>
          <w:sz w:val="20"/>
        </w:rPr>
      </w:pPr>
      <w:r w:rsidRPr="00BE097A">
        <w:rPr>
          <w:b/>
          <w:sz w:val="20"/>
        </w:rPr>
        <w:t>Eng.</w:t>
      </w:r>
      <w:r>
        <w:rPr>
          <w:b/>
          <w:sz w:val="20"/>
        </w:rPr>
        <w:t xml:space="preserve"> Sub – </w:t>
      </w:r>
      <w:r w:rsidRPr="00BE097A">
        <w:rPr>
          <w:b/>
          <w:sz w:val="20"/>
        </w:rPr>
        <w:t>Contractor</w:t>
      </w:r>
      <w:r>
        <w:rPr>
          <w:b/>
          <w:sz w:val="20"/>
        </w:rPr>
        <w:tab/>
        <w:t>:</w:t>
      </w:r>
      <w:r w:rsidR="00BA1E0F">
        <w:rPr>
          <w:b/>
          <w:sz w:val="20"/>
        </w:rPr>
        <w:tab/>
      </w:r>
      <w:r w:rsidRPr="00BE097A">
        <w:rPr>
          <w:sz w:val="20"/>
        </w:rPr>
        <w:t>ISGEC Heavy Engineering Limited</w:t>
      </w:r>
      <w:r>
        <w:rPr>
          <w:sz w:val="20"/>
        </w:rPr>
        <w:t>.</w:t>
      </w:r>
    </w:p>
    <w:p w:rsidR="00231BD7" w:rsidRDefault="00231BD7" w:rsidP="00231BD7">
      <w:pPr>
        <w:spacing w:after="0"/>
      </w:pPr>
    </w:p>
    <w:p w:rsidR="00231BD7" w:rsidRPr="00C31B0C" w:rsidRDefault="00231BD7" w:rsidP="006D7E69">
      <w:pPr>
        <w:spacing w:after="0"/>
        <w:ind w:left="3600"/>
        <w:rPr>
          <w:sz w:val="20"/>
        </w:rPr>
      </w:pPr>
      <w:r>
        <w:rPr>
          <w:b/>
          <w:sz w:val="20"/>
        </w:rPr>
        <w:t>Project        :</w:t>
      </w:r>
      <w:r>
        <w:rPr>
          <w:sz w:val="20"/>
        </w:rPr>
        <w:t xml:space="preserve">2X 250 TPH single drum, water tube, oil and gas fired boiler piping       at BPCL Kochi Refinery for </w:t>
      </w:r>
      <w:r w:rsidRPr="00C31B0C">
        <w:rPr>
          <w:sz w:val="20"/>
        </w:rPr>
        <w:t>the Integrated Refinery expansion project (IREP).</w:t>
      </w:r>
    </w:p>
    <w:p w:rsidR="003B01D5" w:rsidRDefault="00231BD7" w:rsidP="00231BD7">
      <w:pPr>
        <w:spacing w:after="0"/>
        <w:rPr>
          <w:sz w:val="20"/>
        </w:rPr>
      </w:pPr>
      <w:r>
        <w:rPr>
          <w:b/>
          <w:sz w:val="20"/>
        </w:rPr>
        <w:t xml:space="preserve">Client        </w:t>
      </w:r>
      <w:r w:rsidR="003B01D5">
        <w:rPr>
          <w:b/>
          <w:sz w:val="20"/>
        </w:rPr>
        <w:t>:</w:t>
      </w:r>
      <w:r w:rsidR="003B01D5">
        <w:rPr>
          <w:sz w:val="20"/>
        </w:rPr>
        <w:t>Bharat Petroleum Corporation Limited (BPCL), Kochi, Kerala.</w:t>
      </w:r>
    </w:p>
    <w:p w:rsidR="003B01D5" w:rsidRDefault="003B01D5" w:rsidP="00231BD7">
      <w:pPr>
        <w:spacing w:after="0"/>
        <w:rPr>
          <w:sz w:val="20"/>
        </w:rPr>
      </w:pPr>
      <w:r>
        <w:rPr>
          <w:b/>
          <w:sz w:val="20"/>
        </w:rPr>
        <w:t>PMC</w:t>
      </w:r>
      <w:r w:rsidR="00231BD7">
        <w:rPr>
          <w:b/>
          <w:sz w:val="20"/>
        </w:rPr>
        <w:tab/>
      </w:r>
      <w:r>
        <w:rPr>
          <w:b/>
          <w:sz w:val="20"/>
        </w:rPr>
        <w:t xml:space="preserve">:     </w:t>
      </w:r>
      <w:r>
        <w:rPr>
          <w:sz w:val="20"/>
        </w:rPr>
        <w:t>Engineers India Limited (EIL).</w:t>
      </w:r>
    </w:p>
    <w:p w:rsidR="00801577" w:rsidRDefault="00801577" w:rsidP="00C118EC">
      <w:pPr>
        <w:spacing w:after="0"/>
        <w:rPr>
          <w:b/>
          <w:sz w:val="20"/>
          <w:u w:val="single"/>
        </w:rPr>
      </w:pPr>
    </w:p>
    <w:p w:rsidR="00C118EC" w:rsidRDefault="00C118EC" w:rsidP="00C118EC">
      <w:pPr>
        <w:spacing w:after="0"/>
        <w:rPr>
          <w:sz w:val="20"/>
        </w:rPr>
      </w:pPr>
      <w:r w:rsidRPr="00801577">
        <w:rPr>
          <w:b/>
          <w:sz w:val="20"/>
        </w:rPr>
        <w:t>Alpha Engineering Services</w:t>
      </w:r>
      <w:r w:rsidRPr="00801577">
        <w:rPr>
          <w:sz w:val="20"/>
        </w:rPr>
        <w:t xml:space="preserve"> is an enterprising Engineering concern with the yearly turnover of Rs.18 cores with more than 400 employees. Mainly deals with mechanical works like Fabrication and Erection of all types of piping irrespective of</w:t>
      </w:r>
    </w:p>
    <w:p w:rsidR="00C118EC" w:rsidRPr="00C118EC" w:rsidRDefault="00C118EC" w:rsidP="00C118EC">
      <w:pPr>
        <w:spacing w:after="0"/>
        <w:jc w:val="both"/>
        <w:rPr>
          <w:sz w:val="20"/>
          <w:szCs w:val="20"/>
        </w:rPr>
      </w:pPr>
      <w:r w:rsidRPr="00801577">
        <w:rPr>
          <w:sz w:val="20"/>
        </w:rPr>
        <w:t>their size(Both</w:t>
      </w:r>
      <w:r>
        <w:rPr>
          <w:sz w:val="20"/>
        </w:rPr>
        <w:t xml:space="preserve"> Underground and Aboveground) </w:t>
      </w:r>
      <w:r w:rsidRPr="00801577">
        <w:rPr>
          <w:sz w:val="20"/>
        </w:rPr>
        <w:t>structural fabrication and erection Cryogenic Nitrogen plants, DM plant, Boilercomponents,turbine,storage tanks, rotating parts which used in</w:t>
      </w:r>
      <w:r>
        <w:rPr>
          <w:sz w:val="20"/>
          <w:szCs w:val="20"/>
        </w:rPr>
        <w:t xml:space="preserve"> v</w:t>
      </w:r>
      <w:r w:rsidRPr="00121437">
        <w:rPr>
          <w:sz w:val="20"/>
        </w:rPr>
        <w:t>arious power plants and refineries. Alpha Engineering services are holders of Grade 1 IBR license for erection and commissioning of boilers</w:t>
      </w:r>
      <w:r w:rsidRPr="00121437">
        <w:rPr>
          <w:b/>
          <w:sz w:val="20"/>
        </w:rPr>
        <w:t>.</w:t>
      </w:r>
    </w:p>
    <w:p w:rsidR="00801577" w:rsidRPr="00C118EC" w:rsidRDefault="00FD19BC" w:rsidP="00C118EC">
      <w:pPr>
        <w:spacing w:after="0"/>
        <w:jc w:val="both"/>
        <w:rPr>
          <w:sz w:val="20"/>
          <w:szCs w:val="20"/>
        </w:rPr>
      </w:pPr>
      <w:r w:rsidRPr="00FD19BC">
        <w:rPr>
          <w:noProof/>
        </w:rPr>
        <w:lastRenderedPageBreak/>
        <w:pict>
          <v:shape id="_x0000_s1028" type="#_x0000_t202" style="position:absolute;left:0;text-align:left;margin-left:-9.75pt;margin-top:.75pt;width:192.75pt;height:717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" fillcolor="#cfcdcd [2894]" strokeweight="1pt">
            <v:textbox>
              <w:txbxContent>
                <w:p w:rsidR="00121437" w:rsidRDefault="00121437" w:rsidP="00121437">
                  <w:pPr>
                    <w:rPr>
                      <w:b/>
                      <w:u w:val="single"/>
                    </w:rPr>
                  </w:pPr>
                </w:p>
                <w:p w:rsidR="00121437" w:rsidRDefault="00121437" w:rsidP="00121437">
                  <w:r w:rsidRPr="004E26A9">
                    <w:rPr>
                      <w:b/>
                      <w:u w:val="single"/>
                    </w:rPr>
                    <w:t>Personal Profile</w:t>
                  </w:r>
                </w:p>
                <w:p w:rsidR="00121437" w:rsidRDefault="00121437" w:rsidP="00121437">
                  <w:pPr>
                    <w:pStyle w:val="ListParagraph"/>
                    <w:numPr>
                      <w:ilvl w:val="0"/>
                      <w:numId w:val="14"/>
                    </w:numPr>
                    <w:spacing w:after="200" w:line="276" w:lineRule="auto"/>
                    <w:jc w:val="both"/>
                    <w:rPr>
                      <w:sz w:val="20"/>
                    </w:rPr>
                  </w:pPr>
                  <w:r w:rsidRPr="004E26A9">
                    <w:rPr>
                      <w:sz w:val="20"/>
                    </w:rPr>
                    <w:t>Nationality: Indian</w:t>
                  </w:r>
                </w:p>
                <w:p w:rsidR="00121437" w:rsidRDefault="00121437" w:rsidP="00121437">
                  <w:pPr>
                    <w:pStyle w:val="ListParagraph"/>
                    <w:numPr>
                      <w:ilvl w:val="0"/>
                      <w:numId w:val="14"/>
                    </w:numPr>
                    <w:spacing w:after="200" w:line="276" w:lineRule="auto"/>
                    <w:jc w:val="both"/>
                    <w:rPr>
                      <w:sz w:val="20"/>
                    </w:rPr>
                  </w:pPr>
                  <w:r>
                    <w:rPr>
                      <w:sz w:val="20"/>
                    </w:rPr>
                    <w:t>Date of Birth   : 20-10-1991</w:t>
                  </w:r>
                </w:p>
                <w:p w:rsidR="00121437" w:rsidRDefault="00121437" w:rsidP="00121437">
                  <w:pPr>
                    <w:pStyle w:val="ListParagraph"/>
                    <w:numPr>
                      <w:ilvl w:val="0"/>
                      <w:numId w:val="14"/>
                    </w:numPr>
                    <w:spacing w:after="200" w:line="276" w:lineRule="auto"/>
                    <w:jc w:val="both"/>
                    <w:rPr>
                      <w:sz w:val="20"/>
                    </w:rPr>
                  </w:pPr>
                  <w:r>
                    <w:rPr>
                      <w:sz w:val="20"/>
                    </w:rPr>
                    <w:t>Religion</w:t>
                  </w:r>
                  <w:r>
                    <w:rPr>
                      <w:sz w:val="20"/>
                    </w:rPr>
                    <w:tab/>
                    <w:t xml:space="preserve">  : Christian-RC</w:t>
                  </w:r>
                </w:p>
                <w:p w:rsidR="00121437" w:rsidRDefault="00121437" w:rsidP="00121437">
                  <w:pPr>
                    <w:pStyle w:val="ListParagraph"/>
                    <w:numPr>
                      <w:ilvl w:val="0"/>
                      <w:numId w:val="14"/>
                    </w:numPr>
                    <w:spacing w:after="200" w:line="276" w:lineRule="auto"/>
                    <w:jc w:val="both"/>
                    <w:rPr>
                      <w:sz w:val="20"/>
                    </w:rPr>
                  </w:pPr>
                  <w:r>
                    <w:rPr>
                      <w:sz w:val="20"/>
                    </w:rPr>
                    <w:t xml:space="preserve">Marital Status </w:t>
                  </w:r>
                  <w:r w:rsidRPr="004E26A9">
                    <w:rPr>
                      <w:sz w:val="20"/>
                    </w:rPr>
                    <w:t>: Unmarried</w:t>
                  </w:r>
                </w:p>
                <w:p w:rsidR="00121437" w:rsidRDefault="00121437" w:rsidP="00121437">
                  <w:pPr>
                    <w:pStyle w:val="ListParagraph"/>
                    <w:spacing w:after="200" w:line="276" w:lineRule="auto"/>
                    <w:jc w:val="both"/>
                    <w:rPr>
                      <w:sz w:val="20"/>
                    </w:rPr>
                  </w:pPr>
                </w:p>
                <w:p w:rsidR="00121437" w:rsidRPr="004E26A9" w:rsidRDefault="00121437" w:rsidP="00121437">
                  <w:pPr>
                    <w:pStyle w:val="ListParagraph"/>
                    <w:spacing w:after="200" w:line="276" w:lineRule="auto"/>
                    <w:jc w:val="both"/>
                    <w:rPr>
                      <w:sz w:val="20"/>
                    </w:rPr>
                  </w:pPr>
                </w:p>
                <w:p w:rsidR="00121437" w:rsidRDefault="00121437" w:rsidP="00121437">
                  <w:pPr>
                    <w:spacing w:after="200" w:line="276" w:lineRule="auto"/>
                    <w:jc w:val="both"/>
                    <w:rPr>
                      <w:sz w:val="20"/>
                    </w:rPr>
                  </w:pPr>
                  <w:r w:rsidRPr="004E26A9">
                    <w:rPr>
                      <w:b/>
                      <w:u w:val="single"/>
                    </w:rPr>
                    <w:t>Languages Known</w:t>
                  </w:r>
                </w:p>
                <w:p w:rsidR="00121437" w:rsidRDefault="00121437" w:rsidP="00121437">
                  <w:pPr>
                    <w:pStyle w:val="ListParagraph"/>
                    <w:numPr>
                      <w:ilvl w:val="0"/>
                      <w:numId w:val="15"/>
                    </w:numPr>
                    <w:spacing w:after="200" w:line="276" w:lineRule="auto"/>
                    <w:jc w:val="both"/>
                    <w:rPr>
                      <w:sz w:val="20"/>
                    </w:rPr>
                  </w:pPr>
                  <w:r w:rsidRPr="004E26A9">
                    <w:rPr>
                      <w:b/>
                      <w:sz w:val="20"/>
                    </w:rPr>
                    <w:t>English</w:t>
                  </w:r>
                  <w:r>
                    <w:rPr>
                      <w:sz w:val="20"/>
                    </w:rPr>
                    <w:t xml:space="preserve"> (R, W, S).</w:t>
                  </w:r>
                </w:p>
                <w:p w:rsidR="00121437" w:rsidRDefault="00121437" w:rsidP="00121437">
                  <w:pPr>
                    <w:pStyle w:val="ListParagraph"/>
                    <w:numPr>
                      <w:ilvl w:val="0"/>
                      <w:numId w:val="15"/>
                    </w:numPr>
                    <w:spacing w:after="200" w:line="276" w:lineRule="auto"/>
                    <w:jc w:val="both"/>
                    <w:rPr>
                      <w:sz w:val="20"/>
                    </w:rPr>
                  </w:pPr>
                  <w:r w:rsidRPr="004E26A9">
                    <w:rPr>
                      <w:b/>
                      <w:sz w:val="20"/>
                    </w:rPr>
                    <w:t xml:space="preserve">Hindi </w:t>
                  </w:r>
                  <w:r>
                    <w:rPr>
                      <w:sz w:val="20"/>
                    </w:rPr>
                    <w:t>(R, W, S).</w:t>
                  </w:r>
                </w:p>
                <w:p w:rsidR="00121437" w:rsidRDefault="00121437" w:rsidP="00121437">
                  <w:pPr>
                    <w:pStyle w:val="ListParagraph"/>
                    <w:numPr>
                      <w:ilvl w:val="0"/>
                      <w:numId w:val="15"/>
                    </w:numPr>
                    <w:spacing w:after="200" w:line="276" w:lineRule="auto"/>
                    <w:jc w:val="both"/>
                    <w:rPr>
                      <w:sz w:val="20"/>
                    </w:rPr>
                  </w:pPr>
                  <w:r w:rsidRPr="004E26A9">
                    <w:rPr>
                      <w:b/>
                      <w:sz w:val="20"/>
                    </w:rPr>
                    <w:t>Malayalam</w:t>
                  </w:r>
                  <w:r>
                    <w:rPr>
                      <w:sz w:val="20"/>
                    </w:rPr>
                    <w:t xml:space="preserve"> (R, W, S).</w:t>
                  </w:r>
                </w:p>
                <w:p w:rsidR="00121437" w:rsidRDefault="00121437" w:rsidP="00121437">
                  <w:pPr>
                    <w:pStyle w:val="ListParagraph"/>
                    <w:numPr>
                      <w:ilvl w:val="0"/>
                      <w:numId w:val="15"/>
                    </w:numPr>
                    <w:spacing w:after="200" w:line="276" w:lineRule="auto"/>
                    <w:jc w:val="both"/>
                    <w:rPr>
                      <w:sz w:val="20"/>
                    </w:rPr>
                  </w:pPr>
                  <w:r w:rsidRPr="004E26A9">
                    <w:rPr>
                      <w:b/>
                      <w:sz w:val="20"/>
                    </w:rPr>
                    <w:t>Tamil</w:t>
                  </w:r>
                  <w:r>
                    <w:rPr>
                      <w:sz w:val="20"/>
                    </w:rPr>
                    <w:t xml:space="preserve"> (S).</w:t>
                  </w:r>
                </w:p>
                <w:p w:rsidR="00121437" w:rsidRDefault="00121437" w:rsidP="00121437">
                  <w:pPr>
                    <w:pStyle w:val="ListParagraph"/>
                    <w:spacing w:after="200" w:line="276" w:lineRule="auto"/>
                    <w:jc w:val="both"/>
                    <w:rPr>
                      <w:sz w:val="20"/>
                    </w:rPr>
                  </w:pPr>
                </w:p>
                <w:p w:rsidR="00121437" w:rsidRDefault="00121437" w:rsidP="00121437">
                  <w:pPr>
                    <w:pStyle w:val="ListParagraph"/>
                    <w:spacing w:after="200" w:line="276" w:lineRule="auto"/>
                    <w:jc w:val="both"/>
                    <w:rPr>
                      <w:sz w:val="20"/>
                    </w:rPr>
                  </w:pPr>
                </w:p>
                <w:p w:rsidR="00121437" w:rsidRPr="00ED089F" w:rsidRDefault="00121437" w:rsidP="00ED089F">
                  <w:pPr>
                    <w:spacing w:line="276" w:lineRule="auto"/>
                    <w:rPr>
                      <w:b/>
                      <w:sz w:val="44"/>
                      <w:u w:val="single"/>
                    </w:rPr>
                  </w:pPr>
                  <w:r w:rsidRPr="007D2181">
                    <w:rPr>
                      <w:rFonts w:cs="Browallia New"/>
                      <w:b/>
                      <w:sz w:val="24"/>
                      <w:szCs w:val="36"/>
                      <w:u w:val="single"/>
                    </w:rPr>
                    <w:t>Passport details</w:t>
                  </w:r>
                </w:p>
                <w:p w:rsidR="00121437" w:rsidRPr="00ED089F" w:rsidRDefault="00121437" w:rsidP="00121437">
                  <w:pPr>
                    <w:spacing w:after="200" w:line="276" w:lineRule="auto"/>
                    <w:jc w:val="both"/>
                    <w:rPr>
                      <w:b/>
                      <w:sz w:val="20"/>
                    </w:rPr>
                  </w:pPr>
                  <w:r w:rsidRPr="00ED089F">
                    <w:rPr>
                      <w:b/>
                      <w:sz w:val="20"/>
                    </w:rPr>
                    <w:t>Issued date</w:t>
                  </w:r>
                  <w:r w:rsidRPr="00ED089F">
                    <w:rPr>
                      <w:b/>
                      <w:sz w:val="20"/>
                    </w:rPr>
                    <w:tab/>
                    <w:t xml:space="preserve">: </w:t>
                  </w:r>
                  <w:r w:rsidRPr="00ED089F">
                    <w:rPr>
                      <w:b/>
                      <w:sz w:val="20"/>
                    </w:rPr>
                    <w:tab/>
                    <w:t xml:space="preserve">20/08/2013 </w:t>
                  </w:r>
                </w:p>
                <w:p w:rsidR="00121437" w:rsidRPr="00ED089F" w:rsidRDefault="00121437" w:rsidP="00121437">
                  <w:pPr>
                    <w:spacing w:after="200" w:line="276" w:lineRule="auto"/>
                    <w:jc w:val="both"/>
                    <w:rPr>
                      <w:b/>
                      <w:sz w:val="20"/>
                    </w:rPr>
                  </w:pPr>
                  <w:r w:rsidRPr="00ED089F">
                    <w:rPr>
                      <w:b/>
                      <w:sz w:val="20"/>
                    </w:rPr>
                    <w:t>Expiry Date</w:t>
                  </w:r>
                  <w:r w:rsidRPr="00ED089F">
                    <w:rPr>
                      <w:b/>
                      <w:sz w:val="20"/>
                    </w:rPr>
                    <w:tab/>
                    <w:t>:</w:t>
                  </w:r>
                  <w:r w:rsidRPr="00ED089F">
                    <w:rPr>
                      <w:b/>
                      <w:sz w:val="20"/>
                    </w:rPr>
                    <w:tab/>
                    <w:t xml:space="preserve">19/08/2023 </w:t>
                  </w:r>
                </w:p>
                <w:p w:rsidR="00121437" w:rsidRDefault="00121437" w:rsidP="00ED089F">
                  <w:pPr>
                    <w:spacing w:after="200" w:line="276" w:lineRule="auto"/>
                    <w:jc w:val="both"/>
                    <w:rPr>
                      <w:b/>
                      <w:sz w:val="20"/>
                    </w:rPr>
                  </w:pPr>
                  <w:r w:rsidRPr="00ED089F">
                    <w:rPr>
                      <w:b/>
                      <w:sz w:val="20"/>
                    </w:rPr>
                    <w:t>Place of Issue</w:t>
                  </w:r>
                  <w:r w:rsidRPr="00ED089F">
                    <w:rPr>
                      <w:b/>
                      <w:sz w:val="20"/>
                    </w:rPr>
                    <w:tab/>
                    <w:t>:</w:t>
                  </w:r>
                  <w:r w:rsidRPr="00ED089F">
                    <w:rPr>
                      <w:b/>
                      <w:sz w:val="20"/>
                    </w:rPr>
                    <w:tab/>
                    <w:t xml:space="preserve">Cochin </w:t>
                  </w:r>
                </w:p>
                <w:p w:rsidR="00ED089F" w:rsidRDefault="00ED089F" w:rsidP="00ED089F">
                  <w:pPr>
                    <w:spacing w:after="200" w:line="276" w:lineRule="auto"/>
                    <w:jc w:val="both"/>
                    <w:rPr>
                      <w:b/>
                      <w:sz w:val="20"/>
                    </w:rPr>
                  </w:pPr>
                </w:p>
                <w:p w:rsidR="00ED089F" w:rsidRDefault="00ED089F" w:rsidP="00ED089F">
                  <w:pPr>
                    <w:spacing w:line="276" w:lineRule="auto"/>
                    <w:rPr>
                      <w:rFonts w:cs="Browallia New"/>
                      <w:b/>
                      <w:sz w:val="24"/>
                      <w:szCs w:val="36"/>
                      <w:u w:val="single"/>
                    </w:rPr>
                  </w:pPr>
                  <w:r w:rsidRPr="00D31CCA">
                    <w:rPr>
                      <w:rFonts w:cs="Browallia New"/>
                      <w:b/>
                      <w:sz w:val="24"/>
                      <w:szCs w:val="36"/>
                      <w:u w:val="single"/>
                    </w:rPr>
                    <w:t>Visa Details</w:t>
                  </w:r>
                </w:p>
                <w:p w:rsidR="00ED089F" w:rsidRPr="00ED089F" w:rsidRDefault="00ED089F" w:rsidP="00ED089F">
                  <w:pPr>
                    <w:spacing w:line="276" w:lineRule="auto"/>
                    <w:rPr>
                      <w:rFonts w:cs="Browallia New"/>
                      <w:sz w:val="20"/>
                      <w:szCs w:val="36"/>
                    </w:rPr>
                  </w:pPr>
                  <w:r w:rsidRPr="00ED089F">
                    <w:rPr>
                      <w:rFonts w:cs="Browallia New"/>
                      <w:b/>
                      <w:sz w:val="20"/>
                      <w:szCs w:val="36"/>
                    </w:rPr>
                    <w:t>Visa Type</w:t>
                  </w:r>
                  <w:r w:rsidRPr="00ED089F">
                    <w:rPr>
                      <w:rFonts w:cs="Browallia New"/>
                      <w:sz w:val="20"/>
                      <w:szCs w:val="36"/>
                    </w:rPr>
                    <w:tab/>
                    <w:t xml:space="preserve">:    </w:t>
                  </w:r>
                  <w:r w:rsidRPr="00ED089F">
                    <w:rPr>
                      <w:rFonts w:cs="Browallia New"/>
                      <w:b/>
                      <w:sz w:val="20"/>
                      <w:szCs w:val="36"/>
                    </w:rPr>
                    <w:t>Tourist Long Term</w:t>
                  </w:r>
                </w:p>
                <w:p w:rsidR="00ED089F" w:rsidRPr="00ED089F" w:rsidRDefault="00ED089F" w:rsidP="00ED089F">
                  <w:pPr>
                    <w:spacing w:after="200" w:line="276" w:lineRule="auto"/>
                    <w:jc w:val="both"/>
                    <w:rPr>
                      <w:b/>
                      <w:sz w:val="20"/>
                    </w:rPr>
                  </w:pPr>
                </w:p>
                <w:p w:rsidR="00121437" w:rsidRPr="002A1E66" w:rsidRDefault="00121437" w:rsidP="00121437">
                  <w:pPr>
                    <w:spacing w:after="200" w:line="276" w:lineRule="auto"/>
                    <w:jc w:val="both"/>
                    <w:rPr>
                      <w:sz w:val="20"/>
                    </w:rPr>
                  </w:pPr>
                </w:p>
                <w:p w:rsidR="00121437" w:rsidRDefault="00121437" w:rsidP="00121437">
                  <w:pPr>
                    <w:spacing w:line="276" w:lineRule="auto"/>
                    <w:rPr>
                      <w:sz w:val="20"/>
                    </w:rPr>
                  </w:pPr>
                </w:p>
                <w:p w:rsidR="00121437" w:rsidRPr="004E26A9" w:rsidRDefault="00121437" w:rsidP="00121437">
                  <w:pPr>
                    <w:spacing w:after="200" w:line="276" w:lineRule="auto"/>
                    <w:jc w:val="both"/>
                    <w:rPr>
                      <w:sz w:val="20"/>
                    </w:rPr>
                  </w:pPr>
                </w:p>
                <w:p w:rsidR="00121437" w:rsidRDefault="00121437" w:rsidP="00121437">
                  <w:pPr>
                    <w:pStyle w:val="ListParagraph"/>
                    <w:ind w:left="4320"/>
                    <w:jc w:val="both"/>
                    <w:rPr>
                      <w:sz w:val="20"/>
                    </w:rPr>
                  </w:pPr>
                  <w:r w:rsidRPr="007D2181">
                    <w:rPr>
                      <w:sz w:val="20"/>
                    </w:rPr>
                    <w:t xml:space="preserve">  India, Pin: 685561 </w:t>
                  </w:r>
                </w:p>
                <w:p w:rsidR="00121437" w:rsidRPr="004E26A9" w:rsidRDefault="00121437" w:rsidP="00121437"/>
              </w:txbxContent>
            </v:textbox>
            <w10:wrap type="square"/>
          </v:shape>
        </w:pict>
      </w:r>
      <w:r w:rsidR="00801577" w:rsidRPr="0009234E">
        <w:rPr>
          <w:b/>
          <w:sz w:val="20"/>
          <w:u w:val="single"/>
        </w:rPr>
        <w:t>Roles and Responsibilities</w:t>
      </w:r>
    </w:p>
    <w:p w:rsidR="00801577" w:rsidRDefault="00801577" w:rsidP="00801577">
      <w:pPr>
        <w:spacing w:after="0"/>
        <w:rPr>
          <w:sz w:val="20"/>
        </w:rPr>
      </w:pPr>
    </w:p>
    <w:p w:rsidR="00801577" w:rsidRPr="00BA1E0F" w:rsidRDefault="00801577" w:rsidP="00BA1E0F">
      <w:pPr>
        <w:pStyle w:val="ListParagraph"/>
        <w:numPr>
          <w:ilvl w:val="0"/>
          <w:numId w:val="25"/>
        </w:numPr>
        <w:spacing w:after="0" w:line="276" w:lineRule="auto"/>
        <w:rPr>
          <w:sz w:val="20"/>
        </w:rPr>
      </w:pPr>
      <w:r w:rsidRPr="00BA1E0F">
        <w:rPr>
          <w:sz w:val="20"/>
        </w:rPr>
        <w:t>Pipe erection along with pipe support fabrication and erection.</w:t>
      </w:r>
    </w:p>
    <w:p w:rsidR="00801577" w:rsidRPr="00BA1E0F" w:rsidRDefault="00801577" w:rsidP="00BA1E0F">
      <w:pPr>
        <w:pStyle w:val="ListParagraph"/>
        <w:numPr>
          <w:ilvl w:val="0"/>
          <w:numId w:val="25"/>
        </w:numPr>
        <w:spacing w:after="0" w:line="276" w:lineRule="auto"/>
        <w:rPr>
          <w:sz w:val="20"/>
        </w:rPr>
      </w:pPr>
      <w:r w:rsidRPr="00BA1E0F">
        <w:rPr>
          <w:sz w:val="20"/>
        </w:rPr>
        <w:t>Reviewing design layout drawings, isometric drawing, and P&amp;IDs and preparing scope for installation work packs.</w:t>
      </w:r>
    </w:p>
    <w:p w:rsidR="00801577" w:rsidRPr="00BA1E0F" w:rsidRDefault="00801577" w:rsidP="00BA1E0F">
      <w:pPr>
        <w:pStyle w:val="ListParagraph"/>
        <w:numPr>
          <w:ilvl w:val="0"/>
          <w:numId w:val="25"/>
        </w:numPr>
        <w:spacing w:after="0" w:line="276" w:lineRule="auto"/>
        <w:rPr>
          <w:sz w:val="20"/>
        </w:rPr>
      </w:pPr>
      <w:r w:rsidRPr="00BA1E0F">
        <w:rPr>
          <w:sz w:val="20"/>
        </w:rPr>
        <w:t>Preparation of Bill of material and execute the pipe spool fabrication as per isometric drawings.</w:t>
      </w:r>
    </w:p>
    <w:p w:rsidR="00801577" w:rsidRPr="00BA1E0F" w:rsidRDefault="00801577" w:rsidP="00BA1E0F">
      <w:pPr>
        <w:pStyle w:val="ListParagraph"/>
        <w:numPr>
          <w:ilvl w:val="0"/>
          <w:numId w:val="25"/>
        </w:numPr>
        <w:spacing w:after="0" w:line="276" w:lineRule="auto"/>
        <w:rPr>
          <w:sz w:val="20"/>
        </w:rPr>
      </w:pPr>
      <w:r w:rsidRPr="00BA1E0F">
        <w:rPr>
          <w:sz w:val="20"/>
        </w:rPr>
        <w:t>Responsible for the site fabrication, testing, commissioning of on-plot pipe work.</w:t>
      </w:r>
    </w:p>
    <w:p w:rsidR="00801577" w:rsidRPr="00BA1E0F" w:rsidRDefault="00801577" w:rsidP="00BA1E0F">
      <w:pPr>
        <w:pStyle w:val="ListParagraph"/>
        <w:numPr>
          <w:ilvl w:val="0"/>
          <w:numId w:val="25"/>
        </w:numPr>
        <w:spacing w:after="0" w:line="276" w:lineRule="auto"/>
        <w:rPr>
          <w:sz w:val="20"/>
        </w:rPr>
      </w:pPr>
      <w:r w:rsidRPr="00BA1E0F">
        <w:rPr>
          <w:sz w:val="20"/>
        </w:rPr>
        <w:t>Preparing Piping Fit up Alignment Reports.</w:t>
      </w:r>
    </w:p>
    <w:p w:rsidR="00801577" w:rsidRPr="00BA1E0F" w:rsidRDefault="00801577" w:rsidP="00BA1E0F">
      <w:pPr>
        <w:pStyle w:val="ListParagraph"/>
        <w:numPr>
          <w:ilvl w:val="0"/>
          <w:numId w:val="25"/>
        </w:numPr>
        <w:spacing w:after="0" w:line="276" w:lineRule="auto"/>
        <w:rPr>
          <w:sz w:val="20"/>
        </w:rPr>
      </w:pPr>
      <w:r w:rsidRPr="00BA1E0F">
        <w:rPr>
          <w:sz w:val="20"/>
        </w:rPr>
        <w:t>Coordinating Third party inspections.</w:t>
      </w:r>
    </w:p>
    <w:p w:rsidR="00801577" w:rsidRPr="00BA1E0F" w:rsidRDefault="00801577" w:rsidP="00BA1E0F">
      <w:pPr>
        <w:pStyle w:val="ListParagraph"/>
        <w:numPr>
          <w:ilvl w:val="0"/>
          <w:numId w:val="25"/>
        </w:numPr>
        <w:spacing w:after="0" w:line="276" w:lineRule="auto"/>
        <w:rPr>
          <w:sz w:val="20"/>
        </w:rPr>
      </w:pPr>
      <w:r w:rsidRPr="00BA1E0F">
        <w:rPr>
          <w:sz w:val="20"/>
        </w:rPr>
        <w:t>Box up commissioning.</w:t>
      </w:r>
    </w:p>
    <w:p w:rsidR="005C6076" w:rsidRPr="00BA1E0F" w:rsidRDefault="00801577" w:rsidP="00BA1E0F">
      <w:pPr>
        <w:pStyle w:val="ListParagraph"/>
        <w:numPr>
          <w:ilvl w:val="0"/>
          <w:numId w:val="25"/>
        </w:numPr>
        <w:spacing w:after="0" w:line="276" w:lineRule="auto"/>
        <w:rPr>
          <w:sz w:val="20"/>
        </w:rPr>
      </w:pPr>
      <w:r w:rsidRPr="00BA1E0F">
        <w:rPr>
          <w:sz w:val="20"/>
        </w:rPr>
        <w:t>Ensure safe work handling &amp; Scheduled safety instruction</w:t>
      </w:r>
    </w:p>
    <w:p w:rsidR="005C6076" w:rsidRDefault="005C6076" w:rsidP="005C6076">
      <w:pPr>
        <w:spacing w:after="0"/>
        <w:rPr>
          <w:sz w:val="20"/>
          <w:szCs w:val="20"/>
        </w:rPr>
      </w:pPr>
    </w:p>
    <w:p w:rsidR="005C6076" w:rsidRPr="0009234E" w:rsidRDefault="005C6076" w:rsidP="005C6076">
      <w:pPr>
        <w:pStyle w:val="ListParagraph"/>
        <w:numPr>
          <w:ilvl w:val="0"/>
          <w:numId w:val="3"/>
        </w:numPr>
        <w:spacing w:after="0"/>
        <w:jc w:val="both"/>
        <w:rPr>
          <w:b/>
        </w:rPr>
      </w:pPr>
      <w:r w:rsidRPr="0009234E">
        <w:rPr>
          <w:b/>
        </w:rPr>
        <w:t>March 2015 to June 2015</w:t>
      </w:r>
    </w:p>
    <w:p w:rsidR="005C6076" w:rsidRPr="00C81099" w:rsidRDefault="005C6076" w:rsidP="005C6076">
      <w:pPr>
        <w:spacing w:after="0"/>
        <w:ind w:firstLine="720"/>
        <w:jc w:val="both"/>
        <w:rPr>
          <w:b/>
        </w:rPr>
      </w:pPr>
    </w:p>
    <w:p w:rsidR="005C6076" w:rsidRPr="00870134" w:rsidRDefault="005C6076" w:rsidP="005C6076">
      <w:pPr>
        <w:spacing w:after="0"/>
        <w:jc w:val="both"/>
        <w:rPr>
          <w:b/>
          <w:sz w:val="20"/>
        </w:rPr>
      </w:pPr>
      <w:r w:rsidRPr="00C02EE6">
        <w:rPr>
          <w:b/>
        </w:rPr>
        <w:t>Alpha Engineering Services</w:t>
      </w:r>
    </w:p>
    <w:p w:rsidR="005C6076" w:rsidRDefault="005C6076" w:rsidP="005C6076">
      <w:pPr>
        <w:rPr>
          <w:rFonts w:cs="Browallia New"/>
          <w:bCs/>
          <w:sz w:val="32"/>
          <w:szCs w:val="32"/>
        </w:rPr>
      </w:pPr>
      <w:r w:rsidRPr="00C02EE6">
        <w:t>Ernakulum, Kerala</w:t>
      </w:r>
    </w:p>
    <w:p w:rsidR="005C6076" w:rsidRDefault="005C6076" w:rsidP="005C6076">
      <w:pPr>
        <w:spacing w:after="0"/>
        <w:jc w:val="both"/>
        <w:rPr>
          <w:b/>
        </w:rPr>
      </w:pPr>
      <w:r w:rsidRPr="00870134">
        <w:rPr>
          <w:b/>
        </w:rPr>
        <w:t>Designation</w:t>
      </w:r>
      <w:r>
        <w:rPr>
          <w:b/>
        </w:rPr>
        <w:tab/>
      </w:r>
      <w:r>
        <w:rPr>
          <w:b/>
        </w:rPr>
        <w:tab/>
        <w:t xml:space="preserve">:     </w:t>
      </w:r>
      <w:r w:rsidRPr="0009234E">
        <w:rPr>
          <w:b/>
          <w:sz w:val="24"/>
        </w:rPr>
        <w:t>JUNIOR ENGINEER</w:t>
      </w:r>
    </w:p>
    <w:p w:rsidR="005C6076" w:rsidRDefault="005C6076" w:rsidP="005C6076">
      <w:pPr>
        <w:spacing w:after="0"/>
        <w:rPr>
          <w:sz w:val="20"/>
        </w:rPr>
      </w:pPr>
      <w:r w:rsidRPr="00BE097A">
        <w:rPr>
          <w:b/>
          <w:sz w:val="20"/>
        </w:rPr>
        <w:t>Eng.</w:t>
      </w:r>
      <w:r>
        <w:rPr>
          <w:b/>
          <w:sz w:val="20"/>
        </w:rPr>
        <w:t xml:space="preserve"> Sub – </w:t>
      </w:r>
      <w:r w:rsidRPr="00BE097A">
        <w:rPr>
          <w:b/>
          <w:sz w:val="20"/>
        </w:rPr>
        <w:t>Contractor</w:t>
      </w:r>
      <w:r>
        <w:rPr>
          <w:b/>
          <w:sz w:val="20"/>
        </w:rPr>
        <w:tab/>
        <w:t xml:space="preserve">:     </w:t>
      </w:r>
      <w:r w:rsidRPr="00C31B0C">
        <w:rPr>
          <w:sz w:val="20"/>
        </w:rPr>
        <w:t>ESSAR Projects Limited (EPL)</w:t>
      </w:r>
      <w:r>
        <w:rPr>
          <w:sz w:val="20"/>
        </w:rPr>
        <w:t>.</w:t>
      </w:r>
    </w:p>
    <w:p w:rsidR="005C6076" w:rsidRDefault="005C6076" w:rsidP="008559AD">
      <w:pPr>
        <w:spacing w:after="0"/>
        <w:ind w:left="2160" w:hanging="1440"/>
        <w:rPr>
          <w:b/>
          <w:sz w:val="20"/>
        </w:rPr>
      </w:pPr>
    </w:p>
    <w:p w:rsidR="008559AD" w:rsidRDefault="008559AD" w:rsidP="00BA1E0F">
      <w:pPr>
        <w:spacing w:after="0"/>
        <w:rPr>
          <w:sz w:val="20"/>
        </w:rPr>
      </w:pPr>
      <w:r>
        <w:rPr>
          <w:b/>
          <w:sz w:val="20"/>
        </w:rPr>
        <w:t>Project</w:t>
      </w:r>
      <w:r>
        <w:rPr>
          <w:b/>
          <w:sz w:val="20"/>
        </w:rPr>
        <w:tab/>
        <w:t xml:space="preserve">:     </w:t>
      </w:r>
      <w:r w:rsidRPr="00C31B0C">
        <w:rPr>
          <w:sz w:val="20"/>
        </w:rPr>
        <w:t>Coke Drum Structure Package (CDSP) of Delayed Coker unit</w:t>
      </w:r>
      <w:r>
        <w:rPr>
          <w:sz w:val="20"/>
        </w:rPr>
        <w:t>.</w:t>
      </w:r>
    </w:p>
    <w:p w:rsidR="008559AD" w:rsidRPr="00C31B0C" w:rsidRDefault="008559AD" w:rsidP="008559AD">
      <w:pPr>
        <w:spacing w:after="0"/>
        <w:ind w:left="2160"/>
        <w:rPr>
          <w:sz w:val="20"/>
        </w:rPr>
      </w:pPr>
      <w:r w:rsidRPr="00C31B0C">
        <w:rPr>
          <w:sz w:val="20"/>
        </w:rPr>
        <w:t>At BPCL Kochi Refinery for the Integrated Refinery expansion project (IREP).</w:t>
      </w:r>
    </w:p>
    <w:p w:rsidR="008559AD" w:rsidRDefault="008559AD" w:rsidP="008559AD">
      <w:pPr>
        <w:spacing w:after="0"/>
        <w:rPr>
          <w:sz w:val="20"/>
        </w:rPr>
      </w:pPr>
      <w:r>
        <w:rPr>
          <w:b/>
          <w:sz w:val="20"/>
        </w:rPr>
        <w:t>Client</w:t>
      </w:r>
      <w:r>
        <w:rPr>
          <w:b/>
          <w:sz w:val="20"/>
        </w:rPr>
        <w:tab/>
        <w:t xml:space="preserve">:     </w:t>
      </w:r>
      <w:r>
        <w:rPr>
          <w:sz w:val="20"/>
        </w:rPr>
        <w:t>Bharat Petroleum Corporation Limited (BPCL), Kochi, Kerala.</w:t>
      </w:r>
    </w:p>
    <w:p w:rsidR="008559AD" w:rsidRDefault="00BA1E0F" w:rsidP="008559AD">
      <w:pPr>
        <w:spacing w:after="0"/>
        <w:rPr>
          <w:sz w:val="20"/>
        </w:rPr>
      </w:pPr>
      <w:r>
        <w:rPr>
          <w:b/>
          <w:sz w:val="20"/>
        </w:rPr>
        <w:t>PMC</w:t>
      </w:r>
      <w:r>
        <w:rPr>
          <w:b/>
          <w:sz w:val="20"/>
        </w:rPr>
        <w:tab/>
      </w:r>
      <w:r w:rsidR="008559AD">
        <w:rPr>
          <w:b/>
          <w:sz w:val="20"/>
        </w:rPr>
        <w:t xml:space="preserve">:     </w:t>
      </w:r>
      <w:r w:rsidR="008559AD">
        <w:rPr>
          <w:sz w:val="20"/>
        </w:rPr>
        <w:t>Engineers India Limited (EIL).</w:t>
      </w:r>
    </w:p>
    <w:p w:rsidR="008559AD" w:rsidRDefault="008559AD" w:rsidP="0096641F">
      <w:pPr>
        <w:spacing w:after="0" w:line="276" w:lineRule="auto"/>
        <w:rPr>
          <w:b/>
          <w:sz w:val="20"/>
          <w:u w:val="single"/>
        </w:rPr>
      </w:pPr>
    </w:p>
    <w:p w:rsidR="008559AD" w:rsidRDefault="008559AD" w:rsidP="0096641F">
      <w:pPr>
        <w:spacing w:after="0" w:line="276" w:lineRule="auto"/>
        <w:rPr>
          <w:b/>
          <w:sz w:val="20"/>
          <w:u w:val="single"/>
        </w:rPr>
      </w:pPr>
    </w:p>
    <w:p w:rsidR="00231BD7" w:rsidRPr="0096641F" w:rsidRDefault="0014669E" w:rsidP="0096641F">
      <w:pPr>
        <w:spacing w:after="0" w:line="276" w:lineRule="auto"/>
        <w:rPr>
          <w:sz w:val="24"/>
          <w:u w:val="single"/>
        </w:rPr>
      </w:pPr>
      <w:r w:rsidRPr="0009234E">
        <w:rPr>
          <w:b/>
          <w:sz w:val="20"/>
          <w:u w:val="single"/>
        </w:rPr>
        <w:t>Roles and Responsibilities</w:t>
      </w:r>
    </w:p>
    <w:p w:rsidR="0014669E" w:rsidRDefault="0014669E" w:rsidP="00231BD7">
      <w:pPr>
        <w:spacing w:after="0"/>
        <w:rPr>
          <w:b/>
          <w:sz w:val="20"/>
          <w:u w:val="single"/>
        </w:rPr>
      </w:pPr>
    </w:p>
    <w:p w:rsidR="0014669E" w:rsidRPr="00BA1E0F" w:rsidRDefault="0014669E" w:rsidP="00BA1E0F">
      <w:pPr>
        <w:pStyle w:val="ListParagraph"/>
        <w:numPr>
          <w:ilvl w:val="0"/>
          <w:numId w:val="26"/>
        </w:numPr>
        <w:spacing w:after="0" w:line="276" w:lineRule="auto"/>
        <w:rPr>
          <w:sz w:val="20"/>
        </w:rPr>
      </w:pPr>
      <w:r w:rsidRPr="00BA1E0F">
        <w:rPr>
          <w:sz w:val="20"/>
        </w:rPr>
        <w:t>Preparation and Documentation of daily reports of work progress and man power utilization.</w:t>
      </w:r>
    </w:p>
    <w:p w:rsidR="0014669E" w:rsidRPr="00BA1E0F" w:rsidRDefault="0014669E" w:rsidP="00BA1E0F">
      <w:pPr>
        <w:pStyle w:val="ListParagraph"/>
        <w:numPr>
          <w:ilvl w:val="0"/>
          <w:numId w:val="26"/>
        </w:numPr>
        <w:spacing w:after="0" w:line="276" w:lineRule="auto"/>
        <w:rPr>
          <w:sz w:val="20"/>
        </w:rPr>
      </w:pPr>
      <w:r w:rsidRPr="00BA1E0F">
        <w:rPr>
          <w:sz w:val="20"/>
        </w:rPr>
        <w:t>Prepare weekly reports of the total spool erection, isometric weight installed, welded dia. inches of supports and joints and the remaining work front with the materials available.</w:t>
      </w:r>
    </w:p>
    <w:p w:rsidR="0014669E" w:rsidRPr="00BA1E0F" w:rsidRDefault="0014669E" w:rsidP="00BA1E0F">
      <w:pPr>
        <w:pStyle w:val="ListParagraph"/>
        <w:numPr>
          <w:ilvl w:val="0"/>
          <w:numId w:val="26"/>
        </w:numPr>
        <w:spacing w:after="0" w:line="276" w:lineRule="auto"/>
        <w:rPr>
          <w:sz w:val="20"/>
        </w:rPr>
      </w:pPr>
      <w:r w:rsidRPr="00BA1E0F">
        <w:rPr>
          <w:sz w:val="20"/>
        </w:rPr>
        <w:t>Supervision of all piping works and ensures safety and quality standards of the client.</w:t>
      </w:r>
    </w:p>
    <w:p w:rsidR="0014669E" w:rsidRPr="0014669E" w:rsidRDefault="0014669E" w:rsidP="0014669E">
      <w:pPr>
        <w:pStyle w:val="ListParagraph"/>
        <w:spacing w:after="0" w:line="276" w:lineRule="auto"/>
        <w:rPr>
          <w:sz w:val="20"/>
        </w:rPr>
      </w:pPr>
    </w:p>
    <w:p w:rsidR="0014669E" w:rsidRPr="0014669E" w:rsidRDefault="0014669E" w:rsidP="0014669E">
      <w:pPr>
        <w:pStyle w:val="ListParagraph"/>
        <w:spacing w:after="0"/>
        <w:rPr>
          <w:sz w:val="20"/>
          <w:szCs w:val="20"/>
        </w:rPr>
      </w:pPr>
    </w:p>
    <w:p w:rsidR="0014669E" w:rsidRPr="0014669E" w:rsidRDefault="0074550D" w:rsidP="0014669E">
      <w:pPr>
        <w:pStyle w:val="ListParagraph"/>
        <w:numPr>
          <w:ilvl w:val="0"/>
          <w:numId w:val="3"/>
        </w:numPr>
        <w:spacing w:after="0"/>
        <w:jc w:val="both"/>
        <w:rPr>
          <w:b/>
        </w:rPr>
      </w:pPr>
      <w:r>
        <w:rPr>
          <w:b/>
        </w:rPr>
        <w:t>May 2013</w:t>
      </w:r>
      <w:r w:rsidR="0014669E" w:rsidRPr="0014669E">
        <w:rPr>
          <w:b/>
        </w:rPr>
        <w:t xml:space="preserve"> to February 2015</w:t>
      </w:r>
    </w:p>
    <w:p w:rsidR="0014669E" w:rsidRDefault="0014669E" w:rsidP="0014669E">
      <w:pPr>
        <w:spacing w:after="0"/>
        <w:jc w:val="both"/>
        <w:rPr>
          <w:b/>
          <w:sz w:val="20"/>
        </w:rPr>
      </w:pPr>
      <w:r>
        <w:rPr>
          <w:b/>
          <w:sz w:val="20"/>
        </w:rPr>
        <w:tab/>
      </w:r>
    </w:p>
    <w:p w:rsidR="0014669E" w:rsidRPr="00870134" w:rsidRDefault="0014669E" w:rsidP="0014669E">
      <w:pPr>
        <w:spacing w:after="0"/>
        <w:jc w:val="both"/>
        <w:rPr>
          <w:b/>
          <w:sz w:val="20"/>
        </w:rPr>
      </w:pPr>
      <w:r w:rsidRPr="00C02EE6">
        <w:rPr>
          <w:b/>
        </w:rPr>
        <w:t>Alpha Engineering Services</w:t>
      </w:r>
    </w:p>
    <w:p w:rsidR="0014669E" w:rsidRDefault="0014669E" w:rsidP="0014669E">
      <w:pPr>
        <w:rPr>
          <w:rFonts w:cs="Browallia New"/>
          <w:bCs/>
          <w:sz w:val="32"/>
          <w:szCs w:val="32"/>
        </w:rPr>
      </w:pPr>
      <w:r w:rsidRPr="00C02EE6">
        <w:t>Ernakulum, Kerala</w:t>
      </w:r>
    </w:p>
    <w:p w:rsidR="0014669E" w:rsidRPr="00C31B0C" w:rsidRDefault="0014669E" w:rsidP="0014669E">
      <w:pPr>
        <w:spacing w:after="0"/>
        <w:jc w:val="both"/>
        <w:rPr>
          <w:b/>
        </w:rPr>
      </w:pPr>
      <w:r w:rsidRPr="00870134">
        <w:rPr>
          <w:b/>
        </w:rPr>
        <w:t>Designation</w:t>
      </w:r>
      <w:r w:rsidR="00BA1E0F">
        <w:rPr>
          <w:b/>
        </w:rPr>
        <w:tab/>
      </w:r>
      <w:r w:rsidR="00BA1E0F">
        <w:rPr>
          <w:b/>
        </w:rPr>
        <w:tab/>
        <w:t xml:space="preserve">:   </w:t>
      </w:r>
      <w:r w:rsidR="0074550D">
        <w:rPr>
          <w:b/>
        </w:rPr>
        <w:t>MAINTENANCE SUPERVISOR</w:t>
      </w:r>
    </w:p>
    <w:p w:rsidR="0014669E" w:rsidRDefault="0014669E" w:rsidP="0014669E">
      <w:pPr>
        <w:spacing w:after="0"/>
        <w:jc w:val="both"/>
        <w:rPr>
          <w:b/>
          <w:sz w:val="16"/>
        </w:rPr>
      </w:pPr>
      <w:r>
        <w:rPr>
          <w:b/>
          <w:sz w:val="20"/>
        </w:rPr>
        <w:t>Eng. Sub – Contractor</w:t>
      </w:r>
      <w:r>
        <w:rPr>
          <w:b/>
          <w:sz w:val="20"/>
        </w:rPr>
        <w:tab/>
        <w:t xml:space="preserve">:  </w:t>
      </w:r>
      <w:r w:rsidRPr="0014669E">
        <w:rPr>
          <w:sz w:val="16"/>
        </w:rPr>
        <w:t>LARSEN AND TOUBRO HYDROCARBON ENGINEERING LIMITED (LTHEL)</w:t>
      </w:r>
      <w:r w:rsidRPr="0014669E">
        <w:rPr>
          <w:b/>
          <w:sz w:val="16"/>
        </w:rPr>
        <w:t>.</w:t>
      </w:r>
    </w:p>
    <w:p w:rsidR="002D6397" w:rsidRPr="0014669E" w:rsidRDefault="002D6397" w:rsidP="0014669E">
      <w:pPr>
        <w:spacing w:after="0"/>
        <w:jc w:val="both"/>
        <w:rPr>
          <w:b/>
          <w:sz w:val="16"/>
        </w:rPr>
      </w:pPr>
    </w:p>
    <w:p w:rsidR="0014669E" w:rsidRPr="00C31B0C" w:rsidRDefault="0014669E" w:rsidP="0014669E">
      <w:pPr>
        <w:spacing w:after="0"/>
        <w:jc w:val="both"/>
        <w:rPr>
          <w:b/>
        </w:rPr>
      </w:pPr>
    </w:p>
    <w:p w:rsidR="0014669E" w:rsidRPr="00C31B0C" w:rsidRDefault="0014669E" w:rsidP="00801577">
      <w:pPr>
        <w:spacing w:after="0"/>
        <w:rPr>
          <w:sz w:val="20"/>
        </w:rPr>
      </w:pPr>
      <w:r>
        <w:rPr>
          <w:b/>
          <w:sz w:val="20"/>
        </w:rPr>
        <w:t>Project</w:t>
      </w:r>
      <w:r>
        <w:rPr>
          <w:b/>
          <w:sz w:val="20"/>
        </w:rPr>
        <w:tab/>
        <w:t>:</w:t>
      </w:r>
      <w:r>
        <w:rPr>
          <w:b/>
          <w:sz w:val="20"/>
        </w:rPr>
        <w:tab/>
      </w:r>
      <w:r w:rsidRPr="00C31B0C">
        <w:rPr>
          <w:sz w:val="20"/>
        </w:rPr>
        <w:t>MPT Package-5, polymer Injection Proje</w:t>
      </w:r>
      <w:r>
        <w:rPr>
          <w:sz w:val="20"/>
        </w:rPr>
        <w:t xml:space="preserve">ct in Mangala Process Terminal, </w:t>
      </w:r>
      <w:r w:rsidRPr="00C31B0C">
        <w:rPr>
          <w:sz w:val="20"/>
        </w:rPr>
        <w:t>Barmer</w:t>
      </w:r>
      <w:r>
        <w:rPr>
          <w:sz w:val="20"/>
        </w:rPr>
        <w:t>.</w:t>
      </w:r>
    </w:p>
    <w:p w:rsidR="0014669E" w:rsidRPr="00C31B0C" w:rsidRDefault="0014669E" w:rsidP="00801577">
      <w:pPr>
        <w:spacing w:after="0"/>
        <w:rPr>
          <w:sz w:val="20"/>
        </w:rPr>
      </w:pPr>
      <w:r w:rsidRPr="00C31B0C">
        <w:rPr>
          <w:b/>
          <w:sz w:val="20"/>
        </w:rPr>
        <w:t>Client</w:t>
      </w:r>
      <w:r>
        <w:rPr>
          <w:b/>
          <w:sz w:val="20"/>
        </w:rPr>
        <w:tab/>
        <w:t>:</w:t>
      </w:r>
      <w:r>
        <w:rPr>
          <w:b/>
          <w:sz w:val="20"/>
        </w:rPr>
        <w:tab/>
      </w:r>
      <w:r w:rsidRPr="004E71D6">
        <w:rPr>
          <w:sz w:val="20"/>
        </w:rPr>
        <w:t>CAIRN INDIA LIMITED</w:t>
      </w:r>
      <w:r>
        <w:rPr>
          <w:sz w:val="20"/>
        </w:rPr>
        <w:t>, Barmer, Rajasthan.</w:t>
      </w:r>
    </w:p>
    <w:p w:rsidR="0014669E" w:rsidRDefault="00801577" w:rsidP="0014669E">
      <w:pPr>
        <w:spacing w:after="0"/>
        <w:rPr>
          <w:b/>
          <w:sz w:val="20"/>
        </w:rPr>
      </w:pPr>
      <w:r>
        <w:rPr>
          <w:b/>
          <w:sz w:val="20"/>
        </w:rPr>
        <w:t>PMC</w:t>
      </w:r>
      <w:r>
        <w:rPr>
          <w:b/>
          <w:sz w:val="20"/>
        </w:rPr>
        <w:tab/>
      </w:r>
      <w:r w:rsidR="0014669E">
        <w:rPr>
          <w:b/>
          <w:sz w:val="20"/>
        </w:rPr>
        <w:t>:</w:t>
      </w:r>
      <w:r w:rsidR="0014669E">
        <w:rPr>
          <w:b/>
          <w:sz w:val="20"/>
        </w:rPr>
        <w:tab/>
      </w:r>
      <w:r w:rsidR="0014669E" w:rsidRPr="004E71D6">
        <w:rPr>
          <w:sz w:val="20"/>
        </w:rPr>
        <w:t>Indian Register of Shipping (IRS) / RINA services</w:t>
      </w:r>
      <w:r w:rsidR="0014669E">
        <w:rPr>
          <w:sz w:val="20"/>
        </w:rPr>
        <w:t>.</w:t>
      </w:r>
    </w:p>
    <w:p w:rsidR="0014669E" w:rsidRPr="00C31B0C" w:rsidRDefault="0014669E" w:rsidP="0014669E">
      <w:pPr>
        <w:spacing w:after="0"/>
        <w:ind w:left="2160" w:hanging="1440"/>
        <w:rPr>
          <w:b/>
          <w:sz w:val="20"/>
        </w:rPr>
      </w:pPr>
      <w:r w:rsidRPr="00C31B0C">
        <w:rPr>
          <w:b/>
          <w:sz w:val="20"/>
        </w:rPr>
        <w:tab/>
      </w:r>
    </w:p>
    <w:p w:rsidR="0014669E" w:rsidRDefault="0014669E" w:rsidP="0014669E">
      <w:pPr>
        <w:spacing w:after="0"/>
        <w:rPr>
          <w:b/>
          <w:sz w:val="20"/>
          <w:u w:val="single"/>
        </w:rPr>
      </w:pPr>
      <w:r w:rsidRPr="0009234E">
        <w:rPr>
          <w:b/>
          <w:sz w:val="20"/>
          <w:u w:val="single"/>
        </w:rPr>
        <w:t>Roles and Responsibilities</w:t>
      </w:r>
    </w:p>
    <w:p w:rsidR="0014669E" w:rsidRDefault="0014669E" w:rsidP="0014669E">
      <w:pPr>
        <w:spacing w:after="0"/>
        <w:rPr>
          <w:b/>
          <w:sz w:val="20"/>
          <w:u w:val="single"/>
        </w:rPr>
      </w:pPr>
    </w:p>
    <w:p w:rsidR="0014669E" w:rsidRPr="0014669E" w:rsidRDefault="0074550D" w:rsidP="0014669E">
      <w:pPr>
        <w:pStyle w:val="ListParagraph"/>
        <w:numPr>
          <w:ilvl w:val="0"/>
          <w:numId w:val="11"/>
        </w:numPr>
        <w:spacing w:after="0" w:line="276" w:lineRule="auto"/>
        <w:rPr>
          <w:sz w:val="20"/>
        </w:rPr>
      </w:pPr>
      <w:r w:rsidRPr="00121437">
        <w:rPr>
          <w:b/>
          <w:bCs/>
          <w:sz w:val="20"/>
        </w:rPr>
        <w:t xml:space="preserve">Alignment and servicing of Rotary Equipment </w:t>
      </w:r>
      <w:r>
        <w:rPr>
          <w:sz w:val="20"/>
        </w:rPr>
        <w:t>– Injection Water Pumps.</w:t>
      </w:r>
    </w:p>
    <w:p w:rsidR="0014669E" w:rsidRPr="0014669E" w:rsidRDefault="0074550D" w:rsidP="0014669E">
      <w:pPr>
        <w:pStyle w:val="ListParagraph"/>
        <w:numPr>
          <w:ilvl w:val="0"/>
          <w:numId w:val="11"/>
        </w:numPr>
        <w:spacing w:after="0" w:line="276" w:lineRule="auto"/>
        <w:rPr>
          <w:sz w:val="20"/>
        </w:rPr>
      </w:pPr>
      <w:r w:rsidRPr="00121437">
        <w:rPr>
          <w:b/>
          <w:bCs/>
          <w:sz w:val="20"/>
        </w:rPr>
        <w:t>Erection, alignment and commissioning of Static Equipment</w:t>
      </w:r>
      <w:bookmarkStart w:id="0" w:name="_GoBack"/>
      <w:bookmarkEnd w:id="0"/>
      <w:r>
        <w:rPr>
          <w:sz w:val="20"/>
        </w:rPr>
        <w:t xml:space="preserve"> – Vessels, Heat Exchangers.</w:t>
      </w:r>
    </w:p>
    <w:p w:rsidR="0014669E" w:rsidRPr="0014669E" w:rsidRDefault="0074550D" w:rsidP="0014669E">
      <w:pPr>
        <w:pStyle w:val="ListParagraph"/>
        <w:numPr>
          <w:ilvl w:val="0"/>
          <w:numId w:val="11"/>
        </w:numPr>
        <w:spacing w:after="0" w:line="276" w:lineRule="auto"/>
        <w:rPr>
          <w:sz w:val="20"/>
        </w:rPr>
      </w:pPr>
      <w:r>
        <w:rPr>
          <w:sz w:val="20"/>
        </w:rPr>
        <w:t>Maintenance of existing pipelines</w:t>
      </w:r>
      <w:r w:rsidR="00121437">
        <w:rPr>
          <w:sz w:val="20"/>
        </w:rPr>
        <w:t xml:space="preserve"> and valves.</w:t>
      </w:r>
    </w:p>
    <w:p w:rsidR="0014669E" w:rsidRPr="0014669E" w:rsidRDefault="0014669E" w:rsidP="0014669E">
      <w:pPr>
        <w:pStyle w:val="ListParagraph"/>
        <w:numPr>
          <w:ilvl w:val="0"/>
          <w:numId w:val="11"/>
        </w:numPr>
        <w:spacing w:after="0" w:line="276" w:lineRule="auto"/>
        <w:rPr>
          <w:sz w:val="20"/>
        </w:rPr>
      </w:pPr>
      <w:r w:rsidRPr="0014669E">
        <w:rPr>
          <w:sz w:val="20"/>
        </w:rPr>
        <w:t>Maintain housekeeping and proper manpower management.</w:t>
      </w:r>
    </w:p>
    <w:p w:rsidR="00801577" w:rsidRPr="00121437" w:rsidRDefault="00D1500D" w:rsidP="00121437">
      <w:pPr>
        <w:spacing w:after="0"/>
        <w:jc w:val="both"/>
        <w:rPr>
          <w:b/>
          <w:sz w:val="20"/>
        </w:rPr>
      </w:pPr>
      <w:r>
        <w:rPr>
          <w:b/>
          <w:sz w:val="20"/>
        </w:rPr>
        <w:tab/>
      </w:r>
    </w:p>
    <w:p w:rsidR="0096641F" w:rsidRPr="00E85383" w:rsidRDefault="0096641F" w:rsidP="00801577">
      <w:pPr>
        <w:spacing w:line="276" w:lineRule="auto"/>
        <w:rPr>
          <w:rFonts w:cs="Browallia New"/>
          <w:b/>
          <w:sz w:val="24"/>
          <w:szCs w:val="36"/>
          <w:u w:val="single"/>
        </w:rPr>
      </w:pPr>
      <w:r w:rsidRPr="00E85383">
        <w:rPr>
          <w:rFonts w:cs="Browallia New"/>
          <w:b/>
          <w:sz w:val="24"/>
          <w:szCs w:val="36"/>
          <w:u w:val="single"/>
        </w:rPr>
        <w:t>Educational Qualifications</w:t>
      </w:r>
    </w:p>
    <w:tbl>
      <w:tblP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25"/>
        <w:gridCol w:w="3973"/>
        <w:gridCol w:w="1800"/>
        <w:gridCol w:w="2430"/>
      </w:tblGrid>
      <w:tr w:rsidR="0096641F" w:rsidRPr="00C02EE6" w:rsidTr="00121437">
        <w:trPr>
          <w:trHeight w:val="632"/>
        </w:trPr>
        <w:tc>
          <w:tcPr>
            <w:tcW w:w="2525" w:type="dxa"/>
            <w:shd w:val="clear" w:color="auto" w:fill="auto"/>
            <w:vAlign w:val="center"/>
          </w:tcPr>
          <w:p w:rsidR="0096641F" w:rsidRPr="007D2181" w:rsidRDefault="0096641F" w:rsidP="004F65F5">
            <w:pPr>
              <w:pStyle w:val="BodyTextIndent"/>
              <w:ind w:left="0"/>
              <w:jc w:val="center"/>
              <w:rPr>
                <w:rFonts w:asciiTheme="minorHAnsi" w:hAnsiTheme="minorHAnsi" w:cs="Browallia New"/>
                <w:sz w:val="20"/>
                <w:szCs w:val="22"/>
              </w:rPr>
            </w:pPr>
            <w:r w:rsidRPr="007D2181">
              <w:rPr>
                <w:rFonts w:asciiTheme="minorHAnsi" w:hAnsiTheme="minorHAnsi" w:cs="Browallia New"/>
                <w:sz w:val="20"/>
                <w:szCs w:val="22"/>
              </w:rPr>
              <w:t>Qualification</w:t>
            </w:r>
          </w:p>
        </w:tc>
        <w:tc>
          <w:tcPr>
            <w:tcW w:w="3973" w:type="dxa"/>
            <w:shd w:val="clear" w:color="auto" w:fill="auto"/>
            <w:vAlign w:val="center"/>
          </w:tcPr>
          <w:p w:rsidR="0096641F" w:rsidRPr="007D2181" w:rsidRDefault="0096641F" w:rsidP="004F65F5">
            <w:pPr>
              <w:pStyle w:val="BodyTextIndent"/>
              <w:jc w:val="center"/>
              <w:rPr>
                <w:rFonts w:asciiTheme="minorHAnsi" w:hAnsiTheme="minorHAnsi" w:cs="Browallia New"/>
                <w:sz w:val="20"/>
                <w:szCs w:val="22"/>
              </w:rPr>
            </w:pPr>
            <w:r w:rsidRPr="007D2181">
              <w:rPr>
                <w:rFonts w:asciiTheme="minorHAnsi" w:hAnsiTheme="minorHAnsi" w:cs="Browallia New"/>
                <w:sz w:val="20"/>
                <w:szCs w:val="22"/>
              </w:rPr>
              <w:t>Board/</w:t>
            </w:r>
          </w:p>
          <w:p w:rsidR="0096641F" w:rsidRPr="007D2181" w:rsidRDefault="0096641F" w:rsidP="004F65F5">
            <w:pPr>
              <w:pStyle w:val="BodyTextIndent"/>
              <w:jc w:val="center"/>
              <w:rPr>
                <w:rFonts w:asciiTheme="minorHAnsi" w:hAnsiTheme="minorHAnsi" w:cs="Browallia New"/>
                <w:sz w:val="20"/>
                <w:szCs w:val="22"/>
              </w:rPr>
            </w:pPr>
            <w:r w:rsidRPr="007D2181">
              <w:rPr>
                <w:rFonts w:asciiTheme="minorHAnsi" w:hAnsiTheme="minorHAnsi" w:cs="Browallia New"/>
                <w:sz w:val="20"/>
                <w:szCs w:val="22"/>
              </w:rPr>
              <w:t>University</w:t>
            </w:r>
          </w:p>
        </w:tc>
        <w:tc>
          <w:tcPr>
            <w:tcW w:w="1800" w:type="dxa"/>
            <w:shd w:val="clear" w:color="auto" w:fill="auto"/>
            <w:vAlign w:val="center"/>
          </w:tcPr>
          <w:p w:rsidR="0096641F" w:rsidRPr="007D2181" w:rsidRDefault="0096641F" w:rsidP="004F65F5">
            <w:pPr>
              <w:pStyle w:val="BodyTextIndent"/>
              <w:jc w:val="center"/>
              <w:rPr>
                <w:rFonts w:asciiTheme="minorHAnsi" w:hAnsiTheme="minorHAnsi" w:cs="Browallia New"/>
                <w:sz w:val="20"/>
                <w:szCs w:val="22"/>
              </w:rPr>
            </w:pPr>
            <w:r w:rsidRPr="007D2181">
              <w:rPr>
                <w:rFonts w:asciiTheme="minorHAnsi" w:hAnsiTheme="minorHAnsi" w:cs="Browallia New"/>
                <w:sz w:val="20"/>
                <w:szCs w:val="22"/>
              </w:rPr>
              <w:t>Year of Passing</w:t>
            </w:r>
          </w:p>
        </w:tc>
        <w:tc>
          <w:tcPr>
            <w:tcW w:w="2430" w:type="dxa"/>
            <w:shd w:val="clear" w:color="auto" w:fill="auto"/>
            <w:vAlign w:val="center"/>
          </w:tcPr>
          <w:p w:rsidR="0096641F" w:rsidRPr="007D2181" w:rsidRDefault="0096641F" w:rsidP="004F65F5">
            <w:pPr>
              <w:pStyle w:val="BodyTextIndent"/>
              <w:ind w:left="0" w:right="-153"/>
              <w:jc w:val="center"/>
              <w:rPr>
                <w:rFonts w:asciiTheme="minorHAnsi" w:hAnsiTheme="minorHAnsi" w:cs="Browallia New"/>
                <w:sz w:val="20"/>
                <w:szCs w:val="22"/>
              </w:rPr>
            </w:pPr>
          </w:p>
          <w:p w:rsidR="0096641F" w:rsidRPr="007D2181" w:rsidRDefault="0096641F" w:rsidP="004F65F5">
            <w:pPr>
              <w:pStyle w:val="BodyTextIndent"/>
              <w:ind w:left="0" w:right="-153"/>
              <w:jc w:val="center"/>
              <w:rPr>
                <w:rFonts w:asciiTheme="minorHAnsi" w:hAnsiTheme="minorHAnsi" w:cs="Browallia New"/>
                <w:sz w:val="20"/>
                <w:szCs w:val="22"/>
              </w:rPr>
            </w:pPr>
            <w:r w:rsidRPr="007D2181">
              <w:rPr>
                <w:rFonts w:asciiTheme="minorHAnsi" w:hAnsiTheme="minorHAnsi" w:cs="Browallia New"/>
                <w:sz w:val="20"/>
                <w:szCs w:val="22"/>
              </w:rPr>
              <w:t>Percentage of Mark</w:t>
            </w:r>
          </w:p>
          <w:p w:rsidR="0096641F" w:rsidRPr="007D2181" w:rsidRDefault="0096641F" w:rsidP="004F65F5">
            <w:pPr>
              <w:pStyle w:val="BodyTextIndent"/>
              <w:ind w:left="18"/>
              <w:jc w:val="center"/>
              <w:rPr>
                <w:rFonts w:asciiTheme="minorHAnsi" w:hAnsiTheme="minorHAnsi" w:cs="Browallia New"/>
                <w:sz w:val="20"/>
                <w:szCs w:val="22"/>
              </w:rPr>
            </w:pPr>
          </w:p>
        </w:tc>
      </w:tr>
      <w:tr w:rsidR="0096641F" w:rsidRPr="00C02EE6" w:rsidTr="00121437">
        <w:trPr>
          <w:trHeight w:val="659"/>
        </w:trPr>
        <w:tc>
          <w:tcPr>
            <w:tcW w:w="2525" w:type="dxa"/>
            <w:shd w:val="clear" w:color="auto" w:fill="auto"/>
            <w:vAlign w:val="center"/>
          </w:tcPr>
          <w:p w:rsidR="0096641F" w:rsidRPr="007D2181" w:rsidRDefault="0096641F" w:rsidP="004F65F5">
            <w:pPr>
              <w:pStyle w:val="BodyTextIndent"/>
              <w:jc w:val="center"/>
              <w:rPr>
                <w:rFonts w:asciiTheme="minorHAnsi" w:hAnsiTheme="minorHAnsi" w:cs="Browallia New"/>
                <w:sz w:val="20"/>
                <w:szCs w:val="22"/>
              </w:rPr>
            </w:pPr>
            <w:r w:rsidRPr="007D2181">
              <w:rPr>
                <w:rFonts w:asciiTheme="minorHAnsi" w:hAnsiTheme="minorHAnsi" w:cs="Browallia New"/>
                <w:sz w:val="20"/>
                <w:szCs w:val="22"/>
              </w:rPr>
              <w:t>B.Tech</w:t>
            </w:r>
          </w:p>
          <w:p w:rsidR="0096641F" w:rsidRPr="007D2181" w:rsidRDefault="0096641F" w:rsidP="004F65F5">
            <w:pPr>
              <w:pStyle w:val="BodyTextIndent"/>
              <w:jc w:val="center"/>
              <w:rPr>
                <w:rFonts w:asciiTheme="minorHAnsi" w:hAnsiTheme="minorHAnsi" w:cs="Browallia New"/>
                <w:sz w:val="20"/>
                <w:szCs w:val="22"/>
              </w:rPr>
            </w:pPr>
            <w:r w:rsidRPr="007D2181">
              <w:rPr>
                <w:rFonts w:asciiTheme="minorHAnsi" w:hAnsiTheme="minorHAnsi" w:cs="Browallia New"/>
                <w:sz w:val="20"/>
                <w:szCs w:val="22"/>
              </w:rPr>
              <w:t>Mechanical engineering</w:t>
            </w:r>
          </w:p>
        </w:tc>
        <w:tc>
          <w:tcPr>
            <w:tcW w:w="3973" w:type="dxa"/>
            <w:shd w:val="clear" w:color="auto" w:fill="auto"/>
            <w:vAlign w:val="center"/>
          </w:tcPr>
          <w:p w:rsidR="0096641F" w:rsidRPr="007D2181" w:rsidRDefault="00ED089F" w:rsidP="004F65F5">
            <w:pPr>
              <w:pStyle w:val="BodyTextIndent"/>
              <w:jc w:val="center"/>
              <w:rPr>
                <w:rFonts w:asciiTheme="minorHAnsi" w:hAnsiTheme="minorHAnsi" w:cs="Browallia New"/>
                <w:b w:val="0"/>
                <w:sz w:val="20"/>
                <w:szCs w:val="22"/>
              </w:rPr>
            </w:pPr>
            <w:r>
              <w:rPr>
                <w:rFonts w:asciiTheme="minorHAnsi" w:hAnsiTheme="minorHAnsi" w:cs="Browallia New"/>
                <w:b w:val="0"/>
                <w:sz w:val="20"/>
                <w:szCs w:val="22"/>
              </w:rPr>
              <w:t xml:space="preserve">Mahatma Gandhi </w:t>
            </w:r>
            <w:r w:rsidR="0096641F" w:rsidRPr="007D2181">
              <w:rPr>
                <w:rFonts w:asciiTheme="minorHAnsi" w:hAnsiTheme="minorHAnsi" w:cs="Browallia New"/>
                <w:b w:val="0"/>
                <w:sz w:val="20"/>
                <w:szCs w:val="22"/>
              </w:rPr>
              <w:t>University</w:t>
            </w:r>
          </w:p>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Kottayam</w:t>
            </w:r>
          </w:p>
        </w:tc>
        <w:tc>
          <w:tcPr>
            <w:tcW w:w="1800" w:type="dxa"/>
            <w:shd w:val="clear" w:color="auto" w:fill="auto"/>
            <w:vAlign w:val="center"/>
          </w:tcPr>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2013</w:t>
            </w:r>
          </w:p>
        </w:tc>
        <w:tc>
          <w:tcPr>
            <w:tcW w:w="2430" w:type="dxa"/>
            <w:shd w:val="clear" w:color="auto" w:fill="auto"/>
            <w:vAlign w:val="center"/>
          </w:tcPr>
          <w:p w:rsidR="0096641F" w:rsidRPr="007D2181" w:rsidRDefault="00936C49" w:rsidP="004F65F5">
            <w:pPr>
              <w:pStyle w:val="BodyTextIndent"/>
              <w:ind w:left="0"/>
              <w:jc w:val="center"/>
              <w:rPr>
                <w:rFonts w:asciiTheme="minorHAnsi" w:hAnsiTheme="minorHAnsi" w:cs="Browallia New"/>
                <w:sz w:val="20"/>
                <w:szCs w:val="22"/>
              </w:rPr>
            </w:pPr>
            <w:r>
              <w:rPr>
                <w:rFonts w:asciiTheme="minorHAnsi" w:hAnsiTheme="minorHAnsi" w:cs="Browallia New"/>
                <w:sz w:val="20"/>
                <w:szCs w:val="22"/>
              </w:rPr>
              <w:t>68.20</w:t>
            </w:r>
          </w:p>
        </w:tc>
      </w:tr>
      <w:tr w:rsidR="0096641F" w:rsidRPr="00C02EE6" w:rsidTr="00121437">
        <w:trPr>
          <w:trHeight w:val="418"/>
        </w:trPr>
        <w:tc>
          <w:tcPr>
            <w:tcW w:w="2525" w:type="dxa"/>
            <w:shd w:val="clear" w:color="auto" w:fill="auto"/>
            <w:vAlign w:val="center"/>
          </w:tcPr>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H.S.E</w:t>
            </w:r>
          </w:p>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(Class XII)</w:t>
            </w:r>
          </w:p>
        </w:tc>
        <w:tc>
          <w:tcPr>
            <w:tcW w:w="3973" w:type="dxa"/>
            <w:shd w:val="clear" w:color="auto" w:fill="auto"/>
            <w:vAlign w:val="center"/>
          </w:tcPr>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Board of Higher Secondary Examination, Kerala</w:t>
            </w:r>
          </w:p>
        </w:tc>
        <w:tc>
          <w:tcPr>
            <w:tcW w:w="1800" w:type="dxa"/>
            <w:shd w:val="clear" w:color="auto" w:fill="auto"/>
            <w:vAlign w:val="center"/>
          </w:tcPr>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2009</w:t>
            </w:r>
          </w:p>
        </w:tc>
        <w:tc>
          <w:tcPr>
            <w:tcW w:w="2430" w:type="dxa"/>
            <w:shd w:val="clear" w:color="auto" w:fill="auto"/>
            <w:vAlign w:val="center"/>
          </w:tcPr>
          <w:p w:rsidR="0096641F" w:rsidRPr="007D2181" w:rsidRDefault="00936C49" w:rsidP="004F65F5">
            <w:pPr>
              <w:pStyle w:val="BodyTextIndent"/>
              <w:ind w:left="0"/>
              <w:jc w:val="center"/>
              <w:rPr>
                <w:rFonts w:asciiTheme="minorHAnsi" w:hAnsiTheme="minorHAnsi" w:cs="Browallia New"/>
                <w:sz w:val="20"/>
                <w:szCs w:val="22"/>
              </w:rPr>
            </w:pPr>
            <w:r>
              <w:rPr>
                <w:rFonts w:asciiTheme="minorHAnsi" w:hAnsiTheme="minorHAnsi" w:cs="Browallia New"/>
                <w:sz w:val="20"/>
                <w:szCs w:val="22"/>
              </w:rPr>
              <w:t>81.0</w:t>
            </w:r>
          </w:p>
        </w:tc>
      </w:tr>
      <w:tr w:rsidR="0096641F" w:rsidRPr="00C02EE6" w:rsidTr="00121437">
        <w:trPr>
          <w:trHeight w:val="391"/>
        </w:trPr>
        <w:tc>
          <w:tcPr>
            <w:tcW w:w="2525" w:type="dxa"/>
            <w:shd w:val="clear" w:color="auto" w:fill="auto"/>
          </w:tcPr>
          <w:p w:rsidR="0096641F" w:rsidRPr="007D2181" w:rsidRDefault="0096641F" w:rsidP="004F65F5">
            <w:pPr>
              <w:pStyle w:val="BodyTextIndent"/>
              <w:jc w:val="center"/>
              <w:rPr>
                <w:rFonts w:asciiTheme="minorHAnsi" w:hAnsiTheme="minorHAnsi" w:cs="Browallia New"/>
                <w:b w:val="0"/>
                <w:sz w:val="20"/>
                <w:szCs w:val="22"/>
              </w:rPr>
            </w:pPr>
          </w:p>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S.S.L.C</w:t>
            </w:r>
          </w:p>
        </w:tc>
        <w:tc>
          <w:tcPr>
            <w:tcW w:w="3973" w:type="dxa"/>
            <w:shd w:val="clear" w:color="auto" w:fill="auto"/>
            <w:vAlign w:val="center"/>
          </w:tcPr>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State Board Of Secondary  Examination, Kerala</w:t>
            </w:r>
          </w:p>
        </w:tc>
        <w:tc>
          <w:tcPr>
            <w:tcW w:w="1800" w:type="dxa"/>
            <w:shd w:val="clear" w:color="auto" w:fill="auto"/>
          </w:tcPr>
          <w:p w:rsidR="0096641F" w:rsidRPr="007D2181" w:rsidRDefault="0096641F" w:rsidP="004F65F5">
            <w:pPr>
              <w:pStyle w:val="BodyTextIndent"/>
              <w:jc w:val="center"/>
              <w:rPr>
                <w:rFonts w:asciiTheme="minorHAnsi" w:hAnsiTheme="minorHAnsi" w:cs="Browallia New"/>
                <w:b w:val="0"/>
                <w:sz w:val="20"/>
                <w:szCs w:val="22"/>
              </w:rPr>
            </w:pPr>
          </w:p>
          <w:p w:rsidR="0096641F" w:rsidRPr="007D2181" w:rsidRDefault="0096641F" w:rsidP="004F65F5">
            <w:pPr>
              <w:pStyle w:val="BodyTextIndent"/>
              <w:jc w:val="center"/>
              <w:rPr>
                <w:rFonts w:asciiTheme="minorHAnsi" w:hAnsiTheme="minorHAnsi" w:cs="Browallia New"/>
                <w:b w:val="0"/>
                <w:sz w:val="20"/>
                <w:szCs w:val="22"/>
              </w:rPr>
            </w:pPr>
            <w:r w:rsidRPr="007D2181">
              <w:rPr>
                <w:rFonts w:asciiTheme="minorHAnsi" w:hAnsiTheme="minorHAnsi" w:cs="Browallia New"/>
                <w:b w:val="0"/>
                <w:sz w:val="20"/>
                <w:szCs w:val="22"/>
              </w:rPr>
              <w:t>2007</w:t>
            </w:r>
          </w:p>
        </w:tc>
        <w:tc>
          <w:tcPr>
            <w:tcW w:w="2430" w:type="dxa"/>
            <w:shd w:val="clear" w:color="auto" w:fill="auto"/>
            <w:vAlign w:val="center"/>
          </w:tcPr>
          <w:p w:rsidR="0096641F" w:rsidRPr="007D2181" w:rsidRDefault="00936C49" w:rsidP="004F65F5">
            <w:pPr>
              <w:pStyle w:val="BodyTextIndent"/>
              <w:ind w:left="0"/>
              <w:jc w:val="center"/>
              <w:rPr>
                <w:rFonts w:asciiTheme="minorHAnsi" w:hAnsiTheme="minorHAnsi" w:cs="Browallia New"/>
                <w:sz w:val="20"/>
                <w:szCs w:val="22"/>
              </w:rPr>
            </w:pPr>
            <w:r>
              <w:rPr>
                <w:rFonts w:asciiTheme="minorHAnsi" w:hAnsiTheme="minorHAnsi" w:cs="Browallia New"/>
                <w:sz w:val="20"/>
                <w:szCs w:val="22"/>
              </w:rPr>
              <w:t>81.0</w:t>
            </w:r>
          </w:p>
        </w:tc>
      </w:tr>
    </w:tbl>
    <w:p w:rsidR="00936C49" w:rsidRDefault="00936C49" w:rsidP="00C118EC">
      <w:pPr>
        <w:spacing w:after="0"/>
        <w:rPr>
          <w:b/>
          <w:sz w:val="20"/>
        </w:rPr>
      </w:pPr>
    </w:p>
    <w:p w:rsidR="00C118EC" w:rsidRDefault="00C118EC" w:rsidP="002A1E66">
      <w:pPr>
        <w:pStyle w:val="ListParagraph"/>
        <w:ind w:left="1440"/>
        <w:jc w:val="both"/>
        <w:rPr>
          <w:rStyle w:val="Hyperlink"/>
          <w:sz w:val="20"/>
        </w:rPr>
      </w:pPr>
    </w:p>
    <w:p w:rsidR="008C6C6B" w:rsidRDefault="008C6C6B" w:rsidP="00121437">
      <w:pPr>
        <w:jc w:val="both"/>
        <w:rPr>
          <w:b/>
          <w:sz w:val="24"/>
          <w:u w:val="single"/>
        </w:rPr>
      </w:pPr>
      <w:r>
        <w:rPr>
          <w:b/>
          <w:sz w:val="24"/>
          <w:u w:val="single"/>
        </w:rPr>
        <w:t>Declaration</w:t>
      </w:r>
    </w:p>
    <w:p w:rsidR="008C6C6B" w:rsidRPr="00121437" w:rsidRDefault="008C6C6B" w:rsidP="00121437">
      <w:pPr>
        <w:spacing w:line="276" w:lineRule="auto"/>
        <w:jc w:val="both"/>
      </w:pPr>
      <w:r w:rsidRPr="00C255DF">
        <w:rPr>
          <w:sz w:val="20"/>
          <w:szCs w:val="20"/>
        </w:rPr>
        <w:t xml:space="preserve">I hereby declare that the above-mentioned information is correct up to my knowledge and I bear the responsibility for the correctness of the above-mentioned particulars. </w:t>
      </w:r>
    </w:p>
    <w:p w:rsidR="00121437" w:rsidRDefault="00121437" w:rsidP="008C6C6B">
      <w:pPr>
        <w:ind w:firstLine="720"/>
        <w:rPr>
          <w:sz w:val="20"/>
          <w:szCs w:val="20"/>
        </w:rPr>
      </w:pPr>
    </w:p>
    <w:sectPr w:rsidR="00121437" w:rsidSect="00D00FD2">
      <w:footerReference w:type="default" r:id="rId9"/>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3B" w:rsidRDefault="00635D3B" w:rsidP="008C6C6B">
      <w:pPr>
        <w:spacing w:after="0" w:line="240" w:lineRule="auto"/>
      </w:pPr>
      <w:r>
        <w:separator/>
      </w:r>
    </w:p>
  </w:endnote>
  <w:endnote w:type="continuationSeparator" w:id="1">
    <w:p w:rsidR="00635D3B" w:rsidRDefault="00635D3B" w:rsidP="008C6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294639"/>
      <w:docPartObj>
        <w:docPartGallery w:val="Page Numbers (Bottom of Page)"/>
        <w:docPartUnique/>
      </w:docPartObj>
    </w:sdtPr>
    <w:sdtEndPr>
      <w:rPr>
        <w:sz w:val="18"/>
      </w:rPr>
    </w:sdtEndPr>
    <w:sdtContent>
      <w:p w:rsidR="00D00FD2" w:rsidRPr="00D00FD2" w:rsidRDefault="00D00FD2">
        <w:pPr>
          <w:pStyle w:val="Footer"/>
          <w:jc w:val="right"/>
          <w:rPr>
            <w:sz w:val="18"/>
          </w:rPr>
        </w:pPr>
        <w:r w:rsidRPr="00D00FD2">
          <w:rPr>
            <w:sz w:val="18"/>
          </w:rPr>
          <w:t xml:space="preserve">Page | </w:t>
        </w:r>
        <w:r w:rsidR="00FD19BC" w:rsidRPr="00D00FD2">
          <w:rPr>
            <w:sz w:val="18"/>
          </w:rPr>
          <w:fldChar w:fldCharType="begin"/>
        </w:r>
        <w:r w:rsidRPr="00D00FD2">
          <w:rPr>
            <w:sz w:val="18"/>
          </w:rPr>
          <w:instrText xml:space="preserve"> PAGE   \* MERGEFORMAT </w:instrText>
        </w:r>
        <w:r w:rsidR="00FD19BC" w:rsidRPr="00D00FD2">
          <w:rPr>
            <w:sz w:val="18"/>
          </w:rPr>
          <w:fldChar w:fldCharType="separate"/>
        </w:r>
        <w:r w:rsidR="00635D3B">
          <w:rPr>
            <w:noProof/>
            <w:sz w:val="18"/>
          </w:rPr>
          <w:t>1</w:t>
        </w:r>
        <w:r w:rsidR="00FD19BC" w:rsidRPr="00D00FD2">
          <w:rPr>
            <w:noProof/>
            <w:sz w:val="18"/>
          </w:rPr>
          <w:fldChar w:fldCharType="end"/>
        </w:r>
      </w:p>
    </w:sdtContent>
  </w:sdt>
  <w:p w:rsidR="00D00FD2" w:rsidRDefault="00D00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3B" w:rsidRDefault="00635D3B" w:rsidP="008C6C6B">
      <w:pPr>
        <w:spacing w:after="0" w:line="240" w:lineRule="auto"/>
      </w:pPr>
      <w:r>
        <w:separator/>
      </w:r>
    </w:p>
  </w:footnote>
  <w:footnote w:type="continuationSeparator" w:id="1">
    <w:p w:rsidR="00635D3B" w:rsidRDefault="00635D3B" w:rsidP="008C6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E3"/>
    <w:multiLevelType w:val="hybridMultilevel"/>
    <w:tmpl w:val="30B038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91E67A5"/>
    <w:multiLevelType w:val="hybridMultilevel"/>
    <w:tmpl w:val="F5C4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842B7"/>
    <w:multiLevelType w:val="multilevel"/>
    <w:tmpl w:val="493A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77FAA"/>
    <w:multiLevelType w:val="hybridMultilevel"/>
    <w:tmpl w:val="E3E0B87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F5544B0"/>
    <w:multiLevelType w:val="hybridMultilevel"/>
    <w:tmpl w:val="BE82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3F7B"/>
    <w:multiLevelType w:val="hybridMultilevel"/>
    <w:tmpl w:val="FDC4D484"/>
    <w:lvl w:ilvl="0" w:tplc="4FB427A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25A30979"/>
    <w:multiLevelType w:val="hybridMultilevel"/>
    <w:tmpl w:val="49B64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685C7C"/>
    <w:multiLevelType w:val="hybridMultilevel"/>
    <w:tmpl w:val="85F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66460"/>
    <w:multiLevelType w:val="hybridMultilevel"/>
    <w:tmpl w:val="4F4EF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06771"/>
    <w:multiLevelType w:val="hybridMultilevel"/>
    <w:tmpl w:val="5D5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B6916"/>
    <w:multiLevelType w:val="hybridMultilevel"/>
    <w:tmpl w:val="5DDC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A028D"/>
    <w:multiLevelType w:val="hybridMultilevel"/>
    <w:tmpl w:val="055290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C915043"/>
    <w:multiLevelType w:val="hybridMultilevel"/>
    <w:tmpl w:val="E3CE10E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A990275"/>
    <w:multiLevelType w:val="hybridMultilevel"/>
    <w:tmpl w:val="46C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9539B"/>
    <w:multiLevelType w:val="hybridMultilevel"/>
    <w:tmpl w:val="CFE04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7457B"/>
    <w:multiLevelType w:val="hybridMultilevel"/>
    <w:tmpl w:val="64BE5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1D370C"/>
    <w:multiLevelType w:val="hybridMultilevel"/>
    <w:tmpl w:val="F4A64B8C"/>
    <w:lvl w:ilvl="0" w:tplc="97A2C3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C95B46"/>
    <w:multiLevelType w:val="hybridMultilevel"/>
    <w:tmpl w:val="AFC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02209"/>
    <w:multiLevelType w:val="hybridMultilevel"/>
    <w:tmpl w:val="D5328C0C"/>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5E6811EE"/>
    <w:multiLevelType w:val="hybridMultilevel"/>
    <w:tmpl w:val="35D212D8"/>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61E00D29"/>
    <w:multiLevelType w:val="hybridMultilevel"/>
    <w:tmpl w:val="02BEAF9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nsid w:val="688C00A2"/>
    <w:multiLevelType w:val="hybridMultilevel"/>
    <w:tmpl w:val="E5FA4E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FA14A45"/>
    <w:multiLevelType w:val="hybridMultilevel"/>
    <w:tmpl w:val="9028EABE"/>
    <w:lvl w:ilvl="0" w:tplc="76A06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0B01B9"/>
    <w:multiLevelType w:val="hybridMultilevel"/>
    <w:tmpl w:val="725489F2"/>
    <w:lvl w:ilvl="0" w:tplc="EAA2E478">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A0B4D"/>
    <w:multiLevelType w:val="hybridMultilevel"/>
    <w:tmpl w:val="92B6FC3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7C337145"/>
    <w:multiLevelType w:val="hybridMultilevel"/>
    <w:tmpl w:val="83A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3003E"/>
    <w:multiLevelType w:val="hybridMultilevel"/>
    <w:tmpl w:val="FAF4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0"/>
  </w:num>
  <w:num w:numId="5">
    <w:abstractNumId w:val="18"/>
  </w:num>
  <w:num w:numId="6">
    <w:abstractNumId w:val="6"/>
  </w:num>
  <w:num w:numId="7">
    <w:abstractNumId w:val="0"/>
  </w:num>
  <w:num w:numId="8">
    <w:abstractNumId w:val="3"/>
  </w:num>
  <w:num w:numId="9">
    <w:abstractNumId w:val="19"/>
  </w:num>
  <w:num w:numId="10">
    <w:abstractNumId w:val="20"/>
  </w:num>
  <w:num w:numId="11">
    <w:abstractNumId w:val="4"/>
  </w:num>
  <w:num w:numId="12">
    <w:abstractNumId w:val="24"/>
  </w:num>
  <w:num w:numId="13">
    <w:abstractNumId w:val="15"/>
  </w:num>
  <w:num w:numId="14">
    <w:abstractNumId w:val="25"/>
  </w:num>
  <w:num w:numId="15">
    <w:abstractNumId w:val="26"/>
  </w:num>
  <w:num w:numId="16">
    <w:abstractNumId w:val="1"/>
  </w:num>
  <w:num w:numId="17">
    <w:abstractNumId w:val="9"/>
  </w:num>
  <w:num w:numId="18">
    <w:abstractNumId w:val="12"/>
  </w:num>
  <w:num w:numId="19">
    <w:abstractNumId w:val="2"/>
  </w:num>
  <w:num w:numId="20">
    <w:abstractNumId w:val="7"/>
  </w:num>
  <w:num w:numId="21">
    <w:abstractNumId w:val="21"/>
  </w:num>
  <w:num w:numId="22">
    <w:abstractNumId w:val="23"/>
  </w:num>
  <w:num w:numId="23">
    <w:abstractNumId w:val="11"/>
  </w:num>
  <w:num w:numId="24">
    <w:abstractNumId w:val="5"/>
  </w:num>
  <w:num w:numId="25">
    <w:abstractNumId w:val="14"/>
  </w:num>
  <w:num w:numId="26">
    <w:abstractNumId w:val="1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DC1A5C"/>
    <w:rsid w:val="0003077E"/>
    <w:rsid w:val="0009234E"/>
    <w:rsid w:val="00121437"/>
    <w:rsid w:val="0014669E"/>
    <w:rsid w:val="001E4FC0"/>
    <w:rsid w:val="001E64E6"/>
    <w:rsid w:val="00231BD7"/>
    <w:rsid w:val="00257907"/>
    <w:rsid w:val="00293E50"/>
    <w:rsid w:val="002A1E66"/>
    <w:rsid w:val="002A606D"/>
    <w:rsid w:val="002D6397"/>
    <w:rsid w:val="00316AB6"/>
    <w:rsid w:val="003266C3"/>
    <w:rsid w:val="00365725"/>
    <w:rsid w:val="003B01D5"/>
    <w:rsid w:val="003E2047"/>
    <w:rsid w:val="003F68D5"/>
    <w:rsid w:val="004E26A9"/>
    <w:rsid w:val="0050424E"/>
    <w:rsid w:val="005936DB"/>
    <w:rsid w:val="005C6076"/>
    <w:rsid w:val="005C67B4"/>
    <w:rsid w:val="00635D3B"/>
    <w:rsid w:val="00660248"/>
    <w:rsid w:val="00680F2C"/>
    <w:rsid w:val="006C1F11"/>
    <w:rsid w:val="006D7E69"/>
    <w:rsid w:val="006E1C95"/>
    <w:rsid w:val="00703AB0"/>
    <w:rsid w:val="00706BBA"/>
    <w:rsid w:val="0074550D"/>
    <w:rsid w:val="0078124F"/>
    <w:rsid w:val="007E6150"/>
    <w:rsid w:val="00801577"/>
    <w:rsid w:val="0082411E"/>
    <w:rsid w:val="008257E8"/>
    <w:rsid w:val="00840201"/>
    <w:rsid w:val="008559AD"/>
    <w:rsid w:val="008969BC"/>
    <w:rsid w:val="008B3B7F"/>
    <w:rsid w:val="008C6C6B"/>
    <w:rsid w:val="008D20DC"/>
    <w:rsid w:val="00936C49"/>
    <w:rsid w:val="0096641F"/>
    <w:rsid w:val="00974947"/>
    <w:rsid w:val="009C0996"/>
    <w:rsid w:val="009C1659"/>
    <w:rsid w:val="00A6326C"/>
    <w:rsid w:val="00A75BB5"/>
    <w:rsid w:val="00AA1AAF"/>
    <w:rsid w:val="00AF0E35"/>
    <w:rsid w:val="00AF7A9E"/>
    <w:rsid w:val="00B720C1"/>
    <w:rsid w:val="00B97BDA"/>
    <w:rsid w:val="00BA1E0F"/>
    <w:rsid w:val="00BA44E3"/>
    <w:rsid w:val="00BB71B9"/>
    <w:rsid w:val="00BD7632"/>
    <w:rsid w:val="00C118EC"/>
    <w:rsid w:val="00D00FD2"/>
    <w:rsid w:val="00D1500D"/>
    <w:rsid w:val="00D160F6"/>
    <w:rsid w:val="00D46788"/>
    <w:rsid w:val="00DC1A5C"/>
    <w:rsid w:val="00DF40B8"/>
    <w:rsid w:val="00EC27C2"/>
    <w:rsid w:val="00ED089F"/>
    <w:rsid w:val="00F2020A"/>
    <w:rsid w:val="00F25A4B"/>
    <w:rsid w:val="00F5145E"/>
    <w:rsid w:val="00FD19BC"/>
    <w:rsid w:val="00FF5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47"/>
  </w:style>
  <w:style w:type="paragraph" w:styleId="Heading1">
    <w:name w:val="heading 1"/>
    <w:basedOn w:val="Normal"/>
    <w:next w:val="Normal"/>
    <w:link w:val="Heading1Char"/>
    <w:uiPriority w:val="9"/>
    <w:qFormat/>
    <w:rsid w:val="00326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6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0248"/>
    <w:pPr>
      <w:spacing w:after="0" w:line="240" w:lineRule="auto"/>
    </w:pPr>
    <w:rPr>
      <w:rFonts w:eastAsiaTheme="minorEastAsia"/>
    </w:rPr>
  </w:style>
  <w:style w:type="character" w:customStyle="1" w:styleId="NoSpacingChar">
    <w:name w:val="No Spacing Char"/>
    <w:basedOn w:val="DefaultParagraphFont"/>
    <w:link w:val="NoSpacing"/>
    <w:uiPriority w:val="1"/>
    <w:rsid w:val="00660248"/>
    <w:rPr>
      <w:rFonts w:eastAsiaTheme="minorEastAsia"/>
    </w:rPr>
  </w:style>
  <w:style w:type="character" w:styleId="Hyperlink">
    <w:name w:val="Hyperlink"/>
    <w:basedOn w:val="DefaultParagraphFont"/>
    <w:uiPriority w:val="99"/>
    <w:unhideWhenUsed/>
    <w:rsid w:val="00840201"/>
    <w:rPr>
      <w:color w:val="0563C1" w:themeColor="hyperlink"/>
      <w:u w:val="single"/>
    </w:rPr>
  </w:style>
  <w:style w:type="paragraph" w:styleId="ListParagraph">
    <w:name w:val="List Paragraph"/>
    <w:basedOn w:val="Normal"/>
    <w:qFormat/>
    <w:rsid w:val="00A75BB5"/>
    <w:pPr>
      <w:ind w:left="720"/>
      <w:contextualSpacing/>
    </w:pPr>
  </w:style>
  <w:style w:type="paragraph" w:styleId="BodyTextIndent">
    <w:name w:val="Body Text Indent"/>
    <w:basedOn w:val="Normal"/>
    <w:link w:val="BodyTextIndentChar"/>
    <w:rsid w:val="00BA44E3"/>
    <w:pPr>
      <w:suppressAutoHyphens/>
      <w:spacing w:after="0" w:line="240" w:lineRule="auto"/>
      <w:ind w:left="283"/>
    </w:pPr>
    <w:rPr>
      <w:rFonts w:ascii="Liberation Serif" w:eastAsia="WenQuanYi Zen Hei" w:hAnsi="Liberation Serif" w:cs="Lohit Devanagari"/>
      <w:b/>
      <w:kern w:val="1"/>
      <w:szCs w:val="20"/>
      <w:lang w:eastAsia="hi-IN" w:bidi="hi-IN"/>
    </w:rPr>
  </w:style>
  <w:style w:type="character" w:customStyle="1" w:styleId="BodyTextIndentChar">
    <w:name w:val="Body Text Indent Char"/>
    <w:basedOn w:val="DefaultParagraphFont"/>
    <w:link w:val="BodyTextIndent"/>
    <w:rsid w:val="00BA44E3"/>
    <w:rPr>
      <w:rFonts w:ascii="Liberation Serif" w:eastAsia="WenQuanYi Zen Hei" w:hAnsi="Liberation Serif" w:cs="Lohit Devanagari"/>
      <w:b/>
      <w:kern w:val="1"/>
      <w:szCs w:val="20"/>
      <w:lang w:eastAsia="hi-IN" w:bidi="hi-IN"/>
    </w:rPr>
  </w:style>
  <w:style w:type="paragraph" w:styleId="Header">
    <w:name w:val="header"/>
    <w:basedOn w:val="Normal"/>
    <w:link w:val="HeaderChar"/>
    <w:uiPriority w:val="99"/>
    <w:unhideWhenUsed/>
    <w:rsid w:val="008C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6B"/>
  </w:style>
  <w:style w:type="paragraph" w:styleId="Footer">
    <w:name w:val="footer"/>
    <w:basedOn w:val="Normal"/>
    <w:link w:val="FooterChar"/>
    <w:uiPriority w:val="99"/>
    <w:unhideWhenUsed/>
    <w:rsid w:val="008C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6B"/>
  </w:style>
  <w:style w:type="character" w:customStyle="1" w:styleId="Heading1Char">
    <w:name w:val="Heading 1 Char"/>
    <w:basedOn w:val="DefaultParagraphFont"/>
    <w:link w:val="Heading1"/>
    <w:uiPriority w:val="9"/>
    <w:rsid w:val="003266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66C3"/>
    <w:rPr>
      <w:rFonts w:asciiTheme="majorHAnsi" w:eastAsiaTheme="majorEastAsia" w:hAnsiTheme="majorHAnsi" w:cstheme="majorBidi"/>
      <w:color w:val="2E74B5" w:themeColor="accent1" w:themeShade="BF"/>
      <w:sz w:val="26"/>
      <w:szCs w:val="26"/>
    </w:rPr>
  </w:style>
  <w:style w:type="paragraph" w:customStyle="1" w:styleId="Default">
    <w:name w:val="Default"/>
    <w:rsid w:val="006D7E69"/>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6D7E69"/>
  </w:style>
  <w:style w:type="paragraph" w:styleId="BalloonText">
    <w:name w:val="Balloon Text"/>
    <w:basedOn w:val="Normal"/>
    <w:link w:val="BalloonTextChar"/>
    <w:uiPriority w:val="99"/>
    <w:semiHidden/>
    <w:unhideWhenUsed/>
    <w:rsid w:val="00BA1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0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lbert.38262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Alwin</dc:creator>
  <cp:keywords/>
  <dc:description/>
  <cp:lastModifiedBy>HRDESK4</cp:lastModifiedBy>
  <cp:revision>6</cp:revision>
  <dcterms:created xsi:type="dcterms:W3CDTF">2018-06-19T13:53:00Z</dcterms:created>
  <dcterms:modified xsi:type="dcterms:W3CDTF">2018-08-06T11:55:00Z</dcterms:modified>
</cp:coreProperties>
</file>