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53" w:rsidRPr="008E083C" w:rsidRDefault="00DF244A" w:rsidP="005A3357">
      <w:pPr>
        <w:pBdr>
          <w:bottom w:val="single" w:sz="6" w:space="1" w:color="auto"/>
        </w:pBdr>
        <w:spacing w:before="0" w:after="0"/>
        <w:jc w:val="center"/>
        <w:rPr>
          <w:rFonts w:ascii="Times New Roman" w:hAnsi="Times New Roman" w:cs="Times New Roman"/>
          <w:b/>
          <w:color w:val="58585F"/>
          <w:sz w:val="48"/>
          <w:szCs w:val="48"/>
          <w:shd w:val="clear" w:color="auto" w:fill="FFFFFF"/>
        </w:rPr>
      </w:pPr>
      <w:r w:rsidRPr="008E083C">
        <w:rPr>
          <w:rFonts w:ascii="Times New Roman" w:hAnsi="Times New Roman" w:cs="Times New Roman"/>
          <w:b/>
          <w:color w:val="58585F"/>
          <w:sz w:val="48"/>
          <w:szCs w:val="48"/>
          <w:shd w:val="clear" w:color="auto" w:fill="FFFFFF"/>
        </w:rPr>
        <w:t xml:space="preserve">JOHN </w:t>
      </w:r>
    </w:p>
    <w:p w:rsidR="00DF244A" w:rsidRPr="008E083C" w:rsidRDefault="00DF244A" w:rsidP="00DF244A">
      <w:pPr>
        <w:pBdr>
          <w:bottom w:val="single" w:sz="6" w:space="1" w:color="auto"/>
        </w:pBdr>
        <w:spacing w:before="0" w:after="0" w:line="240" w:lineRule="auto"/>
        <w:jc w:val="center"/>
        <w:rPr>
          <w:rFonts w:ascii="Times New Roman" w:hAnsi="Times New Roman" w:cs="Times New Roman"/>
          <w:b/>
          <w:color w:val="58585F"/>
          <w:sz w:val="22"/>
          <w:szCs w:val="22"/>
          <w:shd w:val="clear" w:color="auto" w:fill="FFFFFF"/>
        </w:rPr>
      </w:pPr>
      <w:r w:rsidRPr="008E083C">
        <w:rPr>
          <w:rFonts w:ascii="Times New Roman" w:hAnsi="Times New Roman" w:cs="Times New Roman"/>
          <w:b/>
          <w:color w:val="58585F"/>
          <w:sz w:val="22"/>
          <w:szCs w:val="22"/>
          <w:shd w:val="clear" w:color="auto" w:fill="FFFFFF"/>
        </w:rPr>
        <w:t>Dubai, United Arab Emirates</w:t>
      </w:r>
    </w:p>
    <w:p w:rsidR="00DF244A" w:rsidRPr="008E083C" w:rsidRDefault="00DF244A" w:rsidP="00DF244A">
      <w:pPr>
        <w:pBdr>
          <w:bottom w:val="single" w:sz="6" w:space="1" w:color="auto"/>
        </w:pBdr>
        <w:spacing w:before="0" w:after="0" w:line="240" w:lineRule="auto"/>
        <w:jc w:val="center"/>
        <w:rPr>
          <w:rFonts w:ascii="Times New Roman" w:hAnsi="Times New Roman" w:cs="Times New Roman"/>
          <w:b/>
          <w:sz w:val="22"/>
          <w:szCs w:val="22"/>
          <w:shd w:val="clear" w:color="auto" w:fill="FFFFFF"/>
        </w:rPr>
      </w:pPr>
      <w:r w:rsidRPr="008E083C">
        <w:rPr>
          <w:rFonts w:ascii="Times New Roman" w:hAnsi="Times New Roman" w:cs="Times New Roman"/>
          <w:b/>
          <w:sz w:val="22"/>
          <w:szCs w:val="22"/>
          <w:shd w:val="clear" w:color="auto" w:fill="FFFFFF"/>
        </w:rPr>
        <w:t xml:space="preserve">Email Address: </w:t>
      </w:r>
      <w:hyperlink r:id="rId5" w:history="1">
        <w:r w:rsidR="004F4DAA" w:rsidRPr="00842667">
          <w:rPr>
            <w:rStyle w:val="Hyperlink"/>
            <w:rFonts w:ascii="Times New Roman" w:hAnsi="Times New Roman" w:cs="Times New Roman"/>
            <w:b/>
            <w:sz w:val="22"/>
            <w:szCs w:val="22"/>
            <w:shd w:val="clear" w:color="auto" w:fill="FFFFFF"/>
          </w:rPr>
          <w:t>john.382691@2freemail.com</w:t>
        </w:r>
      </w:hyperlink>
      <w:r w:rsidR="004F4DAA">
        <w:t xml:space="preserve"> </w:t>
      </w:r>
    </w:p>
    <w:p w:rsidR="00DF244A" w:rsidRPr="008E083C" w:rsidRDefault="00DF244A" w:rsidP="00DF244A">
      <w:pPr>
        <w:pBdr>
          <w:bottom w:val="single" w:sz="6" w:space="1" w:color="auto"/>
        </w:pBdr>
        <w:spacing w:before="0" w:after="0" w:line="240" w:lineRule="auto"/>
        <w:jc w:val="center"/>
        <w:rPr>
          <w:rFonts w:ascii="Arial" w:hAnsi="Arial" w:cs="Arial"/>
          <w:b/>
          <w:shd w:val="clear" w:color="auto" w:fill="FFFFFF"/>
        </w:rPr>
      </w:pPr>
    </w:p>
    <w:p w:rsidR="00DF244A" w:rsidRPr="008E083C" w:rsidRDefault="00DF244A" w:rsidP="00DF244A">
      <w:pPr>
        <w:jc w:val="both"/>
        <w:rPr>
          <w:rFonts w:ascii="Arial" w:hAnsi="Arial" w:cs="Arial"/>
          <w:b/>
          <w:shd w:val="clear" w:color="auto" w:fill="FFFFFF"/>
        </w:rPr>
      </w:pPr>
    </w:p>
    <w:p w:rsidR="00DF244A" w:rsidRPr="008E083C" w:rsidRDefault="00DF244A" w:rsidP="00DF244A">
      <w:pPr>
        <w:jc w:val="both"/>
        <w:rPr>
          <w:rFonts w:ascii="Arial" w:hAnsi="Arial" w:cs="Arial"/>
          <w:b/>
          <w:u w:val="single"/>
          <w:shd w:val="clear" w:color="auto" w:fill="FFFFFF"/>
        </w:rPr>
      </w:pPr>
      <w:r w:rsidRPr="008E083C">
        <w:rPr>
          <w:rFonts w:ascii="Arial" w:hAnsi="Arial" w:cs="Arial"/>
          <w:b/>
          <w:u w:val="single"/>
          <w:shd w:val="clear" w:color="auto" w:fill="FFFFFF"/>
        </w:rPr>
        <w:t>PROFESSIONAL SUMMARY:</w:t>
      </w:r>
    </w:p>
    <w:p w:rsidR="00DF244A" w:rsidRPr="008E083C" w:rsidRDefault="00DF244A" w:rsidP="005A3357">
      <w:pPr>
        <w:spacing w:before="0" w:after="0"/>
        <w:jc w:val="both"/>
        <w:rPr>
          <w:rFonts w:ascii="Arial" w:hAnsi="Arial" w:cs="Arial"/>
          <w:shd w:val="clear" w:color="auto" w:fill="FFFFFF"/>
        </w:rPr>
      </w:pPr>
      <w:r w:rsidRPr="008E083C">
        <w:rPr>
          <w:rFonts w:ascii="Arial" w:hAnsi="Arial" w:cs="Arial"/>
          <w:shd w:val="clear" w:color="auto" w:fill="FFFFFF"/>
        </w:rPr>
        <w:t xml:space="preserve">Motivated banking professional possessing a strong commitment to quality and customer service. Working for almost 6 years in the Banking and Finance Industry in one of the leading Financial </w:t>
      </w:r>
      <w:proofErr w:type="gramStart"/>
      <w:r w:rsidRPr="008E083C">
        <w:rPr>
          <w:rFonts w:ascii="Arial" w:hAnsi="Arial" w:cs="Arial"/>
          <w:shd w:val="clear" w:color="auto" w:fill="FFFFFF"/>
        </w:rPr>
        <w:t>company</w:t>
      </w:r>
      <w:proofErr w:type="gramEnd"/>
      <w:r w:rsidRPr="008E083C">
        <w:rPr>
          <w:rFonts w:ascii="Arial" w:hAnsi="Arial" w:cs="Arial"/>
          <w:shd w:val="clear" w:color="auto" w:fill="FFFFFF"/>
        </w:rPr>
        <w:t xml:space="preserve"> in United Arab Emirates as a Collection Officer, CPV officer coupled with superb communication skills. Builds customer loyalty by effectively resolving problems and quickly processing transactions. In addition</w:t>
      </w:r>
      <w:r w:rsidR="005A3357" w:rsidRPr="008E083C">
        <w:rPr>
          <w:rFonts w:ascii="Arial" w:hAnsi="Arial" w:cs="Arial"/>
          <w:shd w:val="clear" w:color="auto" w:fill="FFFFFF"/>
        </w:rPr>
        <w:t>, nearly 2</w:t>
      </w:r>
      <w:r w:rsidRPr="008E083C">
        <w:rPr>
          <w:rFonts w:ascii="Arial" w:hAnsi="Arial" w:cs="Arial"/>
          <w:shd w:val="clear" w:color="auto" w:fill="FFFFFF"/>
        </w:rPr>
        <w:t xml:space="preserve"> years of experience as a Quality Control, Analyst Officer and Admin Officer in the Philippines.</w:t>
      </w:r>
    </w:p>
    <w:p w:rsidR="005A3357" w:rsidRPr="008E083C" w:rsidRDefault="005A3357" w:rsidP="00DF244A">
      <w:pPr>
        <w:jc w:val="both"/>
        <w:rPr>
          <w:rFonts w:ascii="Arial" w:hAnsi="Arial" w:cs="Arial"/>
          <w:b/>
          <w:shd w:val="clear" w:color="auto" w:fill="FFFFFF"/>
        </w:rPr>
      </w:pPr>
    </w:p>
    <w:p w:rsidR="005A3357" w:rsidRPr="008E083C" w:rsidRDefault="005A3357" w:rsidP="00DF244A">
      <w:pPr>
        <w:jc w:val="both"/>
        <w:rPr>
          <w:rFonts w:ascii="Arial" w:hAnsi="Arial" w:cs="Arial"/>
          <w:b/>
          <w:u w:val="single"/>
          <w:shd w:val="clear" w:color="auto" w:fill="FFFFFF"/>
        </w:rPr>
      </w:pPr>
      <w:r w:rsidRPr="008E083C">
        <w:rPr>
          <w:rFonts w:ascii="Arial" w:hAnsi="Arial" w:cs="Arial"/>
          <w:b/>
          <w:u w:val="single"/>
          <w:shd w:val="clear" w:color="auto" w:fill="FFFFFF"/>
        </w:rPr>
        <w:t>EMPLOYMENT HISTORY:</w:t>
      </w:r>
    </w:p>
    <w:p w:rsidR="005A3357" w:rsidRPr="005A3357" w:rsidRDefault="00B26678" w:rsidP="00B26678">
      <w:pPr>
        <w:spacing w:before="0" w:after="0" w:line="240" w:lineRule="auto"/>
        <w:contextualSpacing/>
        <w:rPr>
          <w:rFonts w:ascii="Arial" w:eastAsia="Calibri" w:hAnsi="Arial" w:cs="Arial"/>
          <w:b/>
        </w:rPr>
      </w:pPr>
      <w:r w:rsidRPr="008E083C">
        <w:rPr>
          <w:rFonts w:ascii="Arial" w:eastAsia="Calibri" w:hAnsi="Arial" w:cs="Arial"/>
          <w:b/>
        </w:rPr>
        <w:t>March 2017 to July 2018</w:t>
      </w:r>
      <w:r w:rsidRPr="008E083C">
        <w:rPr>
          <w:rFonts w:ascii="Arial" w:eastAsia="Calibri" w:hAnsi="Arial" w:cs="Arial"/>
          <w:b/>
        </w:rPr>
        <w:tab/>
      </w:r>
      <w:r w:rsidRPr="008E083C">
        <w:rPr>
          <w:rFonts w:ascii="Arial" w:eastAsia="Calibri" w:hAnsi="Arial" w:cs="Arial"/>
          <w:b/>
        </w:rPr>
        <w:tab/>
      </w:r>
      <w:r w:rsidR="005A3357" w:rsidRPr="005A3357">
        <w:rPr>
          <w:rFonts w:ascii="Arial" w:eastAsia="Calibri" w:hAnsi="Arial" w:cs="Arial"/>
          <w:b/>
        </w:rPr>
        <w:t xml:space="preserve">CPV </w:t>
      </w:r>
      <w:r w:rsidR="005A3357" w:rsidRPr="005A3357">
        <w:rPr>
          <w:rFonts w:ascii="Arial" w:eastAsia="Calibri" w:hAnsi="Arial" w:cs="Arial"/>
          <w:b/>
          <w:shd w:val="clear" w:color="auto" w:fill="FFFFFF"/>
        </w:rPr>
        <w:t>(</w:t>
      </w:r>
      <w:r w:rsidR="005A3357" w:rsidRPr="008E083C">
        <w:rPr>
          <w:rFonts w:ascii="Arial" w:eastAsia="Calibri" w:hAnsi="Arial" w:cs="Arial"/>
          <w:b/>
          <w:bCs/>
          <w:shd w:val="clear" w:color="auto" w:fill="FFFFFF"/>
        </w:rPr>
        <w:t>Contact point verification</w:t>
      </w:r>
      <w:r w:rsidR="005A3357" w:rsidRPr="005A3357">
        <w:rPr>
          <w:rFonts w:ascii="Arial" w:eastAsia="Calibri" w:hAnsi="Arial" w:cs="Arial"/>
          <w:b/>
          <w:shd w:val="clear" w:color="auto" w:fill="FFFFFF"/>
        </w:rPr>
        <w:t>)</w:t>
      </w:r>
      <w:r w:rsidR="005A3357" w:rsidRPr="005A3357">
        <w:rPr>
          <w:rFonts w:ascii="Arial" w:eastAsia="Calibri" w:hAnsi="Arial" w:cs="Arial"/>
          <w:b/>
        </w:rPr>
        <w:t xml:space="preserve"> Officer</w:t>
      </w:r>
      <w:r w:rsidRPr="008E083C">
        <w:rPr>
          <w:rFonts w:ascii="Arial" w:eastAsia="Calibri" w:hAnsi="Arial" w:cs="Arial"/>
          <w:b/>
        </w:rPr>
        <w:tab/>
      </w:r>
      <w:r w:rsidRPr="008E083C">
        <w:rPr>
          <w:rFonts w:ascii="Arial" w:eastAsia="Calibri" w:hAnsi="Arial" w:cs="Arial"/>
          <w:b/>
        </w:rPr>
        <w:tab/>
        <w:t>Dubai, UAE</w:t>
      </w:r>
    </w:p>
    <w:p w:rsidR="005A3357" w:rsidRPr="005A3357" w:rsidRDefault="00B26678" w:rsidP="005A3357">
      <w:pPr>
        <w:shd w:val="clear" w:color="auto" w:fill="FFFFFF"/>
        <w:spacing w:before="0" w:after="0" w:line="240" w:lineRule="auto"/>
        <w:ind w:left="720"/>
        <w:contextualSpacing/>
        <w:rPr>
          <w:rFonts w:ascii="Arial" w:eastAsia="Calibri" w:hAnsi="Arial" w:cs="Arial"/>
          <w:b/>
        </w:rPr>
      </w:pP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t>Dunia Finance LLC</w:t>
      </w: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r>
    </w:p>
    <w:p w:rsidR="005A3357" w:rsidRPr="005A3357" w:rsidRDefault="005A3357" w:rsidP="005A3357">
      <w:pPr>
        <w:shd w:val="clear" w:color="auto" w:fill="FFFFFF"/>
        <w:spacing w:before="0" w:after="0" w:line="240" w:lineRule="auto"/>
        <w:ind w:left="720"/>
        <w:contextualSpacing/>
        <w:rPr>
          <w:rFonts w:ascii="Arial" w:eastAsia="Calibri" w:hAnsi="Arial" w:cs="Arial"/>
        </w:rPr>
      </w:pPr>
    </w:p>
    <w:p w:rsidR="005A3357" w:rsidRPr="005A3357" w:rsidRDefault="005A3357" w:rsidP="005A3357">
      <w:pPr>
        <w:shd w:val="clear" w:color="auto" w:fill="FFFFFF"/>
        <w:spacing w:before="0" w:after="0" w:line="240" w:lineRule="auto"/>
        <w:ind w:left="720"/>
        <w:contextualSpacing/>
        <w:rPr>
          <w:rFonts w:ascii="Arial" w:eastAsia="Calibri" w:hAnsi="Arial" w:cs="Arial"/>
        </w:rPr>
      </w:pPr>
      <w:r w:rsidRPr="005A3357">
        <w:rPr>
          <w:rFonts w:ascii="Arial" w:eastAsia="Calibri" w:hAnsi="Arial" w:cs="Arial"/>
        </w:rPr>
        <w:t>Main Responsibilities:</w:t>
      </w:r>
    </w:p>
    <w:p w:rsidR="005A3357" w:rsidRPr="005A3357" w:rsidRDefault="005A3357" w:rsidP="005A3357">
      <w:pPr>
        <w:shd w:val="clear" w:color="auto" w:fill="FFFFFF"/>
        <w:spacing w:before="0" w:after="0" w:line="240" w:lineRule="auto"/>
        <w:rPr>
          <w:rFonts w:ascii="Arial" w:eastAsia="Calibri" w:hAnsi="Arial" w:cs="Arial"/>
        </w:rPr>
      </w:pPr>
    </w:p>
    <w:p w:rsidR="005A3357" w:rsidRPr="005A3357" w:rsidRDefault="005A3357" w:rsidP="005A3357">
      <w:pPr>
        <w:numPr>
          <w:ilvl w:val="0"/>
          <w:numId w:val="5"/>
        </w:numPr>
        <w:shd w:val="clear" w:color="auto" w:fill="FFFFFF"/>
        <w:spacing w:before="0" w:after="0" w:line="240" w:lineRule="auto"/>
        <w:contextualSpacing/>
        <w:rPr>
          <w:rFonts w:ascii="Arial" w:eastAsia="Calibri" w:hAnsi="Arial" w:cs="Arial"/>
        </w:rPr>
      </w:pPr>
      <w:r w:rsidRPr="005A3357">
        <w:rPr>
          <w:rFonts w:ascii="Arial" w:eastAsia="Calibri" w:hAnsi="Arial" w:cs="Arial"/>
          <w:shd w:val="clear" w:color="auto" w:fill="FFFFFF"/>
        </w:rPr>
        <w:t>Contact the customer and the company they work for. Validate the telephone (both local and overseas)</w:t>
      </w:r>
      <w:r w:rsidRPr="008E083C">
        <w:rPr>
          <w:rFonts w:ascii="Arial" w:eastAsia="Calibri" w:hAnsi="Arial" w:cs="Arial"/>
          <w:shd w:val="clear" w:color="auto" w:fill="FFFFFF"/>
        </w:rPr>
        <w:t> </w:t>
      </w:r>
    </w:p>
    <w:p w:rsidR="005A3357" w:rsidRPr="005A3357" w:rsidRDefault="005A3357" w:rsidP="005A3357">
      <w:pPr>
        <w:numPr>
          <w:ilvl w:val="0"/>
          <w:numId w:val="5"/>
        </w:numPr>
        <w:shd w:val="clear" w:color="auto" w:fill="FFFFFF"/>
        <w:spacing w:before="0" w:after="0" w:line="240" w:lineRule="auto"/>
        <w:contextualSpacing/>
        <w:rPr>
          <w:rFonts w:ascii="Arial" w:eastAsia="Calibri" w:hAnsi="Arial" w:cs="Arial"/>
        </w:rPr>
      </w:pPr>
      <w:r w:rsidRPr="005A3357">
        <w:rPr>
          <w:rFonts w:ascii="Arial" w:eastAsia="Calibri" w:hAnsi="Arial" w:cs="Arial"/>
          <w:shd w:val="clear" w:color="auto" w:fill="FFFFFF"/>
        </w:rPr>
        <w:t>Maintain database of Retail Credit Facilities in CPV Register.</w:t>
      </w:r>
    </w:p>
    <w:p w:rsidR="005A3357" w:rsidRPr="005A3357" w:rsidRDefault="005A3357" w:rsidP="005A3357">
      <w:pPr>
        <w:numPr>
          <w:ilvl w:val="0"/>
          <w:numId w:val="5"/>
        </w:numPr>
        <w:shd w:val="clear" w:color="auto" w:fill="FFFFFF"/>
        <w:spacing w:before="0" w:after="0" w:line="240" w:lineRule="auto"/>
        <w:contextualSpacing/>
        <w:rPr>
          <w:rFonts w:ascii="Arial" w:eastAsia="Calibri" w:hAnsi="Arial" w:cs="Arial"/>
        </w:rPr>
      </w:pPr>
      <w:r w:rsidRPr="005A3357">
        <w:rPr>
          <w:rFonts w:ascii="Arial" w:eastAsia="Calibri" w:hAnsi="Arial" w:cs="Arial"/>
          <w:shd w:val="clear" w:color="auto" w:fill="FFFFFF"/>
        </w:rPr>
        <w:t>Liaise with Operations Dept. to ensure all approved/ pre-approved cases are received and a hands off register maintained for the same</w:t>
      </w:r>
    </w:p>
    <w:p w:rsidR="005A3357" w:rsidRPr="005A3357" w:rsidRDefault="005A3357" w:rsidP="005A3357">
      <w:pPr>
        <w:numPr>
          <w:ilvl w:val="0"/>
          <w:numId w:val="5"/>
        </w:numPr>
        <w:shd w:val="clear" w:color="auto" w:fill="FFFFFF"/>
        <w:spacing w:before="0" w:after="0" w:line="240" w:lineRule="auto"/>
        <w:contextualSpacing/>
        <w:rPr>
          <w:rFonts w:ascii="Arial" w:eastAsia="Calibri" w:hAnsi="Arial" w:cs="Arial"/>
        </w:rPr>
      </w:pPr>
      <w:r w:rsidRPr="005A3357">
        <w:rPr>
          <w:rFonts w:ascii="Arial" w:eastAsia="Calibri" w:hAnsi="Arial" w:cs="Arial"/>
          <w:shd w:val="clear" w:color="auto" w:fill="FFFFFF"/>
        </w:rPr>
        <w:t>Recommend ways to continuously improve the process &amp; increase efficiency while reducing the turn-around-time</w:t>
      </w:r>
    </w:p>
    <w:p w:rsidR="005A3357" w:rsidRPr="005A3357" w:rsidRDefault="005A3357" w:rsidP="005A3357">
      <w:pPr>
        <w:numPr>
          <w:ilvl w:val="0"/>
          <w:numId w:val="5"/>
        </w:numPr>
        <w:shd w:val="clear" w:color="auto" w:fill="FFFFFF"/>
        <w:spacing w:before="0" w:after="0" w:line="240" w:lineRule="auto"/>
        <w:contextualSpacing/>
        <w:rPr>
          <w:rFonts w:ascii="Arial" w:eastAsia="Calibri" w:hAnsi="Arial" w:cs="Arial"/>
        </w:rPr>
      </w:pPr>
      <w:r w:rsidRPr="005A3357">
        <w:rPr>
          <w:rFonts w:ascii="Arial" w:eastAsia="Calibri" w:hAnsi="Arial" w:cs="Arial"/>
          <w:shd w:val="clear" w:color="auto" w:fill="FFFFFF"/>
        </w:rPr>
        <w:t>Carry out any other tasks given by the Team Leader - Retail Credit Risk.</w:t>
      </w:r>
    </w:p>
    <w:p w:rsidR="005A3357" w:rsidRPr="005A3357" w:rsidRDefault="005A3357" w:rsidP="005A3357">
      <w:pPr>
        <w:numPr>
          <w:ilvl w:val="0"/>
          <w:numId w:val="5"/>
        </w:numPr>
        <w:shd w:val="clear" w:color="auto" w:fill="FFFFFF"/>
        <w:spacing w:before="0" w:after="0" w:line="240" w:lineRule="auto"/>
        <w:contextualSpacing/>
        <w:rPr>
          <w:rFonts w:ascii="Arial" w:eastAsia="Calibri" w:hAnsi="Arial" w:cs="Arial"/>
        </w:rPr>
      </w:pPr>
      <w:r w:rsidRPr="005A3357">
        <w:rPr>
          <w:rFonts w:ascii="Arial" w:eastAsia="Calibri" w:hAnsi="Arial" w:cs="Arial"/>
          <w:shd w:val="clear" w:color="auto" w:fill="FFFFFF"/>
        </w:rPr>
        <w:t>Regular communication with all the Branches’ Staff, Managers, SSMs, with regards to customers’ records of employment, business relationship, etc.</w:t>
      </w:r>
    </w:p>
    <w:p w:rsidR="005A3357" w:rsidRPr="005A3357" w:rsidRDefault="005A3357" w:rsidP="005A3357">
      <w:pPr>
        <w:numPr>
          <w:ilvl w:val="0"/>
          <w:numId w:val="5"/>
        </w:numPr>
        <w:shd w:val="clear" w:color="auto" w:fill="FFFFFF"/>
        <w:spacing w:before="0" w:after="0" w:line="240" w:lineRule="auto"/>
        <w:contextualSpacing/>
        <w:rPr>
          <w:rFonts w:ascii="Arial" w:eastAsia="Calibri" w:hAnsi="Arial" w:cs="Arial"/>
        </w:rPr>
      </w:pPr>
      <w:r w:rsidRPr="005A3357">
        <w:rPr>
          <w:rFonts w:ascii="Arial" w:eastAsia="Calibri" w:hAnsi="Arial" w:cs="Arial"/>
          <w:shd w:val="clear" w:color="auto" w:fill="FFFFFF"/>
        </w:rPr>
        <w:t>Other sections in Operations for loans and credit cards proposals related issues.</w:t>
      </w:r>
    </w:p>
    <w:p w:rsidR="005A3357" w:rsidRPr="005A3357" w:rsidRDefault="005A3357" w:rsidP="005A3357">
      <w:pPr>
        <w:spacing w:before="0" w:after="0" w:line="240" w:lineRule="auto"/>
        <w:ind w:left="720"/>
        <w:contextualSpacing/>
        <w:rPr>
          <w:rFonts w:ascii="Arial" w:eastAsia="Calibri" w:hAnsi="Arial" w:cs="Arial"/>
          <w:b/>
        </w:rPr>
      </w:pPr>
    </w:p>
    <w:p w:rsidR="005A3357" w:rsidRPr="005A3357" w:rsidRDefault="00B26678" w:rsidP="00B26678">
      <w:pPr>
        <w:spacing w:before="0" w:after="0" w:line="240" w:lineRule="auto"/>
        <w:contextualSpacing/>
        <w:rPr>
          <w:rFonts w:ascii="Arial" w:eastAsia="Calibri" w:hAnsi="Arial" w:cs="Arial"/>
          <w:b/>
        </w:rPr>
      </w:pPr>
      <w:r w:rsidRPr="008E083C">
        <w:rPr>
          <w:rFonts w:ascii="Arial" w:eastAsia="Calibri" w:hAnsi="Arial" w:cs="Arial"/>
          <w:b/>
        </w:rPr>
        <w:t>November 2012 to February 2017</w:t>
      </w:r>
      <w:r w:rsidRPr="008E083C">
        <w:rPr>
          <w:rFonts w:ascii="Arial" w:eastAsia="Calibri" w:hAnsi="Arial" w:cs="Arial"/>
          <w:b/>
        </w:rPr>
        <w:tab/>
      </w:r>
      <w:r w:rsidR="005A3357" w:rsidRPr="005A3357">
        <w:rPr>
          <w:rFonts w:ascii="Arial" w:eastAsia="Calibri" w:hAnsi="Arial" w:cs="Arial"/>
          <w:b/>
        </w:rPr>
        <w:t>Collection Officer/Customer Service</w:t>
      </w: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r>
      <w:proofErr w:type="spellStart"/>
      <w:r w:rsidRPr="008E083C">
        <w:rPr>
          <w:rFonts w:ascii="Arial" w:eastAsia="Calibri" w:hAnsi="Arial" w:cs="Arial"/>
          <w:b/>
        </w:rPr>
        <w:t>Dubai</w:t>
      </w:r>
      <w:proofErr w:type="gramStart"/>
      <w:r w:rsidRPr="008E083C">
        <w:rPr>
          <w:rFonts w:ascii="Arial" w:eastAsia="Calibri" w:hAnsi="Arial" w:cs="Arial"/>
          <w:b/>
        </w:rPr>
        <w:t>,UAE</w:t>
      </w:r>
      <w:proofErr w:type="spellEnd"/>
      <w:proofErr w:type="gramEnd"/>
    </w:p>
    <w:p w:rsidR="005A3357" w:rsidRPr="008E083C" w:rsidRDefault="00B26678" w:rsidP="00B26678">
      <w:pPr>
        <w:shd w:val="clear" w:color="auto" w:fill="FFFFFF"/>
        <w:spacing w:before="0" w:after="0" w:line="240" w:lineRule="auto"/>
        <w:contextualSpacing/>
        <w:rPr>
          <w:rFonts w:ascii="Arial" w:eastAsia="Calibri" w:hAnsi="Arial" w:cs="Arial"/>
          <w:b/>
        </w:rPr>
      </w:pP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t>Dunia Finance LLC</w:t>
      </w:r>
    </w:p>
    <w:p w:rsidR="00B26678" w:rsidRPr="005A3357" w:rsidRDefault="00B26678" w:rsidP="00B26678">
      <w:pPr>
        <w:shd w:val="clear" w:color="auto" w:fill="FFFFFF"/>
        <w:spacing w:before="0" w:after="0" w:line="240" w:lineRule="auto"/>
        <w:contextualSpacing/>
        <w:rPr>
          <w:rFonts w:ascii="Arial" w:eastAsia="Calibri" w:hAnsi="Arial" w:cs="Arial"/>
          <w:bCs/>
        </w:rPr>
      </w:pPr>
    </w:p>
    <w:p w:rsidR="005A3357" w:rsidRPr="005A3357" w:rsidRDefault="005A3357" w:rsidP="005A3357">
      <w:pPr>
        <w:spacing w:before="0" w:after="0" w:line="240" w:lineRule="auto"/>
        <w:ind w:left="720"/>
        <w:contextualSpacing/>
        <w:rPr>
          <w:rFonts w:ascii="Arial" w:eastAsia="Calibri" w:hAnsi="Arial" w:cs="Arial"/>
        </w:rPr>
      </w:pPr>
      <w:r w:rsidRPr="005A3357">
        <w:rPr>
          <w:rFonts w:ascii="Arial" w:eastAsia="Calibri" w:hAnsi="Arial" w:cs="Arial"/>
        </w:rPr>
        <w:t>Main Responsibilities:</w:t>
      </w:r>
    </w:p>
    <w:p w:rsidR="005A3357" w:rsidRPr="005A3357" w:rsidRDefault="005A3357" w:rsidP="005A3357">
      <w:pPr>
        <w:spacing w:before="0" w:after="0" w:line="240" w:lineRule="auto"/>
        <w:ind w:left="720"/>
        <w:contextualSpacing/>
        <w:rPr>
          <w:rFonts w:ascii="Arial" w:eastAsia="Calibri" w:hAnsi="Arial" w:cs="Arial"/>
          <w:b/>
        </w:rPr>
      </w:pP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Ability to recognize a customer’s problems and provide the most appropriate solution keeping the Customer and Business interest in mind.</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Ability to recognize a business issue and escalate at the appropriate time.</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Ability to provide feedback on portfolio trends within the framework of the given job role.</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Ability to manage customer dissatisfaction and resolve issue in a timely and appropriate manner.</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Ability to adapt quickly to changes in workflow, technology, etc and ensure minimal disruption.</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Ability to identify gaps in process and provide solutions.</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Ensure that all required accounts are followed up for the day.</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Ensure accounts escalations are done in a timely manner.</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Ensure customer queries are responded to within the accepted time frame for resolution.</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Ensure issues/concerns/trends are raised to appropriate authority in timely manner.</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Financial</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shd w:val="clear" w:color="auto" w:fill="FFFFFF"/>
        </w:rPr>
        <w:t>Roll forward, rollback, stabilization, normalization and other targets as per Business requirements.</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rPr>
        <w:t>Productivity</w:t>
      </w:r>
    </w:p>
    <w:p w:rsidR="005A3357" w:rsidRPr="005A3357" w:rsidRDefault="005A3357" w:rsidP="005A3357">
      <w:pPr>
        <w:numPr>
          <w:ilvl w:val="0"/>
          <w:numId w:val="2"/>
        </w:numPr>
        <w:spacing w:before="0" w:after="0" w:line="240" w:lineRule="auto"/>
        <w:contextualSpacing/>
        <w:rPr>
          <w:rFonts w:ascii="Arial" w:eastAsia="Times New Roman" w:hAnsi="Arial" w:cs="Arial"/>
        </w:rPr>
      </w:pPr>
      <w:r w:rsidRPr="005A3357">
        <w:rPr>
          <w:rFonts w:ascii="Arial" w:eastAsia="Times New Roman" w:hAnsi="Arial" w:cs="Arial"/>
        </w:rPr>
        <w:t>Calls, contacts, PTP, KPs, various ratios and other targets as per Business requirements.</w:t>
      </w:r>
      <w:bookmarkStart w:id="0" w:name="_GoBack"/>
      <w:bookmarkEnd w:id="0"/>
    </w:p>
    <w:p w:rsidR="005A3357" w:rsidRPr="005A3357" w:rsidRDefault="005A3357" w:rsidP="005A3357">
      <w:pPr>
        <w:spacing w:before="0" w:after="0" w:line="240" w:lineRule="auto"/>
        <w:ind w:left="720"/>
        <w:contextualSpacing/>
        <w:rPr>
          <w:rFonts w:ascii="Arial" w:eastAsia="Calibri" w:hAnsi="Arial" w:cs="Arial"/>
          <w:b/>
        </w:rPr>
      </w:pPr>
    </w:p>
    <w:p w:rsidR="005A3357" w:rsidRPr="005A3357" w:rsidRDefault="00B26678" w:rsidP="00B26678">
      <w:pPr>
        <w:spacing w:before="0" w:after="0" w:line="240" w:lineRule="auto"/>
        <w:contextualSpacing/>
        <w:rPr>
          <w:rFonts w:ascii="Arial" w:eastAsia="Calibri" w:hAnsi="Arial" w:cs="Arial"/>
          <w:b/>
        </w:rPr>
      </w:pPr>
      <w:r w:rsidRPr="008E083C">
        <w:rPr>
          <w:rFonts w:ascii="Arial" w:eastAsia="Calibri" w:hAnsi="Arial" w:cs="Arial"/>
          <w:b/>
        </w:rPr>
        <w:t>July 2012 to September 2012</w:t>
      </w: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r>
      <w:r w:rsidR="005A3357" w:rsidRPr="005A3357">
        <w:rPr>
          <w:rFonts w:ascii="Arial" w:eastAsia="Calibri" w:hAnsi="Arial" w:cs="Arial"/>
          <w:b/>
        </w:rPr>
        <w:t xml:space="preserve">Human Resource Staff </w:t>
      </w:r>
      <w:r w:rsidRPr="008E083C">
        <w:rPr>
          <w:rFonts w:ascii="Arial" w:eastAsia="Calibri" w:hAnsi="Arial" w:cs="Arial"/>
          <w:b/>
        </w:rPr>
        <w:tab/>
      </w:r>
      <w:r w:rsidRPr="008E083C">
        <w:rPr>
          <w:rFonts w:ascii="Arial" w:eastAsia="Calibri" w:hAnsi="Arial" w:cs="Arial"/>
          <w:b/>
        </w:rPr>
        <w:tab/>
        <w:t>Philippines</w:t>
      </w:r>
    </w:p>
    <w:p w:rsidR="005A3357" w:rsidRPr="005A3357" w:rsidRDefault="005A3357" w:rsidP="00B26678">
      <w:pPr>
        <w:spacing w:before="0" w:after="0" w:line="240" w:lineRule="auto"/>
        <w:ind w:left="3600" w:firstLine="720"/>
        <w:contextualSpacing/>
        <w:rPr>
          <w:rFonts w:ascii="Arial" w:eastAsia="Calibri" w:hAnsi="Arial" w:cs="Arial"/>
          <w:b/>
        </w:rPr>
      </w:pPr>
      <w:r w:rsidRPr="005A3357">
        <w:rPr>
          <w:rFonts w:ascii="Arial" w:eastAsia="Calibri" w:hAnsi="Arial" w:cs="Arial"/>
          <w:b/>
        </w:rPr>
        <w:lastRenderedPageBreak/>
        <w:t>C-One Trading Corp.</w:t>
      </w:r>
    </w:p>
    <w:p w:rsidR="005A3357" w:rsidRPr="005A3357" w:rsidRDefault="005A3357" w:rsidP="008E083C">
      <w:pPr>
        <w:spacing w:before="0" w:after="0" w:line="240" w:lineRule="auto"/>
        <w:rPr>
          <w:rFonts w:ascii="Arial" w:eastAsia="Calibri" w:hAnsi="Arial" w:cs="Arial"/>
        </w:rPr>
      </w:pPr>
    </w:p>
    <w:p w:rsidR="005A3357" w:rsidRPr="005A3357" w:rsidRDefault="005A3357" w:rsidP="005A3357">
      <w:pPr>
        <w:spacing w:before="0" w:after="0" w:line="240" w:lineRule="auto"/>
        <w:ind w:firstLine="720"/>
        <w:rPr>
          <w:rFonts w:ascii="Arial" w:eastAsia="Calibri" w:hAnsi="Arial" w:cs="Arial"/>
        </w:rPr>
      </w:pPr>
      <w:r w:rsidRPr="005A3357">
        <w:rPr>
          <w:rFonts w:ascii="Arial" w:eastAsia="Calibri" w:hAnsi="Arial" w:cs="Arial"/>
        </w:rPr>
        <w:t>Main Responsibilities:</w:t>
      </w:r>
    </w:p>
    <w:p w:rsidR="005A3357" w:rsidRPr="005A3357" w:rsidRDefault="005A3357" w:rsidP="005A3357">
      <w:pPr>
        <w:spacing w:before="0" w:after="0" w:line="240" w:lineRule="auto"/>
        <w:rPr>
          <w:rFonts w:ascii="Arial" w:eastAsia="Calibri" w:hAnsi="Arial" w:cs="Arial"/>
        </w:rPr>
      </w:pPr>
    </w:p>
    <w:p w:rsidR="005A3357" w:rsidRPr="005A3357" w:rsidRDefault="005A3357" w:rsidP="005A3357">
      <w:pPr>
        <w:numPr>
          <w:ilvl w:val="0"/>
          <w:numId w:val="3"/>
        </w:numPr>
        <w:spacing w:before="0" w:after="0" w:line="240" w:lineRule="auto"/>
        <w:contextualSpacing/>
        <w:rPr>
          <w:rFonts w:ascii="Arial" w:eastAsia="Calibri" w:hAnsi="Arial" w:cs="Arial"/>
        </w:rPr>
      </w:pPr>
      <w:r w:rsidRPr="005A3357">
        <w:rPr>
          <w:rFonts w:ascii="Arial" w:eastAsia="Calibri" w:hAnsi="Arial" w:cs="Arial"/>
        </w:rPr>
        <w:t>Personnel Monitoring</w:t>
      </w:r>
    </w:p>
    <w:p w:rsidR="005A3357" w:rsidRPr="005A3357" w:rsidRDefault="005A3357" w:rsidP="005A3357">
      <w:pPr>
        <w:numPr>
          <w:ilvl w:val="0"/>
          <w:numId w:val="3"/>
        </w:numPr>
        <w:spacing w:before="0" w:after="0" w:line="240" w:lineRule="auto"/>
        <w:contextualSpacing/>
        <w:rPr>
          <w:rFonts w:ascii="Arial" w:eastAsia="Calibri" w:hAnsi="Arial" w:cs="Arial"/>
        </w:rPr>
      </w:pPr>
      <w:r w:rsidRPr="005A3357">
        <w:rPr>
          <w:rFonts w:ascii="Arial" w:eastAsia="Calibri" w:hAnsi="Arial" w:cs="Arial"/>
        </w:rPr>
        <w:t xml:space="preserve">Review and Recommendation for a Safe work place and Equipment </w:t>
      </w:r>
    </w:p>
    <w:p w:rsidR="005A3357" w:rsidRPr="005A3357" w:rsidRDefault="005A3357" w:rsidP="005A3357">
      <w:pPr>
        <w:numPr>
          <w:ilvl w:val="0"/>
          <w:numId w:val="3"/>
        </w:numPr>
        <w:spacing w:before="0" w:after="0" w:line="240" w:lineRule="auto"/>
        <w:contextualSpacing/>
        <w:rPr>
          <w:rFonts w:ascii="Arial" w:eastAsia="Calibri" w:hAnsi="Arial" w:cs="Arial"/>
        </w:rPr>
      </w:pPr>
      <w:r w:rsidRPr="005A3357">
        <w:rPr>
          <w:rFonts w:ascii="Arial" w:eastAsia="Calibri" w:hAnsi="Arial" w:cs="Arial"/>
        </w:rPr>
        <w:t>Policy implementation and Disciplinary Actions</w:t>
      </w:r>
    </w:p>
    <w:p w:rsidR="005A3357" w:rsidRPr="005A3357" w:rsidRDefault="005A3357" w:rsidP="005A3357">
      <w:pPr>
        <w:numPr>
          <w:ilvl w:val="0"/>
          <w:numId w:val="3"/>
        </w:numPr>
        <w:spacing w:before="0" w:after="0" w:line="240" w:lineRule="auto"/>
        <w:contextualSpacing/>
        <w:rPr>
          <w:rFonts w:ascii="Arial" w:eastAsia="Calibri" w:hAnsi="Arial" w:cs="Arial"/>
        </w:rPr>
      </w:pPr>
      <w:r w:rsidRPr="005A3357">
        <w:rPr>
          <w:rFonts w:ascii="Arial" w:eastAsia="Calibri" w:hAnsi="Arial" w:cs="Arial"/>
        </w:rPr>
        <w:t>Safety and Security of Personnel</w:t>
      </w:r>
    </w:p>
    <w:p w:rsidR="005A3357" w:rsidRPr="005A3357" w:rsidRDefault="005A3357" w:rsidP="005A3357">
      <w:pPr>
        <w:numPr>
          <w:ilvl w:val="0"/>
          <w:numId w:val="3"/>
        </w:numPr>
        <w:spacing w:before="0" w:after="0" w:line="240" w:lineRule="auto"/>
        <w:contextualSpacing/>
        <w:rPr>
          <w:rFonts w:ascii="Arial" w:eastAsia="Calibri" w:hAnsi="Arial" w:cs="Arial"/>
        </w:rPr>
      </w:pPr>
      <w:r w:rsidRPr="005A3357">
        <w:rPr>
          <w:rFonts w:ascii="Arial" w:eastAsia="Calibri" w:hAnsi="Arial" w:cs="Arial"/>
        </w:rPr>
        <w:t>Employee orientation and guidance</w:t>
      </w:r>
    </w:p>
    <w:p w:rsidR="005A3357" w:rsidRPr="005A3357" w:rsidRDefault="005A3357" w:rsidP="005A3357">
      <w:pPr>
        <w:spacing w:before="0" w:after="0" w:line="240" w:lineRule="auto"/>
        <w:ind w:left="720"/>
        <w:rPr>
          <w:rFonts w:ascii="Arial" w:eastAsia="Calibri" w:hAnsi="Arial" w:cs="Arial"/>
        </w:rPr>
      </w:pPr>
    </w:p>
    <w:p w:rsidR="005A3357" w:rsidRPr="005A3357" w:rsidRDefault="005A3357" w:rsidP="005A3357">
      <w:pPr>
        <w:spacing w:before="0" w:after="0" w:line="240" w:lineRule="auto"/>
        <w:rPr>
          <w:rFonts w:ascii="Arial" w:eastAsia="Calibri" w:hAnsi="Arial" w:cs="Arial"/>
          <w:b/>
        </w:rPr>
      </w:pPr>
    </w:p>
    <w:p w:rsidR="005A3357" w:rsidRPr="005A3357" w:rsidRDefault="00B26678" w:rsidP="00B26678">
      <w:pPr>
        <w:spacing w:before="0" w:after="0" w:line="240" w:lineRule="auto"/>
        <w:contextualSpacing/>
        <w:rPr>
          <w:rFonts w:ascii="Arial" w:eastAsia="Calibri" w:hAnsi="Arial" w:cs="Arial"/>
          <w:b/>
        </w:rPr>
      </w:pPr>
      <w:r w:rsidRPr="008E083C">
        <w:rPr>
          <w:rFonts w:ascii="Arial" w:eastAsia="Calibri" w:hAnsi="Arial" w:cs="Arial"/>
          <w:b/>
        </w:rPr>
        <w:t xml:space="preserve">January 2011 to May 2012      </w:t>
      </w:r>
      <w:r w:rsidR="005A3357" w:rsidRPr="005A3357">
        <w:rPr>
          <w:rFonts w:ascii="Arial" w:eastAsia="Calibri" w:hAnsi="Arial" w:cs="Arial"/>
          <w:b/>
        </w:rPr>
        <w:t>QUALITY CONTROL</w:t>
      </w:r>
      <w:r w:rsidRPr="008E083C">
        <w:rPr>
          <w:rFonts w:ascii="Arial" w:eastAsia="Calibri" w:hAnsi="Arial" w:cs="Arial"/>
          <w:b/>
        </w:rPr>
        <w:t>/ANALYST OFFICER/</w:t>
      </w:r>
      <w:r w:rsidR="005A3357" w:rsidRPr="005A3357">
        <w:rPr>
          <w:rFonts w:ascii="Arial" w:eastAsia="Calibri" w:hAnsi="Arial" w:cs="Arial"/>
          <w:b/>
        </w:rPr>
        <w:t xml:space="preserve">ADMIN OFFICER </w:t>
      </w:r>
      <w:r w:rsidRPr="008E083C">
        <w:rPr>
          <w:rFonts w:ascii="Arial" w:eastAsia="Calibri" w:hAnsi="Arial" w:cs="Arial"/>
          <w:b/>
        </w:rPr>
        <w:t xml:space="preserve">       Philippines</w:t>
      </w:r>
    </w:p>
    <w:p w:rsidR="005A3357" w:rsidRPr="005A3357" w:rsidRDefault="00B26678" w:rsidP="005A3357">
      <w:pPr>
        <w:spacing w:before="0" w:after="0" w:line="240" w:lineRule="auto"/>
        <w:rPr>
          <w:rFonts w:ascii="Arial" w:eastAsia="Calibri" w:hAnsi="Arial" w:cs="Arial"/>
          <w:b/>
        </w:rPr>
      </w:pPr>
      <w:r w:rsidRPr="008E083C">
        <w:rPr>
          <w:rFonts w:ascii="Arial" w:eastAsia="Calibri" w:hAnsi="Arial" w:cs="Arial"/>
          <w:b/>
        </w:rPr>
        <w:tab/>
      </w:r>
      <w:r w:rsidRPr="008E083C">
        <w:rPr>
          <w:rFonts w:ascii="Arial" w:eastAsia="Calibri" w:hAnsi="Arial" w:cs="Arial"/>
          <w:b/>
        </w:rPr>
        <w:tab/>
      </w:r>
      <w:r w:rsidRPr="008E083C">
        <w:rPr>
          <w:rFonts w:ascii="Arial" w:eastAsia="Calibri" w:hAnsi="Arial" w:cs="Arial"/>
          <w:b/>
        </w:rPr>
        <w:tab/>
        <w:t xml:space="preserve">            Just World Philippines</w:t>
      </w:r>
      <w:r w:rsidR="000879EA" w:rsidRPr="008E083C">
        <w:rPr>
          <w:rFonts w:ascii="Arial" w:eastAsia="Calibri" w:hAnsi="Arial" w:cs="Arial"/>
          <w:b/>
        </w:rPr>
        <w:t>, Inc.</w:t>
      </w:r>
      <w:r w:rsidRPr="008E083C">
        <w:rPr>
          <w:rFonts w:ascii="Arial" w:eastAsia="Calibri" w:hAnsi="Arial" w:cs="Arial"/>
          <w:b/>
        </w:rPr>
        <w:tab/>
      </w:r>
    </w:p>
    <w:p w:rsidR="005A3357" w:rsidRPr="005A3357" w:rsidRDefault="005A3357" w:rsidP="005A3357">
      <w:pPr>
        <w:spacing w:before="0" w:after="0" w:line="240" w:lineRule="auto"/>
        <w:rPr>
          <w:rFonts w:ascii="Arial" w:eastAsia="Calibri" w:hAnsi="Arial" w:cs="Arial"/>
        </w:rPr>
      </w:pPr>
    </w:p>
    <w:p w:rsidR="005A3357" w:rsidRPr="005A3357" w:rsidRDefault="005A3357" w:rsidP="005A3357">
      <w:pPr>
        <w:spacing w:before="0"/>
        <w:ind w:firstLine="360"/>
        <w:jc w:val="both"/>
        <w:rPr>
          <w:rFonts w:ascii="Arial" w:eastAsia="Calibri" w:hAnsi="Arial" w:cs="Arial"/>
        </w:rPr>
      </w:pPr>
      <w:r w:rsidRPr="005A3357">
        <w:rPr>
          <w:rFonts w:ascii="Arial" w:eastAsia="Calibri" w:hAnsi="Arial" w:cs="Arial"/>
        </w:rPr>
        <w:t>Main Responsibilities:</w:t>
      </w:r>
    </w:p>
    <w:p w:rsidR="005A3357" w:rsidRPr="005A3357"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rPr>
        <w:t xml:space="preserve">Establishes, coordinates, and monitors the laboratory quality assurance program; works closely with section supervisors to plan, schedule, and implement QA related activities. </w:t>
      </w:r>
    </w:p>
    <w:p w:rsidR="005A3357" w:rsidRPr="005A3357"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rPr>
        <w:t xml:space="preserve">Plans, develops, and implements quality assurance programs for field staff, and District laboratory personnel. </w:t>
      </w:r>
    </w:p>
    <w:p w:rsidR="005A3357" w:rsidRPr="005A3357"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rPr>
        <w:t>Prepares routine and special reports to staff, and regulatory agencies as required; prepares report of analytical results to state and federal regulators for compliance evaluation performance testing.</w:t>
      </w:r>
    </w:p>
    <w:p w:rsidR="005A3357" w:rsidRPr="005A3357"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rPr>
        <w:t xml:space="preserve">Confers with representatives of various District units and other agencies concerning quality assurance and safety issues especially as related to sampling or analytical problems, and use of laboratory chemicals, equipment and supplies. </w:t>
      </w:r>
    </w:p>
    <w:p w:rsidR="005A3357" w:rsidRPr="005A3357"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rPr>
        <w:t>Coordinates or develops standard operating procedures for field staff and laboratory personnel; prepares and/or maintains computer programs for the compiling and statistical analysis of quality assurance data; oversees the writing and maintaining of the Laboratory QA/QC manual.</w:t>
      </w:r>
    </w:p>
    <w:p w:rsidR="005A3357" w:rsidRPr="005A3357"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rPr>
        <w:t xml:space="preserve">Contacting suppliers and researching for possible supplier for better and faster source for manufacturing materials to increase level of production when demand high. </w:t>
      </w:r>
    </w:p>
    <w:p w:rsidR="005A3357" w:rsidRPr="005A3357"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shd w:val="clear" w:color="auto" w:fill="FFFFFF"/>
        </w:rPr>
        <w:t>Writing reports, data compilation and processing correspondence requests.</w:t>
      </w:r>
    </w:p>
    <w:p w:rsidR="005A3357" w:rsidRPr="008E083C" w:rsidRDefault="005A3357" w:rsidP="005A3357">
      <w:pPr>
        <w:numPr>
          <w:ilvl w:val="0"/>
          <w:numId w:val="4"/>
        </w:numPr>
        <w:spacing w:before="0" w:after="0" w:line="240" w:lineRule="auto"/>
        <w:contextualSpacing/>
        <w:rPr>
          <w:rFonts w:ascii="Arial" w:eastAsia="Calibri" w:hAnsi="Arial" w:cs="Arial"/>
        </w:rPr>
      </w:pPr>
      <w:r w:rsidRPr="005A3357">
        <w:rPr>
          <w:rFonts w:ascii="Arial" w:eastAsia="Calibri" w:hAnsi="Arial" w:cs="Arial"/>
          <w:shd w:val="clear" w:color="auto" w:fill="FFFFFF"/>
        </w:rPr>
        <w:t>Planning activities within a department, cooperating with other d</w:t>
      </w:r>
      <w:r w:rsidR="00B26678" w:rsidRPr="008E083C">
        <w:rPr>
          <w:rFonts w:ascii="Arial" w:eastAsia="Calibri" w:hAnsi="Arial" w:cs="Arial"/>
          <w:shd w:val="clear" w:color="auto" w:fill="FFFFFF"/>
        </w:rPr>
        <w:t>epartments and external clients.</w:t>
      </w:r>
    </w:p>
    <w:p w:rsidR="000879EA" w:rsidRPr="008E083C" w:rsidRDefault="000879EA" w:rsidP="000879EA">
      <w:pPr>
        <w:spacing w:before="0" w:after="0" w:line="240" w:lineRule="auto"/>
        <w:contextualSpacing/>
        <w:rPr>
          <w:rFonts w:ascii="Arial" w:eastAsia="Calibri" w:hAnsi="Arial" w:cs="Arial"/>
          <w:shd w:val="clear" w:color="auto" w:fill="FFFFFF"/>
        </w:rPr>
      </w:pPr>
    </w:p>
    <w:p w:rsidR="000879EA" w:rsidRPr="008E083C" w:rsidRDefault="000879EA" w:rsidP="000879EA">
      <w:pPr>
        <w:spacing w:before="0" w:after="0" w:line="240" w:lineRule="auto"/>
        <w:contextualSpacing/>
        <w:rPr>
          <w:rFonts w:ascii="Arial" w:eastAsia="Calibri" w:hAnsi="Arial" w:cs="Arial"/>
          <w:b/>
        </w:rPr>
      </w:pPr>
    </w:p>
    <w:p w:rsidR="000879EA" w:rsidRPr="008E083C" w:rsidRDefault="000879EA" w:rsidP="000879EA">
      <w:pPr>
        <w:jc w:val="both"/>
        <w:rPr>
          <w:rFonts w:ascii="Arial" w:hAnsi="Arial" w:cs="Arial"/>
          <w:b/>
          <w:u w:val="single"/>
          <w:shd w:val="clear" w:color="auto" w:fill="FFFFFF"/>
        </w:rPr>
      </w:pPr>
      <w:r w:rsidRPr="008E083C">
        <w:rPr>
          <w:rFonts w:ascii="Arial" w:hAnsi="Arial" w:cs="Arial"/>
          <w:b/>
          <w:u w:val="single"/>
          <w:shd w:val="clear" w:color="auto" w:fill="FFFFFF"/>
        </w:rPr>
        <w:t>EDUCATIONAL BACKGROUND:</w:t>
      </w:r>
    </w:p>
    <w:p w:rsidR="000879EA" w:rsidRPr="008E083C" w:rsidRDefault="000879EA" w:rsidP="000879EA">
      <w:pPr>
        <w:jc w:val="both"/>
        <w:rPr>
          <w:rFonts w:ascii="Arial" w:hAnsi="Arial" w:cs="Arial"/>
          <w:b/>
          <w:shd w:val="clear" w:color="auto" w:fill="FFFFFF"/>
        </w:rPr>
      </w:pPr>
      <w:r w:rsidRPr="008E083C">
        <w:rPr>
          <w:rFonts w:ascii="Arial" w:hAnsi="Arial" w:cs="Arial"/>
          <w:b/>
          <w:shd w:val="clear" w:color="auto" w:fill="FFFFFF"/>
        </w:rPr>
        <w:t>Graduated in 2009</w:t>
      </w:r>
      <w:r w:rsidRPr="008E083C">
        <w:rPr>
          <w:rFonts w:ascii="Arial" w:hAnsi="Arial" w:cs="Arial"/>
          <w:b/>
          <w:shd w:val="clear" w:color="auto" w:fill="FFFFFF"/>
        </w:rPr>
        <w:tab/>
        <w:t>Bachelor of Science in Nursing</w:t>
      </w:r>
      <w:r w:rsidRPr="008E083C">
        <w:rPr>
          <w:rFonts w:ascii="Arial" w:hAnsi="Arial" w:cs="Arial"/>
          <w:b/>
          <w:shd w:val="clear" w:color="auto" w:fill="FFFFFF"/>
        </w:rPr>
        <w:tab/>
      </w:r>
      <w:proofErr w:type="spellStart"/>
      <w:r w:rsidRPr="008E083C">
        <w:rPr>
          <w:rFonts w:ascii="Arial" w:hAnsi="Arial" w:cs="Arial"/>
          <w:b/>
          <w:shd w:val="clear" w:color="auto" w:fill="FFFFFF"/>
        </w:rPr>
        <w:t>Brokenshire</w:t>
      </w:r>
      <w:proofErr w:type="spellEnd"/>
      <w:r w:rsidRPr="008E083C">
        <w:rPr>
          <w:rFonts w:ascii="Arial" w:hAnsi="Arial" w:cs="Arial"/>
          <w:b/>
          <w:shd w:val="clear" w:color="auto" w:fill="FFFFFF"/>
        </w:rPr>
        <w:t xml:space="preserve"> College</w:t>
      </w:r>
      <w:r w:rsidRPr="008E083C">
        <w:rPr>
          <w:rFonts w:ascii="Arial" w:hAnsi="Arial" w:cs="Arial"/>
          <w:b/>
          <w:shd w:val="clear" w:color="auto" w:fill="FFFFFF"/>
        </w:rPr>
        <w:tab/>
      </w:r>
      <w:r w:rsidRPr="008E083C">
        <w:rPr>
          <w:rFonts w:ascii="Arial" w:hAnsi="Arial" w:cs="Arial"/>
          <w:b/>
          <w:shd w:val="clear" w:color="auto" w:fill="FFFFFF"/>
        </w:rPr>
        <w:tab/>
        <w:t>Philippines</w:t>
      </w:r>
    </w:p>
    <w:p w:rsidR="00B26678" w:rsidRPr="005A3357" w:rsidRDefault="00B26678" w:rsidP="00B26678">
      <w:pPr>
        <w:spacing w:before="0" w:after="0" w:line="240" w:lineRule="auto"/>
        <w:contextualSpacing/>
        <w:rPr>
          <w:rFonts w:ascii="Arial" w:eastAsia="Calibri" w:hAnsi="Arial" w:cs="Arial"/>
        </w:rPr>
      </w:pPr>
    </w:p>
    <w:p w:rsidR="008E083C" w:rsidRPr="008E083C" w:rsidRDefault="008E083C" w:rsidP="008E083C">
      <w:pPr>
        <w:spacing w:before="0"/>
        <w:rPr>
          <w:rFonts w:ascii="Arial" w:eastAsia="Calibri" w:hAnsi="Arial" w:cs="Arial"/>
          <w:b/>
          <w:u w:val="single"/>
        </w:rPr>
      </w:pPr>
      <w:r w:rsidRPr="008E083C">
        <w:rPr>
          <w:rFonts w:ascii="Arial" w:eastAsia="Calibri" w:hAnsi="Arial" w:cs="Arial"/>
          <w:b/>
          <w:u w:val="single"/>
        </w:rPr>
        <w:t>ELIGIBILITY/LICENSES:</w:t>
      </w:r>
    </w:p>
    <w:p w:rsidR="008E083C" w:rsidRPr="008E083C" w:rsidRDefault="008E083C" w:rsidP="008E083C">
      <w:pPr>
        <w:numPr>
          <w:ilvl w:val="0"/>
          <w:numId w:val="8"/>
        </w:numPr>
        <w:spacing w:before="0" w:after="0" w:line="240" w:lineRule="auto"/>
        <w:ind w:left="-90" w:firstLine="180"/>
        <w:contextualSpacing/>
        <w:rPr>
          <w:rFonts w:ascii="Arial" w:eastAsia="Calibri" w:hAnsi="Arial" w:cs="Arial"/>
          <w:b/>
        </w:rPr>
      </w:pPr>
      <w:r w:rsidRPr="008E083C">
        <w:rPr>
          <w:rFonts w:ascii="Arial" w:eastAsia="Calibri" w:hAnsi="Arial" w:cs="Arial"/>
        </w:rPr>
        <w:t>Certified Board Passer of Nursing Licensure Examination (Philippines)</w:t>
      </w:r>
    </w:p>
    <w:p w:rsidR="008E083C" w:rsidRPr="008E083C" w:rsidRDefault="008E083C" w:rsidP="008E083C">
      <w:pPr>
        <w:numPr>
          <w:ilvl w:val="0"/>
          <w:numId w:val="8"/>
        </w:numPr>
        <w:spacing w:before="0" w:after="0" w:line="240" w:lineRule="auto"/>
        <w:ind w:left="-90" w:firstLine="180"/>
        <w:contextualSpacing/>
        <w:rPr>
          <w:rFonts w:ascii="Arial" w:eastAsia="Calibri" w:hAnsi="Arial" w:cs="Arial"/>
          <w:b/>
        </w:rPr>
      </w:pPr>
      <w:r w:rsidRPr="008E083C">
        <w:rPr>
          <w:rFonts w:ascii="Arial" w:eastAsia="Calibri" w:hAnsi="Arial" w:cs="Arial"/>
        </w:rPr>
        <w:t>Driver’s License both Philippines and United Arab Emirates</w:t>
      </w:r>
    </w:p>
    <w:p w:rsidR="008E083C" w:rsidRPr="008E083C" w:rsidRDefault="008E083C" w:rsidP="008E083C">
      <w:pPr>
        <w:numPr>
          <w:ilvl w:val="0"/>
          <w:numId w:val="8"/>
        </w:numPr>
        <w:spacing w:before="0" w:after="0" w:line="240" w:lineRule="auto"/>
        <w:ind w:left="-90" w:firstLine="180"/>
        <w:contextualSpacing/>
        <w:rPr>
          <w:rFonts w:ascii="Arial" w:eastAsia="Calibri" w:hAnsi="Arial" w:cs="Arial"/>
          <w:b/>
        </w:rPr>
      </w:pPr>
      <w:r w:rsidRPr="008E083C">
        <w:rPr>
          <w:rFonts w:ascii="Arial" w:eastAsia="Calibri" w:hAnsi="Arial" w:cs="Arial"/>
        </w:rPr>
        <w:t xml:space="preserve">Certificate of Completion for Construction Safety Training </w:t>
      </w:r>
    </w:p>
    <w:p w:rsidR="000879EA" w:rsidRPr="008E083C" w:rsidRDefault="000879EA" w:rsidP="000879EA">
      <w:pPr>
        <w:keepNext/>
        <w:spacing w:before="0" w:after="0" w:line="360" w:lineRule="auto"/>
        <w:jc w:val="both"/>
        <w:outlineLvl w:val="2"/>
        <w:rPr>
          <w:rFonts w:ascii="Arial" w:eastAsia="Times New Roman" w:hAnsi="Arial" w:cs="Arial"/>
          <w:b/>
        </w:rPr>
      </w:pPr>
    </w:p>
    <w:p w:rsidR="008E083C" w:rsidRPr="008E083C" w:rsidRDefault="008E083C" w:rsidP="000879EA">
      <w:pPr>
        <w:keepNext/>
        <w:spacing w:before="0" w:after="0" w:line="360" w:lineRule="auto"/>
        <w:jc w:val="both"/>
        <w:outlineLvl w:val="2"/>
        <w:rPr>
          <w:rFonts w:ascii="Arial" w:eastAsia="Times New Roman" w:hAnsi="Arial" w:cs="Arial"/>
          <w:b/>
          <w:u w:val="single"/>
        </w:rPr>
      </w:pPr>
      <w:r w:rsidRPr="008E083C">
        <w:rPr>
          <w:rFonts w:ascii="Arial" w:eastAsia="Times New Roman" w:hAnsi="Arial" w:cs="Arial"/>
          <w:b/>
          <w:u w:val="single"/>
        </w:rPr>
        <w:t>SKILLS:</w:t>
      </w:r>
    </w:p>
    <w:p w:rsidR="008E083C" w:rsidRPr="008E083C" w:rsidRDefault="008E083C" w:rsidP="008E083C">
      <w:pPr>
        <w:pStyle w:val="ListParagraph"/>
        <w:keepNext/>
        <w:numPr>
          <w:ilvl w:val="0"/>
          <w:numId w:val="9"/>
        </w:numPr>
        <w:spacing w:before="0" w:after="0" w:line="240" w:lineRule="auto"/>
        <w:jc w:val="both"/>
        <w:outlineLvl w:val="2"/>
        <w:rPr>
          <w:rFonts w:ascii="Arial" w:eastAsia="Times New Roman" w:hAnsi="Arial" w:cs="Arial"/>
        </w:rPr>
      </w:pPr>
      <w:r w:rsidRPr="008E083C">
        <w:rPr>
          <w:rFonts w:ascii="Arial" w:eastAsia="Times New Roman" w:hAnsi="Arial" w:cs="Arial"/>
        </w:rPr>
        <w:t>Good Communication both Oral and Written. Knows Basic Sign Language for deaf and mute</w:t>
      </w:r>
    </w:p>
    <w:p w:rsidR="008E083C" w:rsidRPr="008E083C" w:rsidRDefault="008E083C" w:rsidP="008E083C">
      <w:pPr>
        <w:pStyle w:val="ListParagraph"/>
        <w:keepNext/>
        <w:numPr>
          <w:ilvl w:val="0"/>
          <w:numId w:val="9"/>
        </w:numPr>
        <w:spacing w:before="0" w:after="0" w:line="240" w:lineRule="auto"/>
        <w:jc w:val="both"/>
        <w:outlineLvl w:val="2"/>
        <w:rPr>
          <w:rFonts w:ascii="Arial" w:eastAsia="Times New Roman" w:hAnsi="Arial" w:cs="Arial"/>
        </w:rPr>
      </w:pPr>
      <w:r w:rsidRPr="008E083C">
        <w:rPr>
          <w:rFonts w:ascii="Arial" w:eastAsia="Times New Roman" w:hAnsi="Arial" w:cs="Arial"/>
        </w:rPr>
        <w:t>Excellent Time Management, Leadership and Team work</w:t>
      </w:r>
    </w:p>
    <w:p w:rsidR="005A3357" w:rsidRPr="008E083C" w:rsidRDefault="008E083C" w:rsidP="008E083C">
      <w:pPr>
        <w:pStyle w:val="ListParagraph"/>
        <w:numPr>
          <w:ilvl w:val="0"/>
          <w:numId w:val="9"/>
        </w:numPr>
        <w:spacing w:before="0" w:after="0" w:line="240" w:lineRule="auto"/>
        <w:rPr>
          <w:rFonts w:ascii="Arial" w:eastAsia="Times New Roman" w:hAnsi="Arial" w:cs="Arial"/>
        </w:rPr>
      </w:pPr>
      <w:r w:rsidRPr="008E083C">
        <w:rPr>
          <w:rFonts w:ascii="Arial" w:hAnsi="Arial" w:cs="Arial"/>
          <w:shd w:val="clear" w:color="auto" w:fill="FFFFFF"/>
        </w:rPr>
        <w:t>Computer Proficiency: In depth knowledge of several system software applications such as MS Word, Excel, Power Point, etc. and some computer hardware/software installation and upgrades.</w:t>
      </w:r>
    </w:p>
    <w:p w:rsidR="008E083C" w:rsidRPr="008E083C" w:rsidRDefault="008E083C" w:rsidP="008E083C">
      <w:pPr>
        <w:pStyle w:val="ListParagraph"/>
        <w:numPr>
          <w:ilvl w:val="0"/>
          <w:numId w:val="9"/>
        </w:numPr>
        <w:spacing w:before="0" w:after="0" w:line="240" w:lineRule="auto"/>
        <w:rPr>
          <w:rFonts w:ascii="Arial" w:eastAsia="Times New Roman" w:hAnsi="Arial" w:cs="Arial"/>
        </w:rPr>
      </w:pPr>
      <w:r w:rsidRPr="008E083C">
        <w:rPr>
          <w:rFonts w:ascii="Arial" w:hAnsi="Arial" w:cs="Arial"/>
          <w:shd w:val="clear" w:color="auto" w:fill="FFFFFF"/>
        </w:rPr>
        <w:t>Sense of Commitment and Multitasker</w:t>
      </w:r>
    </w:p>
    <w:p w:rsidR="008E083C" w:rsidRPr="008E083C" w:rsidRDefault="008E083C" w:rsidP="008E083C">
      <w:pPr>
        <w:pStyle w:val="ListParagraph"/>
        <w:numPr>
          <w:ilvl w:val="0"/>
          <w:numId w:val="9"/>
        </w:numPr>
        <w:spacing w:before="0" w:after="0" w:line="240" w:lineRule="auto"/>
        <w:rPr>
          <w:rFonts w:ascii="Arial" w:eastAsia="Times New Roman" w:hAnsi="Arial" w:cs="Arial"/>
        </w:rPr>
      </w:pPr>
      <w:r w:rsidRPr="008E083C">
        <w:rPr>
          <w:rFonts w:ascii="Arial" w:hAnsi="Arial" w:cs="Arial"/>
          <w:shd w:val="clear" w:color="auto" w:fill="FFFFFF"/>
        </w:rPr>
        <w:t>Flexibility and Adaptability</w:t>
      </w:r>
    </w:p>
    <w:p w:rsidR="005A3357" w:rsidRPr="005A3357" w:rsidRDefault="005A3357" w:rsidP="005A3357">
      <w:pPr>
        <w:spacing w:before="0" w:after="0" w:line="240" w:lineRule="auto"/>
        <w:rPr>
          <w:rFonts w:ascii="Arial" w:eastAsia="Times New Roman" w:hAnsi="Arial" w:cs="Arial"/>
        </w:rPr>
      </w:pPr>
    </w:p>
    <w:p w:rsidR="005A3357" w:rsidRPr="005A3357" w:rsidRDefault="005A3357" w:rsidP="005A3357">
      <w:pPr>
        <w:spacing w:line="240" w:lineRule="auto"/>
        <w:jc w:val="both"/>
        <w:rPr>
          <w:rFonts w:ascii="Arial" w:hAnsi="Arial" w:cs="Arial"/>
          <w:b/>
        </w:rPr>
      </w:pPr>
    </w:p>
    <w:sectPr w:rsidR="005A3357" w:rsidRPr="005A3357" w:rsidSect="005A3357">
      <w:pgSz w:w="12240" w:h="15840"/>
      <w:pgMar w:top="1008" w:right="1008" w:bottom="1008"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687"/>
    <w:multiLevelType w:val="hybridMultilevel"/>
    <w:tmpl w:val="825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2F7A"/>
    <w:multiLevelType w:val="hybridMultilevel"/>
    <w:tmpl w:val="FC9A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C056B1"/>
    <w:multiLevelType w:val="hybridMultilevel"/>
    <w:tmpl w:val="B114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7146A"/>
    <w:multiLevelType w:val="hybridMultilevel"/>
    <w:tmpl w:val="C08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65F30"/>
    <w:multiLevelType w:val="hybridMultilevel"/>
    <w:tmpl w:val="E2B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84AF1"/>
    <w:multiLevelType w:val="hybridMultilevel"/>
    <w:tmpl w:val="7520B6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4704A4E"/>
    <w:multiLevelType w:val="hybridMultilevel"/>
    <w:tmpl w:val="979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C5778"/>
    <w:multiLevelType w:val="hybridMultilevel"/>
    <w:tmpl w:val="97C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A6C46"/>
    <w:multiLevelType w:val="hybridMultilevel"/>
    <w:tmpl w:val="33966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0"/>
  </w:num>
  <w:num w:numId="6">
    <w:abstractNumId w:val="4"/>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F244A"/>
    <w:rsid w:val="000879EA"/>
    <w:rsid w:val="00100629"/>
    <w:rsid w:val="00104D95"/>
    <w:rsid w:val="001439F6"/>
    <w:rsid w:val="00254453"/>
    <w:rsid w:val="004F4DAA"/>
    <w:rsid w:val="005A3357"/>
    <w:rsid w:val="007722D8"/>
    <w:rsid w:val="00886A31"/>
    <w:rsid w:val="008E083C"/>
    <w:rsid w:val="00B26678"/>
    <w:rsid w:val="00DF2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4A"/>
  </w:style>
  <w:style w:type="paragraph" w:styleId="Heading1">
    <w:name w:val="heading 1"/>
    <w:basedOn w:val="Normal"/>
    <w:next w:val="Normal"/>
    <w:link w:val="Heading1Char"/>
    <w:uiPriority w:val="9"/>
    <w:qFormat/>
    <w:rsid w:val="00DF244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F244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F244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F244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F244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F244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F244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F244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F244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4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F244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F244A"/>
    <w:rPr>
      <w:caps/>
      <w:color w:val="1F4D78" w:themeColor="accent1" w:themeShade="7F"/>
      <w:spacing w:val="15"/>
    </w:rPr>
  </w:style>
  <w:style w:type="character" w:customStyle="1" w:styleId="Heading4Char">
    <w:name w:val="Heading 4 Char"/>
    <w:basedOn w:val="DefaultParagraphFont"/>
    <w:link w:val="Heading4"/>
    <w:uiPriority w:val="9"/>
    <w:semiHidden/>
    <w:rsid w:val="00DF244A"/>
    <w:rPr>
      <w:caps/>
      <w:color w:val="2E74B5" w:themeColor="accent1" w:themeShade="BF"/>
      <w:spacing w:val="10"/>
    </w:rPr>
  </w:style>
  <w:style w:type="character" w:customStyle="1" w:styleId="Heading5Char">
    <w:name w:val="Heading 5 Char"/>
    <w:basedOn w:val="DefaultParagraphFont"/>
    <w:link w:val="Heading5"/>
    <w:uiPriority w:val="9"/>
    <w:semiHidden/>
    <w:rsid w:val="00DF244A"/>
    <w:rPr>
      <w:caps/>
      <w:color w:val="2E74B5" w:themeColor="accent1" w:themeShade="BF"/>
      <w:spacing w:val="10"/>
    </w:rPr>
  </w:style>
  <w:style w:type="character" w:customStyle="1" w:styleId="Heading6Char">
    <w:name w:val="Heading 6 Char"/>
    <w:basedOn w:val="DefaultParagraphFont"/>
    <w:link w:val="Heading6"/>
    <w:uiPriority w:val="9"/>
    <w:semiHidden/>
    <w:rsid w:val="00DF244A"/>
    <w:rPr>
      <w:caps/>
      <w:color w:val="2E74B5" w:themeColor="accent1" w:themeShade="BF"/>
      <w:spacing w:val="10"/>
    </w:rPr>
  </w:style>
  <w:style w:type="character" w:customStyle="1" w:styleId="Heading7Char">
    <w:name w:val="Heading 7 Char"/>
    <w:basedOn w:val="DefaultParagraphFont"/>
    <w:link w:val="Heading7"/>
    <w:uiPriority w:val="9"/>
    <w:semiHidden/>
    <w:rsid w:val="00DF244A"/>
    <w:rPr>
      <w:caps/>
      <w:color w:val="2E74B5" w:themeColor="accent1" w:themeShade="BF"/>
      <w:spacing w:val="10"/>
    </w:rPr>
  </w:style>
  <w:style w:type="character" w:customStyle="1" w:styleId="Heading8Char">
    <w:name w:val="Heading 8 Char"/>
    <w:basedOn w:val="DefaultParagraphFont"/>
    <w:link w:val="Heading8"/>
    <w:uiPriority w:val="9"/>
    <w:semiHidden/>
    <w:rsid w:val="00DF244A"/>
    <w:rPr>
      <w:caps/>
      <w:spacing w:val="10"/>
      <w:sz w:val="18"/>
      <w:szCs w:val="18"/>
    </w:rPr>
  </w:style>
  <w:style w:type="character" w:customStyle="1" w:styleId="Heading9Char">
    <w:name w:val="Heading 9 Char"/>
    <w:basedOn w:val="DefaultParagraphFont"/>
    <w:link w:val="Heading9"/>
    <w:uiPriority w:val="9"/>
    <w:semiHidden/>
    <w:rsid w:val="00DF244A"/>
    <w:rPr>
      <w:i/>
      <w:iCs/>
      <w:caps/>
      <w:spacing w:val="10"/>
      <w:sz w:val="18"/>
      <w:szCs w:val="18"/>
    </w:rPr>
  </w:style>
  <w:style w:type="paragraph" w:styleId="Caption">
    <w:name w:val="caption"/>
    <w:basedOn w:val="Normal"/>
    <w:next w:val="Normal"/>
    <w:uiPriority w:val="35"/>
    <w:semiHidden/>
    <w:unhideWhenUsed/>
    <w:qFormat/>
    <w:rsid w:val="00DF244A"/>
    <w:rPr>
      <w:b/>
      <w:bCs/>
      <w:color w:val="2E74B5" w:themeColor="accent1" w:themeShade="BF"/>
      <w:sz w:val="16"/>
      <w:szCs w:val="16"/>
    </w:rPr>
  </w:style>
  <w:style w:type="paragraph" w:styleId="Title">
    <w:name w:val="Title"/>
    <w:basedOn w:val="Normal"/>
    <w:next w:val="Normal"/>
    <w:link w:val="TitleChar"/>
    <w:uiPriority w:val="10"/>
    <w:qFormat/>
    <w:rsid w:val="00DF244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F244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F244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F244A"/>
    <w:rPr>
      <w:caps/>
      <w:color w:val="595959" w:themeColor="text1" w:themeTint="A6"/>
      <w:spacing w:val="10"/>
      <w:sz w:val="21"/>
      <w:szCs w:val="21"/>
    </w:rPr>
  </w:style>
  <w:style w:type="character" w:styleId="Strong">
    <w:name w:val="Strong"/>
    <w:uiPriority w:val="22"/>
    <w:qFormat/>
    <w:rsid w:val="00DF244A"/>
    <w:rPr>
      <w:b/>
      <w:bCs/>
    </w:rPr>
  </w:style>
  <w:style w:type="character" w:styleId="Emphasis">
    <w:name w:val="Emphasis"/>
    <w:uiPriority w:val="20"/>
    <w:qFormat/>
    <w:rsid w:val="00DF244A"/>
    <w:rPr>
      <w:caps/>
      <w:color w:val="1F4D78" w:themeColor="accent1" w:themeShade="7F"/>
      <w:spacing w:val="5"/>
    </w:rPr>
  </w:style>
  <w:style w:type="paragraph" w:styleId="NoSpacing">
    <w:name w:val="No Spacing"/>
    <w:uiPriority w:val="1"/>
    <w:qFormat/>
    <w:rsid w:val="00DF244A"/>
    <w:pPr>
      <w:spacing w:after="0" w:line="240" w:lineRule="auto"/>
    </w:pPr>
  </w:style>
  <w:style w:type="paragraph" w:styleId="Quote">
    <w:name w:val="Quote"/>
    <w:basedOn w:val="Normal"/>
    <w:next w:val="Normal"/>
    <w:link w:val="QuoteChar"/>
    <w:uiPriority w:val="29"/>
    <w:qFormat/>
    <w:rsid w:val="00DF244A"/>
    <w:rPr>
      <w:i/>
      <w:iCs/>
      <w:sz w:val="24"/>
      <w:szCs w:val="24"/>
    </w:rPr>
  </w:style>
  <w:style w:type="character" w:customStyle="1" w:styleId="QuoteChar">
    <w:name w:val="Quote Char"/>
    <w:basedOn w:val="DefaultParagraphFont"/>
    <w:link w:val="Quote"/>
    <w:uiPriority w:val="29"/>
    <w:rsid w:val="00DF244A"/>
    <w:rPr>
      <w:i/>
      <w:iCs/>
      <w:sz w:val="24"/>
      <w:szCs w:val="24"/>
    </w:rPr>
  </w:style>
  <w:style w:type="paragraph" w:styleId="IntenseQuote">
    <w:name w:val="Intense Quote"/>
    <w:basedOn w:val="Normal"/>
    <w:next w:val="Normal"/>
    <w:link w:val="IntenseQuoteChar"/>
    <w:uiPriority w:val="30"/>
    <w:qFormat/>
    <w:rsid w:val="00DF244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F244A"/>
    <w:rPr>
      <w:color w:val="5B9BD5" w:themeColor="accent1"/>
      <w:sz w:val="24"/>
      <w:szCs w:val="24"/>
    </w:rPr>
  </w:style>
  <w:style w:type="character" w:styleId="SubtleEmphasis">
    <w:name w:val="Subtle Emphasis"/>
    <w:uiPriority w:val="19"/>
    <w:qFormat/>
    <w:rsid w:val="00DF244A"/>
    <w:rPr>
      <w:i/>
      <w:iCs/>
      <w:color w:val="1F4D78" w:themeColor="accent1" w:themeShade="7F"/>
    </w:rPr>
  </w:style>
  <w:style w:type="character" w:styleId="IntenseEmphasis">
    <w:name w:val="Intense Emphasis"/>
    <w:uiPriority w:val="21"/>
    <w:qFormat/>
    <w:rsid w:val="00DF244A"/>
    <w:rPr>
      <w:b/>
      <w:bCs/>
      <w:caps/>
      <w:color w:val="1F4D78" w:themeColor="accent1" w:themeShade="7F"/>
      <w:spacing w:val="10"/>
    </w:rPr>
  </w:style>
  <w:style w:type="character" w:styleId="SubtleReference">
    <w:name w:val="Subtle Reference"/>
    <w:uiPriority w:val="31"/>
    <w:qFormat/>
    <w:rsid w:val="00DF244A"/>
    <w:rPr>
      <w:b/>
      <w:bCs/>
      <w:color w:val="5B9BD5" w:themeColor="accent1"/>
    </w:rPr>
  </w:style>
  <w:style w:type="character" w:styleId="IntenseReference">
    <w:name w:val="Intense Reference"/>
    <w:uiPriority w:val="32"/>
    <w:qFormat/>
    <w:rsid w:val="00DF244A"/>
    <w:rPr>
      <w:b/>
      <w:bCs/>
      <w:i/>
      <w:iCs/>
      <w:caps/>
      <w:color w:val="5B9BD5" w:themeColor="accent1"/>
    </w:rPr>
  </w:style>
  <w:style w:type="character" w:styleId="BookTitle">
    <w:name w:val="Book Title"/>
    <w:uiPriority w:val="33"/>
    <w:qFormat/>
    <w:rsid w:val="00DF244A"/>
    <w:rPr>
      <w:b/>
      <w:bCs/>
      <w:i/>
      <w:iCs/>
      <w:spacing w:val="0"/>
    </w:rPr>
  </w:style>
  <w:style w:type="paragraph" w:styleId="TOCHeading">
    <w:name w:val="TOC Heading"/>
    <w:basedOn w:val="Heading1"/>
    <w:next w:val="Normal"/>
    <w:uiPriority w:val="39"/>
    <w:semiHidden/>
    <w:unhideWhenUsed/>
    <w:qFormat/>
    <w:rsid w:val="00DF244A"/>
    <w:pPr>
      <w:outlineLvl w:val="9"/>
    </w:pPr>
  </w:style>
  <w:style w:type="character" w:styleId="Hyperlink">
    <w:name w:val="Hyperlink"/>
    <w:basedOn w:val="DefaultParagraphFont"/>
    <w:uiPriority w:val="99"/>
    <w:unhideWhenUsed/>
    <w:rsid w:val="00DF244A"/>
    <w:rPr>
      <w:color w:val="0563C1" w:themeColor="hyperlink"/>
      <w:u w:val="single"/>
    </w:rPr>
  </w:style>
  <w:style w:type="paragraph" w:styleId="ListParagraph">
    <w:name w:val="List Paragraph"/>
    <w:basedOn w:val="Normal"/>
    <w:uiPriority w:val="34"/>
    <w:qFormat/>
    <w:rsid w:val="00087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38269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Gerikka</dc:creator>
  <cp:keywords/>
  <dc:description/>
  <cp:lastModifiedBy>HRDESK4</cp:lastModifiedBy>
  <cp:revision>2</cp:revision>
  <dcterms:created xsi:type="dcterms:W3CDTF">2018-07-28T05:49:00Z</dcterms:created>
  <dcterms:modified xsi:type="dcterms:W3CDTF">2018-08-08T06:25:00Z</dcterms:modified>
</cp:coreProperties>
</file>