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27" w:rsidRDefault="006B16BC">
      <w:pPr>
        <w:ind w:left="6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noProof/>
          <w:color w:val="0286B6"/>
          <w:sz w:val="28"/>
          <w:szCs w:val="28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17780</wp:posOffset>
            </wp:positionH>
            <wp:positionV relativeFrom="page">
              <wp:posOffset>342900</wp:posOffset>
            </wp:positionV>
            <wp:extent cx="6829425" cy="231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31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color w:val="0286B6"/>
          <w:sz w:val="28"/>
          <w:szCs w:val="28"/>
        </w:rPr>
        <w:t xml:space="preserve">SHIHAB </w:t>
      </w:r>
    </w:p>
    <w:p w:rsidR="00B25B27" w:rsidRDefault="00B25B27">
      <w:pPr>
        <w:spacing w:line="2" w:lineRule="exact"/>
        <w:rPr>
          <w:sz w:val="24"/>
          <w:szCs w:val="24"/>
        </w:rPr>
      </w:pPr>
    </w:p>
    <w:p w:rsidR="00B25B27" w:rsidRDefault="006B16BC">
      <w:pPr>
        <w:ind w:left="4680"/>
        <w:rPr>
          <w:sz w:val="20"/>
          <w:szCs w:val="20"/>
        </w:rPr>
      </w:pPr>
      <w:r>
        <w:rPr>
          <w:rFonts w:ascii="Cambria" w:eastAsia="Cambria" w:hAnsi="Cambria" w:cs="Cambria"/>
          <w:color w:val="0286B6"/>
          <w:sz w:val="24"/>
          <w:szCs w:val="24"/>
        </w:rPr>
        <w:t>Mechanical Engineer</w:t>
      </w:r>
    </w:p>
    <w:p w:rsidR="009A55FD" w:rsidRDefault="009A55FD">
      <w:pPr>
        <w:spacing w:line="375" w:lineRule="auto"/>
        <w:ind w:left="4880" w:right="2380" w:hanging="1"/>
        <w:rPr>
          <w:rFonts w:ascii="Cambria" w:eastAsia="Cambria" w:hAnsi="Cambria" w:cs="Cambria"/>
          <w:color w:val="0286B6"/>
          <w:sz w:val="19"/>
          <w:szCs w:val="19"/>
        </w:rPr>
      </w:pPr>
    </w:p>
    <w:p w:rsidR="009A55FD" w:rsidRDefault="009A55FD">
      <w:pPr>
        <w:spacing w:line="375" w:lineRule="auto"/>
        <w:ind w:left="4880" w:right="2380" w:hanging="1"/>
        <w:rPr>
          <w:rFonts w:ascii="Cambria" w:eastAsia="Cambria" w:hAnsi="Cambria" w:cs="Cambria"/>
          <w:color w:val="0286B6"/>
          <w:sz w:val="19"/>
          <w:szCs w:val="19"/>
        </w:rPr>
      </w:pPr>
    </w:p>
    <w:p w:rsidR="00B25B27" w:rsidRDefault="009A55FD">
      <w:pPr>
        <w:spacing w:line="375" w:lineRule="auto"/>
        <w:ind w:left="4880" w:right="2380" w:hanging="1"/>
        <w:rPr>
          <w:sz w:val="20"/>
          <w:szCs w:val="20"/>
        </w:rPr>
      </w:pPr>
      <w:hyperlink r:id="rId6" w:history="1">
        <w:r w:rsidRPr="00DB5AE6">
          <w:rPr>
            <w:rStyle w:val="Hyperlink"/>
            <w:rFonts w:ascii="Cambria" w:eastAsia="Cambria" w:hAnsi="Cambria" w:cs="Cambria"/>
            <w:sz w:val="19"/>
            <w:szCs w:val="19"/>
          </w:rPr>
          <w:t>Shihab.383354@2freemail.com</w:t>
        </w:r>
      </w:hyperlink>
      <w:r>
        <w:rPr>
          <w:rFonts w:ascii="Cambria" w:eastAsia="Cambria" w:hAnsi="Cambria" w:cs="Cambria"/>
          <w:color w:val="0286B6"/>
          <w:sz w:val="19"/>
          <w:szCs w:val="19"/>
        </w:rPr>
        <w:t xml:space="preserve"> </w:t>
      </w:r>
    </w:p>
    <w:p w:rsidR="00B25B27" w:rsidRDefault="00B25B27">
      <w:pPr>
        <w:spacing w:line="369" w:lineRule="exact"/>
        <w:rPr>
          <w:sz w:val="24"/>
          <w:szCs w:val="24"/>
        </w:rPr>
      </w:pPr>
    </w:p>
    <w:p w:rsidR="00B25B27" w:rsidRDefault="006B16BC">
      <w:pPr>
        <w:spacing w:line="239" w:lineRule="auto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 Mechanical Engineer targeting for challenging &amp; rewarding opportunities in </w:t>
      </w:r>
      <w:r>
        <w:rPr>
          <w:rFonts w:ascii="Cambria" w:eastAsia="Cambria" w:hAnsi="Cambria" w:cs="Cambria"/>
          <w:b/>
          <w:bCs/>
        </w:rPr>
        <w:t>project engineering field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 xml:space="preserve">within the mechanical services </w:t>
      </w:r>
      <w:r>
        <w:rPr>
          <w:rFonts w:ascii="Cambria" w:eastAsia="Cambria" w:hAnsi="Cambria" w:cs="Cambria"/>
        </w:rPr>
        <w:t>area with an organization of high repute preferably in HVAC Industry</w:t>
      </w:r>
      <w:r>
        <w:rPr>
          <w:rFonts w:ascii="Cambria" w:eastAsia="Cambria" w:hAnsi="Cambria" w:cs="Cambria"/>
          <w:b/>
          <w:bCs/>
        </w:rPr>
        <w:t xml:space="preserve"> Location Preference: </w:t>
      </w:r>
      <w:r>
        <w:rPr>
          <w:rFonts w:ascii="Cambria" w:eastAsia="Cambria" w:hAnsi="Cambria" w:cs="Cambria"/>
        </w:rPr>
        <w:t>UAE,Oman</w:t>
      </w:r>
    </w:p>
    <w:p w:rsidR="00B25B27" w:rsidRDefault="00B25B27">
      <w:pPr>
        <w:sectPr w:rsidR="00B25B27">
          <w:pgSz w:w="11900" w:h="16834"/>
          <w:pgMar w:top="1224" w:right="1089" w:bottom="168" w:left="500" w:header="0" w:footer="0" w:gutter="0"/>
          <w:cols w:space="720" w:equalWidth="0">
            <w:col w:w="10320"/>
          </w:cols>
        </w:sectPr>
      </w:pPr>
    </w:p>
    <w:p w:rsidR="00B25B27" w:rsidRDefault="00B25B27">
      <w:pPr>
        <w:spacing w:line="273" w:lineRule="exact"/>
        <w:rPr>
          <w:sz w:val="24"/>
          <w:szCs w:val="24"/>
        </w:rPr>
      </w:pPr>
    </w:p>
    <w:p w:rsidR="00B25B27" w:rsidRDefault="006B16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EXECUTIVE PROFILE</w:t>
      </w:r>
    </w:p>
    <w:p w:rsidR="00B25B27" w:rsidRDefault="00B25B27">
      <w:pPr>
        <w:spacing w:line="235" w:lineRule="exact"/>
        <w:rPr>
          <w:sz w:val="24"/>
          <w:szCs w:val="24"/>
        </w:rPr>
      </w:pPr>
    </w:p>
    <w:p w:rsidR="00B25B27" w:rsidRDefault="006B16BC">
      <w:pPr>
        <w:spacing w:line="239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 competent professional with over </w:t>
      </w:r>
      <w:r>
        <w:rPr>
          <w:rFonts w:ascii="Cambria" w:eastAsia="Cambria" w:hAnsi="Cambria" w:cs="Cambria"/>
          <w:b/>
          <w:bCs/>
        </w:rPr>
        <w:t>3 years</w:t>
      </w:r>
      <w:r>
        <w:rPr>
          <w:rFonts w:ascii="Cambria" w:eastAsia="Cambria" w:hAnsi="Cambria" w:cs="Cambria"/>
        </w:rPr>
        <w:t xml:space="preserve"> of GCC experience in Design &amp; and Execution of HVAC projects of hotels, residential buildings ,villas and Cold-rooms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-457835</wp:posOffset>
            </wp:positionV>
            <wp:extent cx="102235" cy="102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spacing w:line="239" w:lineRule="auto"/>
        <w:ind w:left="360" w:right="120"/>
        <w:jc w:val="both"/>
        <w:rPr>
          <w:sz w:val="20"/>
          <w:szCs w:val="20"/>
        </w:rPr>
      </w:pPr>
      <w:r>
        <w:rPr>
          <w:rFonts w:ascii="Cambria" w:eastAsia="Cambria" w:hAnsi="Cambria" w:cs="Cambria"/>
        </w:rPr>
        <w:t>Expertise in detailed designing of engineering drawings or models with all important sections including Ducting &amp; Piping, AHU, motors , pumps, Chillers and other MEP units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-458470</wp:posOffset>
            </wp:positionV>
            <wp:extent cx="102235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 w:right="4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Successfully Completed </w:t>
      </w:r>
      <w:r>
        <w:rPr>
          <w:rFonts w:ascii="Cambria" w:eastAsia="Cambria" w:hAnsi="Cambria" w:cs="Cambria"/>
          <w:b/>
          <w:bCs/>
        </w:rPr>
        <w:t>25 Projects</w:t>
      </w:r>
      <w:r>
        <w:rPr>
          <w:rFonts w:ascii="Cambria" w:eastAsia="Cambria" w:hAnsi="Cambria" w:cs="Cambria"/>
        </w:rPr>
        <w:t xml:space="preserve"> At Various </w:t>
      </w:r>
      <w:r>
        <w:rPr>
          <w:rFonts w:ascii="Cambria" w:eastAsia="Cambria" w:hAnsi="Cambria" w:cs="Cambria"/>
          <w:b/>
          <w:bCs/>
        </w:rPr>
        <w:t>Parts Of Oman</w:t>
      </w:r>
      <w:r>
        <w:rPr>
          <w:rFonts w:ascii="Cambria" w:eastAsia="Cambria" w:hAnsi="Cambria" w:cs="Cambria"/>
        </w:rPr>
        <w:t xml:space="preserve"> &amp; </w:t>
      </w:r>
      <w:r>
        <w:rPr>
          <w:rFonts w:ascii="Cambria" w:eastAsia="Cambria" w:hAnsi="Cambria" w:cs="Cambria"/>
          <w:b/>
          <w:bCs/>
        </w:rPr>
        <w:t xml:space="preserve">UAE </w:t>
      </w:r>
      <w:r>
        <w:rPr>
          <w:rFonts w:ascii="Cambria" w:eastAsia="Cambria" w:hAnsi="Cambria" w:cs="Cambria"/>
        </w:rPr>
        <w:t>from 2015 to 2017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-296545</wp:posOffset>
            </wp:positionV>
            <wp:extent cx="102235" cy="102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Performed </w:t>
      </w:r>
      <w:r>
        <w:rPr>
          <w:rFonts w:ascii="Cambria" w:eastAsia="Cambria" w:hAnsi="Cambria" w:cs="Cambria"/>
          <w:b/>
          <w:bCs/>
        </w:rPr>
        <w:t>negotiations and procurement</w:t>
      </w:r>
      <w:r>
        <w:rPr>
          <w:rFonts w:ascii="Cambria" w:eastAsia="Cambria" w:hAnsi="Cambria" w:cs="Cambria"/>
        </w:rPr>
        <w:t xml:space="preserve"> with suppliers such as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-132715</wp:posOffset>
            </wp:positionV>
            <wp:extent cx="102235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Electrolux, Foster, Bitzer, Gunter, Pentair</w:t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Insightful knowledge of technologies like </w:t>
      </w:r>
      <w:r>
        <w:rPr>
          <w:rFonts w:ascii="Cambria" w:eastAsia="Cambria" w:hAnsi="Cambria" w:cs="Cambria"/>
          <w:b/>
          <w:bCs/>
        </w:rPr>
        <w:t>AutoCAD, CATIA V5 &amp;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-132715</wp:posOffset>
            </wp:positionV>
            <wp:extent cx="102235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ANYSIS, MS office</w:t>
      </w:r>
    </w:p>
    <w:p w:rsidR="00B25B27" w:rsidRDefault="006B16BC">
      <w:pPr>
        <w:ind w:left="360" w:right="1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Comprehensive knowledge of </w:t>
      </w:r>
      <w:r>
        <w:rPr>
          <w:rFonts w:ascii="Cambria" w:eastAsia="Cambria" w:hAnsi="Cambria" w:cs="Cambria"/>
          <w:b/>
          <w:bCs/>
        </w:rPr>
        <w:t>GFRP tool</w:t>
      </w:r>
      <w:r>
        <w:rPr>
          <w:rFonts w:ascii="Cambria" w:eastAsia="Cambria" w:hAnsi="Cambria" w:cs="Cambria"/>
        </w:rPr>
        <w:t xml:space="preserve"> which helps in removal of burr &amp; pits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-296545</wp:posOffset>
            </wp:positionV>
            <wp:extent cx="102235" cy="102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Possess thorough knowledge of engineering standards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-132715</wp:posOffset>
            </wp:positionV>
            <wp:extent cx="102235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spacing w:line="239" w:lineRule="auto"/>
        <w:ind w:left="360" w:right="1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Team member of </w:t>
      </w:r>
      <w:r>
        <w:rPr>
          <w:rFonts w:ascii="Cambria" w:eastAsia="Cambria" w:hAnsi="Cambria" w:cs="Cambria"/>
          <w:b/>
          <w:bCs/>
        </w:rPr>
        <w:t>CALTECH - SAINTGITS - Art center (USA) joint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bCs/>
        </w:rPr>
        <w:t>research programme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-295275</wp:posOffset>
            </wp:positionV>
            <wp:extent cx="102235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spacing w:line="239" w:lineRule="auto"/>
        <w:ind w:left="360" w:right="120"/>
        <w:rPr>
          <w:sz w:val="20"/>
          <w:szCs w:val="20"/>
        </w:rPr>
      </w:pPr>
      <w:r>
        <w:rPr>
          <w:rFonts w:ascii="Cambria" w:eastAsia="Cambria" w:hAnsi="Cambria" w:cs="Cambria"/>
        </w:rPr>
        <w:t>Appeared in finals at TechTop National Level Technical Project organized by Mar Basalious College of Engineering in 2014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-295275</wp:posOffset>
            </wp:positionV>
            <wp:extent cx="102235" cy="1022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tabs>
          <w:tab w:val="left" w:pos="3940"/>
        </w:tabs>
        <w:ind w:left="60"/>
        <w:rPr>
          <w:sz w:val="20"/>
          <w:szCs w:val="20"/>
        </w:rPr>
      </w:pPr>
      <w:r w:rsidRPr="006B16BC">
        <w:rPr>
          <w:rFonts w:ascii="Cambria" w:eastAsia="Cambria" w:hAnsi="Cambria" w:cs="Cambria"/>
          <w:b/>
          <w:bCs/>
          <w:noProof/>
          <w:color w:val="0286B6"/>
          <w:sz w:val="44"/>
          <w:szCs w:val="44"/>
          <w:vertAlign w:val="subscript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101600</wp:posOffset>
            </wp:positionV>
            <wp:extent cx="4562475" cy="3524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6BC">
        <w:rPr>
          <w:rFonts w:ascii="Cambria" w:eastAsia="Cambria" w:hAnsi="Cambria" w:cs="Cambria"/>
          <w:b/>
          <w:bCs/>
          <w:color w:val="0286B6"/>
          <w:sz w:val="44"/>
          <w:szCs w:val="44"/>
          <w:vertAlign w:val="subscript"/>
        </w:rPr>
        <w:t>PROFESSIONAL EXPERIENCE</w:t>
      </w:r>
      <w:r>
        <w:rPr>
          <w:sz w:val="20"/>
          <w:szCs w:val="20"/>
        </w:rPr>
        <w:tab/>
        <w:t xml:space="preserve">    </w:t>
      </w:r>
      <w:r>
        <w:rPr>
          <w:rFonts w:ascii="Cambria" w:eastAsia="Cambria" w:hAnsi="Cambria" w:cs="Cambria"/>
          <w:b/>
          <w:bCs/>
          <w:color w:val="0286B6"/>
          <w:sz w:val="19"/>
          <w:szCs w:val="19"/>
        </w:rPr>
        <w:t>19</w:t>
      </w:r>
      <w:r>
        <w:rPr>
          <w:rFonts w:ascii="Cambria" w:eastAsia="Cambria" w:hAnsi="Cambria" w:cs="Cambria"/>
          <w:b/>
          <w:bCs/>
          <w:color w:val="0286B6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bCs/>
          <w:color w:val="0286B6"/>
          <w:sz w:val="19"/>
          <w:szCs w:val="19"/>
        </w:rPr>
        <w:t xml:space="preserve"> Jan 2015 till 12</w:t>
      </w:r>
      <w:r>
        <w:rPr>
          <w:rFonts w:ascii="Cambria" w:eastAsia="Cambria" w:hAnsi="Cambria" w:cs="Cambria"/>
          <w:b/>
          <w:bCs/>
          <w:color w:val="0286B6"/>
          <w:sz w:val="24"/>
          <w:szCs w:val="24"/>
          <w:vertAlign w:val="superscript"/>
        </w:rPr>
        <w:t>th</w:t>
      </w:r>
      <w:r>
        <w:rPr>
          <w:rFonts w:ascii="Cambria" w:eastAsia="Cambria" w:hAnsi="Cambria" w:cs="Cambria"/>
          <w:b/>
          <w:bCs/>
          <w:color w:val="0286B6"/>
          <w:sz w:val="19"/>
          <w:szCs w:val="19"/>
        </w:rPr>
        <w:t xml:space="preserve"> Sept2017</w:t>
      </w:r>
    </w:p>
    <w:p w:rsidR="00B25B27" w:rsidRDefault="00B25B27">
      <w:pPr>
        <w:spacing w:line="20" w:lineRule="exact"/>
        <w:rPr>
          <w:sz w:val="24"/>
          <w:szCs w:val="24"/>
        </w:rPr>
      </w:pPr>
    </w:p>
    <w:p w:rsidR="00B25B27" w:rsidRDefault="00B25B27">
      <w:pPr>
        <w:spacing w:line="297" w:lineRule="exact"/>
        <w:rPr>
          <w:sz w:val="24"/>
          <w:szCs w:val="24"/>
        </w:rPr>
      </w:pPr>
    </w:p>
    <w:p w:rsidR="00B25B27" w:rsidRDefault="006B16BC">
      <w:pPr>
        <w:spacing w:line="239" w:lineRule="auto"/>
        <w:ind w:right="120" w:firstLine="86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 Ansari Trading Enterprise LLC, Muscat, Oman as Project and Procurement Engineer</w:t>
      </w:r>
    </w:p>
    <w:p w:rsidR="00B25B27" w:rsidRDefault="00B25B27">
      <w:pPr>
        <w:spacing w:line="236" w:lineRule="exact"/>
        <w:rPr>
          <w:sz w:val="24"/>
          <w:szCs w:val="24"/>
        </w:rPr>
      </w:pPr>
    </w:p>
    <w:p w:rsidR="00B25B27" w:rsidRDefault="006B16BC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B25B27" w:rsidRDefault="00B25B27">
      <w:pPr>
        <w:spacing w:line="1" w:lineRule="exact"/>
        <w:rPr>
          <w:sz w:val="24"/>
          <w:szCs w:val="24"/>
        </w:rPr>
      </w:pPr>
    </w:p>
    <w:p w:rsidR="00B25B27" w:rsidRDefault="006B16BC">
      <w:pPr>
        <w:spacing w:line="238" w:lineRule="auto"/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Engaged in managing ordering and post order processing activities which includes </w:t>
      </w:r>
      <w:r>
        <w:rPr>
          <w:rFonts w:ascii="Cambria" w:eastAsia="Cambria" w:hAnsi="Cambria" w:cs="Cambria"/>
          <w:b/>
          <w:bCs/>
        </w:rPr>
        <w:t>Design Review, Heating, Cooling Load Calculation,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-294640</wp:posOffset>
            </wp:positionV>
            <wp:extent cx="102235" cy="102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Pipe Routing, Pump Head Calculation, Duct Sizing &amp; Airflow Routing</w:t>
      </w:r>
    </w:p>
    <w:p w:rsidR="00B25B27" w:rsidRDefault="006B16BC">
      <w:pPr>
        <w:ind w:left="360" w:firstLine="96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Developed &amp; submitted HVAC drawings to the clients for project approvals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-296545</wp:posOffset>
            </wp:positionV>
            <wp:extent cx="102235" cy="10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Performed </w:t>
      </w:r>
      <w:r>
        <w:rPr>
          <w:rFonts w:ascii="Cambria" w:eastAsia="Cambria" w:hAnsi="Cambria" w:cs="Cambria"/>
          <w:b/>
          <w:bCs/>
        </w:rPr>
        <w:t>negotiations and procurement</w:t>
      </w:r>
      <w:r>
        <w:rPr>
          <w:rFonts w:ascii="Cambria" w:eastAsia="Cambria" w:hAnsi="Cambria" w:cs="Cambria"/>
        </w:rPr>
        <w:t xml:space="preserve"> with suppliers such as </w:t>
      </w:r>
      <w:r>
        <w:rPr>
          <w:rFonts w:ascii="Cambria" w:eastAsia="Cambria" w:hAnsi="Cambria" w:cs="Cambria"/>
          <w:b/>
          <w:bCs/>
        </w:rPr>
        <w:t>Electrolux, Foster, Bitzer, Gunter, Pentair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-296545</wp:posOffset>
            </wp:positionV>
            <wp:extent cx="102235" cy="10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Formulated &amp; devised detailed engineering drawings with all important sections which includes </w:t>
      </w:r>
      <w:r>
        <w:rPr>
          <w:rFonts w:ascii="Cambria" w:eastAsia="Cambria" w:hAnsi="Cambria" w:cs="Cambria"/>
          <w:b/>
          <w:bCs/>
        </w:rPr>
        <w:t>Ducting &amp; Piping for operational excellence</w:t>
      </w:r>
      <w:r>
        <w:rPr>
          <w:rFonts w:ascii="Cambria" w:eastAsia="Cambria" w:hAnsi="Cambria" w:cs="Cambria"/>
        </w:rPr>
        <w:t xml:space="preserve"> Reviewed &amp; understood the drawings &amp; feasibility of the installation operations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-624205</wp:posOffset>
            </wp:positionV>
            <wp:extent cx="102235" cy="10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-296545</wp:posOffset>
            </wp:positionV>
            <wp:extent cx="102235" cy="10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</w:rPr>
        <w:t>Monitored &amp; updated the work progress in accordance with bar chart Preparation of manpower requirements for pre-commissioning, commissioning and start-up and organization chart.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-460375</wp:posOffset>
            </wp:positionV>
            <wp:extent cx="102235" cy="10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-295910</wp:posOffset>
            </wp:positionV>
            <wp:extent cx="102235" cy="10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6B16BC" w:rsidRDefault="006B16BC">
      <w:pPr>
        <w:spacing w:line="239" w:lineRule="auto"/>
        <w:ind w:left="360"/>
        <w:jc w:val="both"/>
        <w:rPr>
          <w:rFonts w:ascii="Cambria" w:eastAsia="Cambria" w:hAnsi="Cambria" w:cs="Cambria"/>
          <w:b/>
          <w:bCs/>
        </w:rPr>
      </w:pPr>
    </w:p>
    <w:p w:rsidR="00B25B27" w:rsidRDefault="00B25B27">
      <w:pPr>
        <w:spacing w:line="2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379" w:lineRule="exact"/>
        <w:rPr>
          <w:sz w:val="24"/>
          <w:szCs w:val="24"/>
        </w:rPr>
      </w:pPr>
    </w:p>
    <w:p w:rsidR="00B25B27" w:rsidRDefault="006B16BC">
      <w:pPr>
        <w:ind w:left="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Key Impact Areas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2220595" cy="22815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pacing w:line="52" w:lineRule="exact"/>
        <w:rPr>
          <w:sz w:val="24"/>
          <w:szCs w:val="24"/>
        </w:rPr>
      </w:pPr>
    </w:p>
    <w:p w:rsidR="00B25B27" w:rsidRDefault="006B16BC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 xml:space="preserve">CA </w:t>
      </w:r>
      <w:r>
        <w:rPr>
          <w:rFonts w:ascii="Cambria" w:eastAsia="Cambria" w:hAnsi="Cambria" w:cs="Cambria"/>
          <w:b/>
          <w:bCs/>
          <w:color w:val="595959"/>
        </w:rPr>
        <w:t>Design Reviewing</w:t>
      </w:r>
    </w:p>
    <w:p w:rsidR="00B25B27" w:rsidRDefault="00B25B27">
      <w:pPr>
        <w:spacing w:line="335" w:lineRule="exact"/>
        <w:rPr>
          <w:sz w:val="24"/>
          <w:szCs w:val="24"/>
        </w:rPr>
      </w:pPr>
    </w:p>
    <w:p w:rsidR="00B25B27" w:rsidRDefault="006B16BC">
      <w:pPr>
        <w:ind w:left="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Operations Management</w:t>
      </w:r>
    </w:p>
    <w:p w:rsidR="00B25B27" w:rsidRDefault="00B25B27">
      <w:pPr>
        <w:spacing w:line="376" w:lineRule="exact"/>
        <w:rPr>
          <w:sz w:val="24"/>
          <w:szCs w:val="24"/>
        </w:rPr>
      </w:pPr>
    </w:p>
    <w:p w:rsidR="00B25B27" w:rsidRDefault="006B16BC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Feasibility Study</w:t>
      </w:r>
    </w:p>
    <w:p w:rsidR="00B25B27" w:rsidRDefault="00B25B27">
      <w:pPr>
        <w:spacing w:line="388" w:lineRule="exact"/>
        <w:rPr>
          <w:sz w:val="24"/>
          <w:szCs w:val="24"/>
        </w:rPr>
      </w:pPr>
    </w:p>
    <w:p w:rsidR="00B25B27" w:rsidRDefault="006B16BC">
      <w:pPr>
        <w:ind w:left="6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Safety Management</w:t>
      </w:r>
    </w:p>
    <w:p w:rsidR="00B25B27" w:rsidRDefault="00B25B27">
      <w:pPr>
        <w:spacing w:line="78" w:lineRule="exact"/>
        <w:rPr>
          <w:sz w:val="24"/>
          <w:szCs w:val="24"/>
        </w:rPr>
      </w:pPr>
    </w:p>
    <w:p w:rsidR="00B25B27" w:rsidRDefault="006B16BC">
      <w:pPr>
        <w:ind w:left="7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MEP management</w:t>
      </w: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17" w:lineRule="exact"/>
        <w:rPr>
          <w:sz w:val="24"/>
          <w:szCs w:val="24"/>
        </w:rPr>
      </w:pPr>
    </w:p>
    <w:p w:rsidR="00B25B27" w:rsidRDefault="006B16BC">
      <w:pPr>
        <w:ind w:left="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595959"/>
        </w:rPr>
        <w:t>Procurement</w:t>
      </w:r>
    </w:p>
    <w:p w:rsidR="00B25B27" w:rsidRDefault="00B25B27">
      <w:pPr>
        <w:spacing w:line="78" w:lineRule="exact"/>
        <w:rPr>
          <w:sz w:val="24"/>
          <w:szCs w:val="24"/>
        </w:rPr>
      </w:pPr>
    </w:p>
    <w:p w:rsidR="00B25B27" w:rsidRDefault="006B16BC">
      <w:pPr>
        <w:ind w:right="18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TIA</w:t>
      </w: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318" w:lineRule="exact"/>
        <w:rPr>
          <w:sz w:val="24"/>
          <w:szCs w:val="24"/>
        </w:rPr>
      </w:pPr>
    </w:p>
    <w:p w:rsidR="00B25B27" w:rsidRDefault="006B16BC">
      <w:pPr>
        <w:ind w:left="8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Certifications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-45720</wp:posOffset>
            </wp:positionV>
            <wp:extent cx="2273300" cy="11874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35" w:lineRule="exact"/>
        <w:rPr>
          <w:sz w:val="24"/>
          <w:szCs w:val="24"/>
        </w:rPr>
      </w:pPr>
    </w:p>
    <w:p w:rsidR="00B25B27" w:rsidRDefault="006B16BC">
      <w:pPr>
        <w:spacing w:line="233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3"/>
          <w:szCs w:val="23"/>
        </w:rPr>
        <w:t>Advanced Certificate Course in HVAC from Keltron Knowledge centre, Kottayam</w:t>
      </w: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200" w:lineRule="exact"/>
        <w:rPr>
          <w:sz w:val="24"/>
          <w:szCs w:val="24"/>
        </w:rPr>
      </w:pPr>
    </w:p>
    <w:p w:rsidR="00B25B27" w:rsidRDefault="00B25B27">
      <w:pPr>
        <w:spacing w:line="344" w:lineRule="exact"/>
        <w:rPr>
          <w:sz w:val="24"/>
          <w:szCs w:val="24"/>
        </w:rPr>
      </w:pPr>
    </w:p>
    <w:p w:rsidR="00B25B27" w:rsidRDefault="006B16BC">
      <w:pPr>
        <w:ind w:right="2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IT Skills</w:t>
      </w:r>
    </w:p>
    <w:p w:rsidR="00B25B27" w:rsidRDefault="006B16B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-101600</wp:posOffset>
            </wp:positionH>
            <wp:positionV relativeFrom="paragraph">
              <wp:posOffset>0</wp:posOffset>
            </wp:positionV>
            <wp:extent cx="1961515" cy="13722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pacing w:line="179" w:lineRule="exact"/>
        <w:rPr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1300"/>
        <w:gridCol w:w="20"/>
      </w:tblGrid>
      <w:tr w:rsidR="00B25B27">
        <w:trPr>
          <w:trHeight w:val="301"/>
        </w:trPr>
        <w:tc>
          <w:tcPr>
            <w:tcW w:w="1260" w:type="dxa"/>
            <w:vAlign w:val="bottom"/>
          </w:tcPr>
          <w:p w:rsidR="00B25B27" w:rsidRDefault="006B16BC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MS Excel</w:t>
            </w:r>
          </w:p>
        </w:tc>
        <w:tc>
          <w:tcPr>
            <w:tcW w:w="1300" w:type="dxa"/>
            <w:vAlign w:val="bottom"/>
          </w:tcPr>
          <w:p w:rsidR="00B25B27" w:rsidRDefault="006B16BC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Autocad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543"/>
        </w:trPr>
        <w:tc>
          <w:tcPr>
            <w:tcW w:w="1260" w:type="dxa"/>
            <w:vAlign w:val="bottom"/>
          </w:tcPr>
          <w:p w:rsidR="00B25B27" w:rsidRDefault="006B16B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McQuay</w:t>
            </w:r>
          </w:p>
        </w:tc>
        <w:tc>
          <w:tcPr>
            <w:tcW w:w="1300" w:type="dxa"/>
            <w:vMerge w:val="restart"/>
            <w:vAlign w:val="bottom"/>
          </w:tcPr>
          <w:p w:rsidR="00B25B27" w:rsidRDefault="006B16BC">
            <w:pPr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w w:val="99"/>
              </w:rPr>
              <w:t>ANYSYS 5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102"/>
        </w:trPr>
        <w:tc>
          <w:tcPr>
            <w:tcW w:w="1260" w:type="dxa"/>
            <w:vMerge w:val="restart"/>
            <w:vAlign w:val="bottom"/>
          </w:tcPr>
          <w:p w:rsidR="00B25B27" w:rsidRDefault="006B16BC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</w:rPr>
              <w:t>Ductsizer</w:t>
            </w:r>
          </w:p>
        </w:tc>
        <w:tc>
          <w:tcPr>
            <w:tcW w:w="1300" w:type="dxa"/>
            <w:vMerge/>
            <w:vAlign w:val="bottom"/>
          </w:tcPr>
          <w:p w:rsidR="00B25B27" w:rsidRDefault="00B25B2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166"/>
        </w:trPr>
        <w:tc>
          <w:tcPr>
            <w:tcW w:w="1260" w:type="dxa"/>
            <w:vMerge/>
            <w:vAlign w:val="bottom"/>
          </w:tcPr>
          <w:p w:rsidR="00B25B27" w:rsidRDefault="00B25B27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B25B27" w:rsidRDefault="00B25B2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</w:tbl>
    <w:p w:rsidR="00B25B27" w:rsidRDefault="00B25B27">
      <w:pPr>
        <w:spacing w:line="195" w:lineRule="exact"/>
        <w:rPr>
          <w:sz w:val="24"/>
          <w:szCs w:val="24"/>
        </w:rPr>
      </w:pPr>
    </w:p>
    <w:p w:rsidR="00B25B27" w:rsidRDefault="006B16BC">
      <w:pPr>
        <w:tabs>
          <w:tab w:val="left" w:pos="1760"/>
        </w:tabs>
        <w:ind w:left="4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44"/>
          <w:szCs w:val="44"/>
          <w:vertAlign w:val="superscript"/>
        </w:rPr>
        <w:t>C++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CATIA</w:t>
      </w:r>
    </w:p>
    <w:p w:rsidR="00B25B27" w:rsidRDefault="00B25B27">
      <w:pPr>
        <w:sectPr w:rsidR="00B25B27">
          <w:type w:val="continuous"/>
          <w:pgSz w:w="11900" w:h="16834"/>
          <w:pgMar w:top="1224" w:right="1089" w:bottom="168" w:left="500" w:header="0" w:footer="0" w:gutter="0"/>
          <w:cols w:num="2" w:space="720" w:equalWidth="0">
            <w:col w:w="6920" w:space="260"/>
            <w:col w:w="3140"/>
          </w:cols>
        </w:sectPr>
      </w:pPr>
    </w:p>
    <w:p w:rsidR="00B25B27" w:rsidRDefault="006B16BC">
      <w:pPr>
        <w:spacing w:line="239" w:lineRule="auto"/>
        <w:ind w:left="180" w:right="100" w:hanging="140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281940</wp:posOffset>
            </wp:positionH>
            <wp:positionV relativeFrom="page">
              <wp:posOffset>670560</wp:posOffset>
            </wp:positionV>
            <wp:extent cx="4425315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281940</wp:posOffset>
            </wp:positionH>
            <wp:positionV relativeFrom="page">
              <wp:posOffset>865505</wp:posOffset>
            </wp:positionV>
            <wp:extent cx="4425315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4707255</wp:posOffset>
            </wp:positionH>
            <wp:positionV relativeFrom="page">
              <wp:posOffset>670560</wp:posOffset>
            </wp:positionV>
            <wp:extent cx="4763" cy="2012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Testing &amp; Commissioning of Variable Frequency Drive (VFD) , Variable Air Volume(VAV), Chillers, Duct, Air Handling Units (AHU) , Fain Coil Units(FCU) , Staircase Pressurization Fan (SPF), Tunnel Exhaust Fan (TEF)</w:t>
      </w:r>
    </w:p>
    <w:p w:rsidR="00B25B27" w:rsidRDefault="00B25B27">
      <w:pPr>
        <w:spacing w:line="2" w:lineRule="exact"/>
        <w:rPr>
          <w:sz w:val="20"/>
          <w:szCs w:val="20"/>
        </w:rPr>
      </w:pPr>
    </w:p>
    <w:p w:rsidR="00B25B27" w:rsidRDefault="006B16BC">
      <w:pPr>
        <w:ind w:left="180" w:right="100" w:hanging="14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Site commissioning team management, programming, commissioning &amp; troubleshooting of Direct Digital Controllers.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Site activities for installation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Installing and managing Automation / Control modules &amp; BMS (Building Management Systems).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Carried out Inspection of HVAC Air Balancing system in Building Automation.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Conducted FAT (Factory Acceptance Test) &amp; SAT (Site Acceptance Test).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Modify graphical representations used for Remote process monitoring and controls using HMI.</w:t>
      </w:r>
    </w:p>
    <w:p w:rsidR="00B25B27" w:rsidRDefault="00B25B27">
      <w:pPr>
        <w:spacing w:line="1" w:lineRule="exact"/>
        <w:rPr>
          <w:sz w:val="20"/>
          <w:szCs w:val="20"/>
        </w:rPr>
      </w:pPr>
    </w:p>
    <w:p w:rsidR="00B25B27" w:rsidRDefault="006B16BC">
      <w:pPr>
        <w:spacing w:line="239" w:lineRule="auto"/>
        <w:ind w:left="180" w:right="100" w:hanging="14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Schedule &amp; Execution of monthly Plant Preventive Maintenance (PPM) of MEP&amp; BMS Systems through software’s.</w:t>
      </w:r>
    </w:p>
    <w:p w:rsidR="00B25B27" w:rsidRDefault="00B25B27">
      <w:pPr>
        <w:spacing w:line="1" w:lineRule="exact"/>
        <w:rPr>
          <w:sz w:val="20"/>
          <w:szCs w:val="20"/>
        </w:rPr>
      </w:pP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14300" cy="114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Proper Engineering Documentation for site construction, pre-commissioning, commissioning status.</w:t>
      </w:r>
    </w:p>
    <w:p w:rsidR="00B25B27" w:rsidRDefault="006B16BC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235" cy="1016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Well Experienced and knowledge in Overall functioning of MEP systems such as :</w:t>
      </w:r>
    </w:p>
    <w:p w:rsidR="00B25B27" w:rsidRDefault="00B25B27">
      <w:pPr>
        <w:spacing w:line="282" w:lineRule="exact"/>
        <w:rPr>
          <w:sz w:val="20"/>
          <w:szCs w:val="20"/>
        </w:rPr>
      </w:pPr>
    </w:p>
    <w:p w:rsidR="00B25B27" w:rsidRDefault="006B16BC">
      <w:pPr>
        <w:numPr>
          <w:ilvl w:val="0"/>
          <w:numId w:val="1"/>
        </w:numPr>
        <w:tabs>
          <w:tab w:val="left" w:pos="700"/>
        </w:tabs>
        <w:ind w:left="700" w:hanging="15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Fire Alarm system operations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spacing w:line="238" w:lineRule="auto"/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Firefighting system operations</w:t>
      </w:r>
    </w:p>
    <w:p w:rsidR="00B25B27" w:rsidRDefault="00B25B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Cooling tower &amp; Chillers operations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Firefighting system operations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Electrical MEP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HVAC systems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spacing w:line="238" w:lineRule="auto"/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Generators</w:t>
      </w:r>
    </w:p>
    <w:p w:rsidR="00B25B27" w:rsidRDefault="00B25B2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Automatic Doors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Fire shutters and Fire curtains</w:t>
      </w:r>
    </w:p>
    <w:p w:rsidR="00B25B27" w:rsidRDefault="006B16BC">
      <w:pPr>
        <w:numPr>
          <w:ilvl w:val="0"/>
          <w:numId w:val="1"/>
        </w:numPr>
        <w:tabs>
          <w:tab w:val="left" w:pos="660"/>
        </w:tabs>
        <w:ind w:left="660" w:hanging="112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Air curtains</w:t>
      </w:r>
    </w:p>
    <w:p w:rsidR="00B25B27" w:rsidRDefault="00B25B27">
      <w:pPr>
        <w:spacing w:line="1" w:lineRule="exact"/>
        <w:rPr>
          <w:sz w:val="20"/>
          <w:szCs w:val="20"/>
        </w:rPr>
      </w:pPr>
    </w:p>
    <w:p w:rsidR="00B25B27" w:rsidRDefault="006B16BC">
      <w:pPr>
        <w:ind w:left="54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ascii="Cambria" w:eastAsia="Cambria" w:hAnsi="Cambria" w:cs="Cambria"/>
        </w:rPr>
        <w:t xml:space="preserve"> BMS</w:t>
      </w:r>
    </w:p>
    <w:p w:rsidR="00B25B27" w:rsidRDefault="00B25B27">
      <w:pPr>
        <w:spacing w:line="279" w:lineRule="exact"/>
        <w:rPr>
          <w:sz w:val="20"/>
          <w:szCs w:val="20"/>
        </w:rPr>
      </w:pPr>
    </w:p>
    <w:p w:rsidR="00B25B27" w:rsidRDefault="006B16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Projects Undertaken:</w:t>
      </w:r>
    </w:p>
    <w:p w:rsidR="00B25B27" w:rsidRDefault="006B16BC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</w:rPr>
        <w:t>Damac Project – Qatar</w:t>
      </w:r>
    </w:p>
    <w:p w:rsidR="00B25B27" w:rsidRDefault="006B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26670</wp:posOffset>
            </wp:positionH>
            <wp:positionV relativeFrom="paragraph">
              <wp:posOffset>-132715</wp:posOffset>
            </wp:positionV>
            <wp:extent cx="101600" cy="101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Royal Oman Police Project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Sheraton Oman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Ibis Hotel – Sohar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British Petroleum PDO Site - Khazzan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German Embassy - Oman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Royal Oman Police Project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City Hotel - Muscat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Crowne Plaza - OCEC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Marriot Hotel – Muscat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Cove Rotana – RAK</w:t>
      </w:r>
    </w:p>
    <w:p w:rsidR="00B25B27" w:rsidRDefault="00B25B27">
      <w:pPr>
        <w:spacing w:line="259" w:lineRule="exact"/>
        <w:rPr>
          <w:sz w:val="20"/>
          <w:szCs w:val="20"/>
        </w:rPr>
      </w:pPr>
    </w:p>
    <w:p w:rsidR="00B25B27" w:rsidRDefault="006B16BC">
      <w:pPr>
        <w:ind w:left="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Highlights: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Formulated and evaluated the engineering drawings along with the approvals</w:t>
      </w:r>
    </w:p>
    <w:p w:rsidR="00B25B27" w:rsidRDefault="006B16BC">
      <w:pPr>
        <w:spacing w:line="238" w:lineRule="auto"/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Planned, executed and streamlined projects as per the scheduling designed/framed by the Operating Team</w:t>
      </w:r>
    </w:p>
    <w:p w:rsidR="00B25B27" w:rsidRDefault="00B25B27">
      <w:pPr>
        <w:spacing w:line="1" w:lineRule="exact"/>
        <w:rPr>
          <w:sz w:val="20"/>
          <w:szCs w:val="20"/>
        </w:rPr>
      </w:pPr>
    </w:p>
    <w:p w:rsidR="00B25B27" w:rsidRDefault="006B16BC">
      <w:pPr>
        <w:ind w:left="180" w:hanging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Performed good interactions with European suppliers such as ELECTROLUX, FOSTER, BITZER, GUNTER, PENTAIR</w:t>
      </w:r>
    </w:p>
    <w:p w:rsidR="00B25B27" w:rsidRDefault="006B16BC">
      <w:pPr>
        <w:ind w:lef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Entrusted with the responsibility of allocating the required resources at various project sites</w:t>
      </w:r>
    </w:p>
    <w:p w:rsidR="00B25B27" w:rsidRDefault="00B25B27">
      <w:pPr>
        <w:spacing w:line="1" w:lineRule="exact"/>
        <w:rPr>
          <w:sz w:val="20"/>
          <w:szCs w:val="20"/>
        </w:rPr>
      </w:pPr>
    </w:p>
    <w:p w:rsidR="00B25B27" w:rsidRDefault="006B16BC">
      <w:pPr>
        <w:ind w:left="380" w:right="520" w:hanging="28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235" cy="1016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Escalate all sensitive and/ or complex facilities-related issues to the Manager, Facility Management to ensure that the issues are escalated quickly to enable the company to take appropriate measures to remedy the situation and / or provide appropriate solutions</w:t>
      </w:r>
    </w:p>
    <w:p w:rsidR="00B25B27" w:rsidRDefault="006B16BC">
      <w:pPr>
        <w:ind w:left="380" w:right="100" w:hanging="282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Work with nominated Facilities Management Company to ensure the building systems and infrastructure are prepared to install and operate equipment and provide building services in a safe, timely and effective manner</w:t>
      </w:r>
    </w:p>
    <w:p w:rsidR="00B25B27" w:rsidRDefault="00B25B27">
      <w:pPr>
        <w:spacing w:line="2" w:lineRule="exact"/>
        <w:rPr>
          <w:sz w:val="20"/>
          <w:szCs w:val="20"/>
        </w:rPr>
      </w:pPr>
    </w:p>
    <w:p w:rsidR="00B25B27" w:rsidRDefault="006B16BC">
      <w:pPr>
        <w:spacing w:line="239" w:lineRule="auto"/>
        <w:ind w:left="80" w:right="17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235" cy="1016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Take initiative and provide inputs to the departments continuous improvement process </w:t>
      </w:r>
      <w:r>
        <w:rPr>
          <w:noProof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Keep adequate records of all maintenance related tasks, recreational facilities.</w:t>
      </w:r>
    </w:p>
    <w:p w:rsidR="00B25B27" w:rsidRDefault="00B25B27">
      <w:pPr>
        <w:spacing w:line="2" w:lineRule="exact"/>
        <w:rPr>
          <w:sz w:val="20"/>
          <w:szCs w:val="20"/>
        </w:rPr>
      </w:pPr>
    </w:p>
    <w:p w:rsidR="00B25B27" w:rsidRDefault="006B16BC">
      <w:pPr>
        <w:ind w:left="380" w:right="880" w:hanging="282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2235" cy="1016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Liaise with internal and external providers to obtain the best level of service for the company and ensure that preventive maintenance schedules are maintained</w:t>
      </w:r>
    </w:p>
    <w:p w:rsidR="00B25B27" w:rsidRDefault="006B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617220</wp:posOffset>
            </wp:positionV>
            <wp:extent cx="4763" cy="4763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ectPr w:rsidR="00B25B27">
          <w:pgSz w:w="11900" w:h="16834"/>
          <w:pgMar w:top="1372" w:right="1009" w:bottom="407" w:left="520" w:header="0" w:footer="0" w:gutter="0"/>
          <w:cols w:space="720" w:equalWidth="0">
            <w:col w:w="10380"/>
          </w:cols>
        </w:sectPr>
      </w:pPr>
    </w:p>
    <w:p w:rsidR="00B25B27" w:rsidRDefault="006B16B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  <w:sz w:val="24"/>
          <w:szCs w:val="24"/>
        </w:rPr>
        <w:t>EDUCATION &amp; CREDENTIAL</w:t>
      </w:r>
    </w:p>
    <w:p w:rsidR="00B25B27" w:rsidRDefault="00B25B27">
      <w:pPr>
        <w:spacing w:line="243" w:lineRule="exact"/>
        <w:rPr>
          <w:sz w:val="20"/>
          <w:szCs w:val="20"/>
        </w:rPr>
      </w:pPr>
    </w:p>
    <w:p w:rsidR="00B25B27" w:rsidRDefault="006B16BC">
      <w:pPr>
        <w:spacing w:line="257" w:lineRule="auto"/>
        <w:ind w:left="220" w:hanging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B.Tech. in Mechanical Engineering &amp; Management from Saintgits College of</w:t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 xml:space="preserve">Engineering, Kottayam, Kerala, in 2014; secured </w:t>
      </w:r>
      <w:r>
        <w:rPr>
          <w:rFonts w:ascii="Cambria" w:eastAsia="Cambria" w:hAnsi="Cambria" w:cs="Cambria"/>
          <w:b/>
          <w:bCs/>
        </w:rPr>
        <w:t>7.2</w:t>
      </w:r>
      <w:r>
        <w:rPr>
          <w:rFonts w:ascii="Cambria" w:eastAsia="Cambria" w:hAnsi="Cambria" w:cs="Cambria"/>
        </w:rPr>
        <w:t xml:space="preserve"> CGPA</w:t>
      </w:r>
    </w:p>
    <w:p w:rsidR="00B25B27" w:rsidRDefault="00B25B27">
      <w:pPr>
        <w:spacing w:line="317" w:lineRule="exact"/>
        <w:rPr>
          <w:sz w:val="20"/>
          <w:szCs w:val="20"/>
        </w:rPr>
      </w:pPr>
    </w:p>
    <w:p w:rsidR="00B25B27" w:rsidRDefault="006B16BC">
      <w:pPr>
        <w:spacing w:line="274" w:lineRule="auto"/>
        <w:ind w:left="80" w:right="24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12th from Good Shephard Public School, Kottayam, Kerala in 2010; secured </w:t>
      </w:r>
      <w:r>
        <w:rPr>
          <w:rFonts w:ascii="Cambria" w:eastAsia="Cambria" w:hAnsi="Cambria" w:cs="Cambria"/>
          <w:b/>
          <w:bCs/>
        </w:rPr>
        <w:t>81%</w:t>
      </w:r>
      <w:r>
        <w:rPr>
          <w:rFonts w:ascii="Cambria" w:eastAsia="Cambria" w:hAnsi="Cambria" w:cs="Cambria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10th from Good Shephard Public School, Kottayam, Kerala in 2008; secured </w:t>
      </w:r>
      <w:r>
        <w:rPr>
          <w:rFonts w:ascii="Cambria" w:eastAsia="Cambria" w:hAnsi="Cambria" w:cs="Cambria"/>
          <w:b/>
          <w:bCs/>
        </w:rPr>
        <w:t>84%</w:t>
      </w:r>
    </w:p>
    <w:p w:rsidR="00B25B27" w:rsidRDefault="00B25B27">
      <w:pPr>
        <w:spacing w:line="260" w:lineRule="exact"/>
        <w:rPr>
          <w:sz w:val="20"/>
          <w:szCs w:val="20"/>
        </w:rPr>
      </w:pPr>
    </w:p>
    <w:p w:rsidR="00B25B27" w:rsidRDefault="006B16BC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  <w:sz w:val="24"/>
          <w:szCs w:val="24"/>
        </w:rPr>
        <w:t>ACADEMIC PROJECTS</w:t>
      </w:r>
    </w:p>
    <w:p w:rsidR="00B25B27" w:rsidRDefault="00B25B27">
      <w:pPr>
        <w:spacing w:line="244" w:lineRule="exact"/>
        <w:rPr>
          <w:sz w:val="20"/>
          <w:szCs w:val="20"/>
        </w:rPr>
      </w:pPr>
    </w:p>
    <w:p w:rsidR="00B25B27" w:rsidRDefault="006B16BC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Title</w:t>
      </w:r>
      <w:r>
        <w:rPr>
          <w:rFonts w:ascii="Cambria" w:eastAsia="Cambria" w:hAnsi="Cambria" w:cs="Cambria"/>
        </w:rPr>
        <w:t>: Design of</w:t>
      </w:r>
      <w:r>
        <w:rPr>
          <w:rFonts w:ascii="Cambria" w:eastAsia="Cambria" w:hAnsi="Cambria" w:cs="Cambria"/>
          <w:b/>
          <w:bCs/>
        </w:rPr>
        <w:t xml:space="preserve"> Multi-Utility Wheel Chair</w:t>
      </w:r>
    </w:p>
    <w:p w:rsidR="00B25B27" w:rsidRDefault="006B16BC">
      <w:pPr>
        <w:ind w:left="220" w:hanging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Successfully executed the fabrication of a wheelchair at reasonable cost for common people which could be used as Stretcher as well</w:t>
      </w:r>
    </w:p>
    <w:p w:rsidR="00B25B27" w:rsidRDefault="006B16BC">
      <w:pPr>
        <w:spacing w:line="239" w:lineRule="auto"/>
        <w:ind w:left="80" w:right="32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Fabricated with adjusting facility to 80cm. which was portable &amp; durable </w:t>
      </w:r>
      <w:r>
        <w:rPr>
          <w:rFonts w:ascii="Cambria" w:eastAsia="Cambria" w:hAnsi="Cambria" w:cs="Cambria"/>
          <w:b/>
          <w:bCs/>
        </w:rPr>
        <w:t>Title</w:t>
      </w:r>
      <w:r>
        <w:rPr>
          <w:rFonts w:ascii="Cambria" w:eastAsia="Cambria" w:hAnsi="Cambria" w:cs="Cambria"/>
        </w:rPr>
        <w:t>: Design of Mechanical</w:t>
      </w:r>
      <w:r>
        <w:rPr>
          <w:rFonts w:ascii="Cambria" w:eastAsia="Cambria" w:hAnsi="Cambria" w:cs="Cambria"/>
          <w:b/>
          <w:bCs/>
        </w:rPr>
        <w:t xml:space="preserve"> Rubber Mat Punching Machine Location </w:t>
      </w:r>
      <w:r>
        <w:rPr>
          <w:rFonts w:ascii="Cambria" w:eastAsia="Cambria" w:hAnsi="Cambria" w:cs="Cambria"/>
        </w:rPr>
        <w:t>: Pasedana , USA</w:t>
      </w:r>
    </w:p>
    <w:p w:rsidR="00B25B27" w:rsidRDefault="00B25B27">
      <w:pPr>
        <w:spacing w:line="3" w:lineRule="exact"/>
        <w:rPr>
          <w:sz w:val="20"/>
          <w:szCs w:val="20"/>
        </w:rPr>
      </w:pPr>
    </w:p>
    <w:p w:rsidR="00B25B27" w:rsidRDefault="006B16BC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</w:rPr>
        <w:t>Worked on a joint academic course: ‘</w:t>
      </w:r>
      <w:r>
        <w:rPr>
          <w:rFonts w:ascii="Cambria" w:eastAsia="Cambria" w:hAnsi="Cambria" w:cs="Cambria"/>
          <w:b/>
          <w:bCs/>
        </w:rPr>
        <w:t>Product Design for Developing World’ by CALTECH Institute of</w:t>
      </w:r>
    </w:p>
    <w:p w:rsidR="00B25B27" w:rsidRDefault="006B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-132715</wp:posOffset>
            </wp:positionV>
            <wp:extent cx="101600" cy="10223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ind w:left="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Technology</w:t>
      </w:r>
    </w:p>
    <w:p w:rsidR="00B25B27" w:rsidRDefault="006B16BC">
      <w:pPr>
        <w:spacing w:line="241" w:lineRule="auto"/>
        <w:ind w:left="220" w:hanging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22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Successfully executed the fabrication of rubber mat punching machine for supporting the workers in mat industry</w:t>
      </w:r>
    </w:p>
    <w:p w:rsidR="00B25B27" w:rsidRDefault="00B25B27">
      <w:pPr>
        <w:spacing w:line="257" w:lineRule="exact"/>
        <w:rPr>
          <w:sz w:val="20"/>
          <w:szCs w:val="20"/>
        </w:rPr>
      </w:pPr>
    </w:p>
    <w:p w:rsidR="00B25B27" w:rsidRDefault="006B16BC">
      <w:pPr>
        <w:ind w:left="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  <w:sz w:val="24"/>
          <w:szCs w:val="24"/>
        </w:rPr>
        <w:t>SEMINAR</w:t>
      </w:r>
    </w:p>
    <w:p w:rsidR="00B25B27" w:rsidRDefault="006B16BC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Attended a seminar on ‘ </w:t>
      </w:r>
      <w:r>
        <w:rPr>
          <w:rFonts w:ascii="Cambria" w:eastAsia="Cambria" w:hAnsi="Cambria" w:cs="Cambria"/>
          <w:b/>
          <w:bCs/>
        </w:rPr>
        <w:t>Removal of Burr &amp; Pits using GFRP Tool on Small Gears</w:t>
      </w:r>
      <w:r>
        <w:rPr>
          <w:rFonts w:ascii="Cambria" w:eastAsia="Cambria" w:hAnsi="Cambria" w:cs="Cambria"/>
        </w:rPr>
        <w:t>’</w:t>
      </w:r>
    </w:p>
    <w:p w:rsidR="00B25B27" w:rsidRDefault="006B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-132715</wp:posOffset>
            </wp:positionV>
            <wp:extent cx="101600" cy="1022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pacing w:line="262" w:lineRule="exact"/>
        <w:rPr>
          <w:sz w:val="20"/>
          <w:szCs w:val="20"/>
        </w:rPr>
      </w:pPr>
    </w:p>
    <w:p w:rsidR="00B25B27" w:rsidRDefault="006B16BC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  <w:sz w:val="24"/>
          <w:szCs w:val="24"/>
        </w:rPr>
        <w:t>EDUCATION TIMELINE</w:t>
      </w:r>
    </w:p>
    <w:p w:rsidR="00B25B27" w:rsidRDefault="006B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1382395</wp:posOffset>
            </wp:positionH>
            <wp:positionV relativeFrom="paragraph">
              <wp:posOffset>0</wp:posOffset>
            </wp:positionV>
            <wp:extent cx="4378960" cy="159448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1660"/>
        <w:gridCol w:w="1400"/>
        <w:gridCol w:w="20"/>
      </w:tblGrid>
      <w:tr w:rsidR="00B25B27">
        <w:trPr>
          <w:trHeight w:val="234"/>
        </w:trPr>
        <w:tc>
          <w:tcPr>
            <w:tcW w:w="4380" w:type="dxa"/>
            <w:vAlign w:val="bottom"/>
          </w:tcPr>
          <w:p w:rsidR="00B25B27" w:rsidRDefault="00B25B2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B25B27" w:rsidRDefault="006B16BC">
            <w:pPr>
              <w:ind w:right="58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0"/>
                <w:szCs w:val="20"/>
              </w:rPr>
              <w:t>2010</w:t>
            </w:r>
          </w:p>
        </w:tc>
        <w:tc>
          <w:tcPr>
            <w:tcW w:w="1400" w:type="dxa"/>
            <w:vAlign w:val="bottom"/>
          </w:tcPr>
          <w:p w:rsidR="00B25B27" w:rsidRDefault="00B25B2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419"/>
        </w:trPr>
        <w:tc>
          <w:tcPr>
            <w:tcW w:w="4380" w:type="dxa"/>
            <w:vMerge w:val="restart"/>
            <w:vAlign w:val="bottom"/>
          </w:tcPr>
          <w:p w:rsidR="00B25B27" w:rsidRDefault="006B16BC">
            <w:pPr>
              <w:ind w:left="266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8"/>
                <w:szCs w:val="18"/>
              </w:rPr>
              <w:t>10</w:t>
            </w:r>
            <w:r>
              <w:rPr>
                <w:rFonts w:ascii="Cambria" w:eastAsia="Cambria" w:hAnsi="Cambria" w:cs="Cambria"/>
                <w:b/>
                <w:bCs/>
                <w:color w:val="595959"/>
                <w:sz w:val="12"/>
                <w:szCs w:val="12"/>
              </w:rPr>
              <w:t>th</w:t>
            </w:r>
          </w:p>
        </w:tc>
        <w:tc>
          <w:tcPr>
            <w:tcW w:w="1660" w:type="dxa"/>
            <w:vMerge w:val="restart"/>
            <w:vAlign w:val="bottom"/>
          </w:tcPr>
          <w:p w:rsidR="00B25B27" w:rsidRDefault="006B16B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7"/>
                <w:sz w:val="18"/>
                <w:szCs w:val="18"/>
              </w:rPr>
              <w:t>12</w:t>
            </w:r>
            <w:r>
              <w:rPr>
                <w:rFonts w:ascii="Cambria" w:eastAsia="Cambria" w:hAnsi="Cambria" w:cs="Cambria"/>
                <w:b/>
                <w:bCs/>
                <w:color w:val="595959"/>
                <w:w w:val="97"/>
                <w:sz w:val="12"/>
                <w:szCs w:val="12"/>
              </w:rPr>
              <w:t>th</w:t>
            </w:r>
          </w:p>
        </w:tc>
        <w:tc>
          <w:tcPr>
            <w:tcW w:w="1400" w:type="dxa"/>
            <w:vAlign w:val="bottom"/>
          </w:tcPr>
          <w:p w:rsidR="00B25B27" w:rsidRDefault="006B16BC">
            <w:pPr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B.Tech.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173"/>
        </w:trPr>
        <w:tc>
          <w:tcPr>
            <w:tcW w:w="4380" w:type="dxa"/>
            <w:vMerge/>
            <w:vAlign w:val="bottom"/>
          </w:tcPr>
          <w:p w:rsidR="00B25B27" w:rsidRDefault="00B25B27">
            <w:pPr>
              <w:rPr>
                <w:sz w:val="15"/>
                <w:szCs w:val="15"/>
              </w:rPr>
            </w:pPr>
          </w:p>
        </w:tc>
        <w:tc>
          <w:tcPr>
            <w:tcW w:w="1660" w:type="dxa"/>
            <w:vMerge/>
            <w:vAlign w:val="bottom"/>
          </w:tcPr>
          <w:p w:rsidR="00B25B27" w:rsidRDefault="00B25B27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B25B27" w:rsidRDefault="006B16BC">
            <w:pPr>
              <w:spacing w:line="173" w:lineRule="exact"/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18"/>
                <w:szCs w:val="18"/>
              </w:rPr>
              <w:t>Saintgits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211"/>
        </w:trPr>
        <w:tc>
          <w:tcPr>
            <w:tcW w:w="4380" w:type="dxa"/>
            <w:vAlign w:val="bottom"/>
          </w:tcPr>
          <w:p w:rsidR="00B25B27" w:rsidRDefault="006B16BC">
            <w:pPr>
              <w:ind w:left="266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Good Shephard</w:t>
            </w:r>
          </w:p>
        </w:tc>
        <w:tc>
          <w:tcPr>
            <w:tcW w:w="1660" w:type="dxa"/>
            <w:vAlign w:val="bottom"/>
          </w:tcPr>
          <w:p w:rsidR="00B25B27" w:rsidRDefault="006B16BC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Good Shephard</w:t>
            </w:r>
          </w:p>
        </w:tc>
        <w:tc>
          <w:tcPr>
            <w:tcW w:w="1400" w:type="dxa"/>
            <w:vAlign w:val="bottom"/>
          </w:tcPr>
          <w:p w:rsidR="00B25B27" w:rsidRDefault="006B16BC">
            <w:pPr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College of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249"/>
        </w:trPr>
        <w:tc>
          <w:tcPr>
            <w:tcW w:w="4380" w:type="dxa"/>
            <w:vAlign w:val="bottom"/>
          </w:tcPr>
          <w:p w:rsidR="00B25B27" w:rsidRDefault="006B16BC">
            <w:pPr>
              <w:ind w:left="2662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Public School</w:t>
            </w:r>
          </w:p>
        </w:tc>
        <w:tc>
          <w:tcPr>
            <w:tcW w:w="1660" w:type="dxa"/>
            <w:vAlign w:val="bottom"/>
          </w:tcPr>
          <w:p w:rsidR="00B25B27" w:rsidRDefault="006B16BC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Public School</w:t>
            </w:r>
          </w:p>
        </w:tc>
        <w:tc>
          <w:tcPr>
            <w:tcW w:w="1400" w:type="dxa"/>
            <w:vAlign w:val="bottom"/>
          </w:tcPr>
          <w:p w:rsidR="00B25B27" w:rsidRDefault="006B16BC">
            <w:pPr>
              <w:ind w:left="308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w w:val="99"/>
                <w:sz w:val="18"/>
                <w:szCs w:val="18"/>
              </w:rPr>
              <w:t>Engineering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673"/>
        </w:trPr>
        <w:tc>
          <w:tcPr>
            <w:tcW w:w="4380" w:type="dxa"/>
            <w:vAlign w:val="bottom"/>
          </w:tcPr>
          <w:p w:rsidR="00B25B27" w:rsidRDefault="006B16BC">
            <w:pPr>
              <w:ind w:right="562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0"/>
                <w:szCs w:val="20"/>
              </w:rPr>
              <w:t>2008</w:t>
            </w:r>
          </w:p>
        </w:tc>
        <w:tc>
          <w:tcPr>
            <w:tcW w:w="1660" w:type="dxa"/>
            <w:vAlign w:val="bottom"/>
          </w:tcPr>
          <w:p w:rsidR="00B25B27" w:rsidRDefault="00B25B2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25B27" w:rsidRDefault="006B16BC">
            <w:pPr>
              <w:ind w:right="8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95959"/>
                <w:sz w:val="20"/>
                <w:szCs w:val="20"/>
              </w:rPr>
              <w:t>2010 - 2014</w:t>
            </w: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  <w:tr w:rsidR="00B25B27">
        <w:trPr>
          <w:trHeight w:val="394"/>
        </w:trPr>
        <w:tc>
          <w:tcPr>
            <w:tcW w:w="4380" w:type="dxa"/>
            <w:vAlign w:val="bottom"/>
          </w:tcPr>
          <w:p w:rsidR="00B25B27" w:rsidRDefault="006B16BC">
            <w:pPr>
              <w:ind w:right="1282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286B6"/>
                <w:w w:val="99"/>
                <w:sz w:val="24"/>
                <w:szCs w:val="24"/>
              </w:rPr>
              <w:t>ACADEMIC ACHIEVEMENTS</w:t>
            </w:r>
          </w:p>
        </w:tc>
        <w:tc>
          <w:tcPr>
            <w:tcW w:w="1660" w:type="dxa"/>
            <w:vAlign w:val="bottom"/>
          </w:tcPr>
          <w:p w:rsidR="00B25B27" w:rsidRDefault="00B25B27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25B27" w:rsidRDefault="00B25B2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25B27" w:rsidRDefault="00B25B27">
            <w:pPr>
              <w:rPr>
                <w:sz w:val="1"/>
                <w:szCs w:val="1"/>
              </w:rPr>
            </w:pPr>
          </w:p>
        </w:tc>
      </w:tr>
    </w:tbl>
    <w:p w:rsidR="00B25B27" w:rsidRDefault="006B16B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-304165</wp:posOffset>
            </wp:positionH>
            <wp:positionV relativeFrom="paragraph">
              <wp:posOffset>-1186815</wp:posOffset>
            </wp:positionV>
            <wp:extent cx="1659890" cy="6096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6B16BC">
      <w:pPr>
        <w:spacing w:line="239" w:lineRule="auto"/>
        <w:ind w:left="220" w:right="100" w:hanging="1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Secured 1st position at Caltech Institute of Technology for Rubber Mat Punching Machine and received an award for the same</w:t>
      </w:r>
    </w:p>
    <w:p w:rsidR="00B25B27" w:rsidRDefault="00B25B27">
      <w:pPr>
        <w:spacing w:line="2" w:lineRule="exact"/>
        <w:rPr>
          <w:sz w:val="20"/>
          <w:szCs w:val="20"/>
        </w:rPr>
      </w:pPr>
    </w:p>
    <w:p w:rsidR="00B25B27" w:rsidRDefault="006B16BC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01600" cy="1016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Awarded for developing a Multipurpose Wheel Chair</w:t>
      </w:r>
    </w:p>
    <w:p w:rsidR="00B25B27" w:rsidRDefault="00B25B27">
      <w:pPr>
        <w:spacing w:line="20" w:lineRule="exact"/>
        <w:rPr>
          <w:sz w:val="20"/>
          <w:szCs w:val="20"/>
        </w:rPr>
      </w:pPr>
    </w:p>
    <w:p w:rsidR="00B25B27" w:rsidRDefault="00B25B27">
      <w:pPr>
        <w:spacing w:line="200" w:lineRule="exact"/>
        <w:rPr>
          <w:sz w:val="20"/>
          <w:szCs w:val="20"/>
        </w:rPr>
      </w:pPr>
    </w:p>
    <w:p w:rsidR="00B25B27" w:rsidRDefault="009A55F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38100</wp:posOffset>
            </wp:positionV>
            <wp:extent cx="5934075" cy="1657350"/>
            <wp:effectExtent l="19050" t="0" r="952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B27" w:rsidRDefault="00B25B27">
      <w:pPr>
        <w:spacing w:line="200" w:lineRule="exact"/>
        <w:rPr>
          <w:sz w:val="20"/>
          <w:szCs w:val="20"/>
        </w:rPr>
      </w:pPr>
    </w:p>
    <w:p w:rsidR="00B25B27" w:rsidRDefault="00B25B27">
      <w:pPr>
        <w:spacing w:line="207" w:lineRule="exact"/>
        <w:rPr>
          <w:sz w:val="20"/>
          <w:szCs w:val="20"/>
        </w:rPr>
      </w:pPr>
    </w:p>
    <w:p w:rsidR="00B25B27" w:rsidRDefault="006B16BC">
      <w:pPr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  <w:sz w:val="24"/>
          <w:szCs w:val="24"/>
        </w:rPr>
        <w:t>PERSONAL DETAILS</w:t>
      </w:r>
    </w:p>
    <w:p w:rsidR="00B25B27" w:rsidRDefault="00B25B27">
      <w:pPr>
        <w:spacing w:line="234" w:lineRule="exact"/>
        <w:rPr>
          <w:sz w:val="20"/>
          <w:szCs w:val="20"/>
        </w:rPr>
      </w:pPr>
    </w:p>
    <w:p w:rsidR="00B25B27" w:rsidRDefault="006B16BC">
      <w:pPr>
        <w:tabs>
          <w:tab w:val="left" w:pos="3280"/>
        </w:tabs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</w:rPr>
        <w:t>Date of Birth: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21"/>
          <w:szCs w:val="21"/>
        </w:rPr>
        <w:t>25</w:t>
      </w:r>
      <w:r>
        <w:rPr>
          <w:rFonts w:ascii="Cambria" w:eastAsia="Cambria" w:hAnsi="Cambria" w:cs="Cambria"/>
          <w:color w:val="595959"/>
          <w:sz w:val="13"/>
          <w:szCs w:val="13"/>
        </w:rPr>
        <w:t>th</w:t>
      </w:r>
      <w:r>
        <w:rPr>
          <w:rFonts w:ascii="Cambria" w:eastAsia="Cambria" w:hAnsi="Cambria" w:cs="Cambria"/>
          <w:color w:val="595959"/>
          <w:sz w:val="21"/>
          <w:szCs w:val="21"/>
        </w:rPr>
        <w:t xml:space="preserve"> April 1991</w:t>
      </w:r>
    </w:p>
    <w:p w:rsidR="00B25B27" w:rsidRDefault="006B16BC">
      <w:pPr>
        <w:tabs>
          <w:tab w:val="left" w:pos="3280"/>
        </w:tabs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</w:rPr>
        <w:t>Languages Known: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21"/>
          <w:szCs w:val="21"/>
        </w:rPr>
        <w:t>English, Malayalam, Hindi, &amp; Arabic</w:t>
      </w:r>
    </w:p>
    <w:p w:rsidR="00B25B27" w:rsidRDefault="006B16BC">
      <w:pPr>
        <w:tabs>
          <w:tab w:val="left" w:pos="3280"/>
        </w:tabs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</w:rPr>
        <w:t>Nationality: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</w:rPr>
        <w:t>Indian</w:t>
      </w:r>
    </w:p>
    <w:p w:rsidR="00B25B27" w:rsidRDefault="006B16BC">
      <w:pPr>
        <w:tabs>
          <w:tab w:val="left" w:pos="3280"/>
        </w:tabs>
        <w:ind w:left="4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286B6"/>
        </w:rPr>
        <w:t>Marital Status: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595959"/>
          <w:sz w:val="20"/>
          <w:szCs w:val="20"/>
        </w:rPr>
        <w:t>Single</w:t>
      </w:r>
    </w:p>
    <w:sectPr w:rsidR="00B25B27" w:rsidSect="00B25B27">
      <w:pgSz w:w="11900" w:h="16834"/>
      <w:pgMar w:top="1054" w:right="1009" w:bottom="919" w:left="48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94602FE"/>
    <w:lvl w:ilvl="0" w:tplc="43907BAE">
      <w:start w:val="1"/>
      <w:numFmt w:val="bullet"/>
      <w:lvlText w:val=""/>
      <w:lvlJc w:val="left"/>
    </w:lvl>
    <w:lvl w:ilvl="1" w:tplc="2066573E">
      <w:numFmt w:val="decimal"/>
      <w:lvlText w:val=""/>
      <w:lvlJc w:val="left"/>
    </w:lvl>
    <w:lvl w:ilvl="2" w:tplc="5B703E44">
      <w:numFmt w:val="decimal"/>
      <w:lvlText w:val=""/>
      <w:lvlJc w:val="left"/>
    </w:lvl>
    <w:lvl w:ilvl="3" w:tplc="409E742A">
      <w:numFmt w:val="decimal"/>
      <w:lvlText w:val=""/>
      <w:lvlJc w:val="left"/>
    </w:lvl>
    <w:lvl w:ilvl="4" w:tplc="D11E1CE2">
      <w:numFmt w:val="decimal"/>
      <w:lvlText w:val=""/>
      <w:lvlJc w:val="left"/>
    </w:lvl>
    <w:lvl w:ilvl="5" w:tplc="6A4C70E8">
      <w:numFmt w:val="decimal"/>
      <w:lvlText w:val=""/>
      <w:lvlJc w:val="left"/>
    </w:lvl>
    <w:lvl w:ilvl="6" w:tplc="E67CD840">
      <w:numFmt w:val="decimal"/>
      <w:lvlText w:val=""/>
      <w:lvlJc w:val="left"/>
    </w:lvl>
    <w:lvl w:ilvl="7" w:tplc="9F3A1D28">
      <w:numFmt w:val="decimal"/>
      <w:lvlText w:val=""/>
      <w:lvlJc w:val="left"/>
    </w:lvl>
    <w:lvl w:ilvl="8" w:tplc="CB286F1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25B27"/>
    <w:rsid w:val="000B5ADA"/>
    <w:rsid w:val="006B16BC"/>
    <w:rsid w:val="009A55FD"/>
    <w:rsid w:val="00B2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Shihab.38335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3</cp:revision>
  <dcterms:created xsi:type="dcterms:W3CDTF">2018-09-10T10:46:00Z</dcterms:created>
  <dcterms:modified xsi:type="dcterms:W3CDTF">2018-09-24T11:20:00Z</dcterms:modified>
</cp:coreProperties>
</file>