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5"/>
        <w:gridCol w:w="4140"/>
      </w:tblGrid>
      <w:tr w:rsidR="00DC615A" w:rsidTr="00A94914">
        <w:tc>
          <w:tcPr>
            <w:tcW w:w="4045" w:type="dxa"/>
            <w:vAlign w:val="bottom"/>
          </w:tcPr>
          <w:p w:rsidR="00DC615A" w:rsidRPr="00311399" w:rsidRDefault="00DC615A" w:rsidP="008D2172">
            <w:pPr>
              <w:pStyle w:val="Heading4"/>
              <w:keepNext w:val="0"/>
              <w:rPr>
                <w:rFonts w:ascii="Cambria" w:hAnsi="Cambria" w:cs="Arial"/>
                <w:b/>
                <w:iCs/>
                <w:spacing w:val="-4"/>
                <w:sz w:val="32"/>
                <w:szCs w:val="32"/>
                <w:lang w:val="en-GB"/>
              </w:rPr>
            </w:pPr>
            <w:r w:rsidRPr="00BD2638">
              <w:rPr>
                <w:rFonts w:ascii="Cambria" w:hAnsi="Cambria" w:cs="Arial"/>
                <w:b/>
                <w:iCs/>
                <w:spacing w:val="-4"/>
                <w:sz w:val="28"/>
                <w:szCs w:val="32"/>
                <w:lang w:val="en-GB"/>
              </w:rPr>
              <w:t xml:space="preserve">Faiq </w:t>
            </w:r>
          </w:p>
        </w:tc>
        <w:tc>
          <w:tcPr>
            <w:tcW w:w="4140" w:type="dxa"/>
            <w:vAlign w:val="bottom"/>
          </w:tcPr>
          <w:p w:rsidR="00DC615A" w:rsidRDefault="00DC615A" w:rsidP="007856AE">
            <w:pPr>
              <w:jc w:val="both"/>
              <w:rPr>
                <w:rFonts w:ascii="Cambria" w:hAnsi="Cambria" w:cs="Arial"/>
                <w:spacing w:val="-4"/>
                <w:sz w:val="20"/>
                <w:szCs w:val="20"/>
                <w:lang w:val="en-GB"/>
              </w:rPr>
            </w:pPr>
          </w:p>
        </w:tc>
      </w:tr>
      <w:tr w:rsidR="00DC615A" w:rsidTr="00A94914">
        <w:tc>
          <w:tcPr>
            <w:tcW w:w="4045" w:type="dxa"/>
            <w:vAlign w:val="bottom"/>
          </w:tcPr>
          <w:p w:rsidR="00DC615A" w:rsidRPr="00311399" w:rsidRDefault="00DC615A" w:rsidP="00311399">
            <w:pPr>
              <w:rPr>
                <w:rFonts w:ascii="Cambria" w:hAnsi="Cambria"/>
                <w:sz w:val="20"/>
                <w:szCs w:val="20"/>
                <w:lang w:val="en-GB"/>
              </w:rPr>
            </w:pPr>
          </w:p>
        </w:tc>
        <w:tc>
          <w:tcPr>
            <w:tcW w:w="4140" w:type="dxa"/>
            <w:vAlign w:val="bottom"/>
          </w:tcPr>
          <w:p w:rsidR="00DC615A" w:rsidRDefault="00DC615A" w:rsidP="00423840">
            <w:pPr>
              <w:jc w:val="both"/>
              <w:rPr>
                <w:rFonts w:ascii="Cambria" w:hAnsi="Cambria" w:cs="Arial"/>
                <w:spacing w:val="-4"/>
                <w:sz w:val="20"/>
                <w:szCs w:val="20"/>
                <w:lang w:val="en-GB"/>
              </w:rPr>
            </w:pPr>
            <w:r w:rsidRPr="00A94914">
              <w:rPr>
                <w:rFonts w:ascii="Cambria" w:hAnsi="Cambria"/>
                <w:b/>
                <w:sz w:val="20"/>
                <w:szCs w:val="20"/>
                <w:lang w:val="en-GB"/>
              </w:rPr>
              <w:t>Nationality</w:t>
            </w:r>
            <w:r>
              <w:rPr>
                <w:rFonts w:ascii="Cambria" w:hAnsi="Cambria"/>
                <w:b/>
                <w:sz w:val="20"/>
                <w:szCs w:val="20"/>
                <w:lang w:val="en-GB"/>
              </w:rPr>
              <w:t xml:space="preserve">: </w:t>
            </w:r>
            <w:r w:rsidRPr="00A94914">
              <w:rPr>
                <w:rFonts w:ascii="Cambria" w:hAnsi="Cambria"/>
                <w:sz w:val="20"/>
                <w:szCs w:val="20"/>
                <w:lang w:val="en-GB"/>
              </w:rPr>
              <w:t>Pakistani</w:t>
            </w:r>
          </w:p>
        </w:tc>
      </w:tr>
      <w:tr w:rsidR="00DC615A" w:rsidTr="00A94914">
        <w:tc>
          <w:tcPr>
            <w:tcW w:w="4045" w:type="dxa"/>
            <w:vAlign w:val="bottom"/>
          </w:tcPr>
          <w:p w:rsidR="00DC615A" w:rsidRPr="00FC4EC7" w:rsidRDefault="00DC615A" w:rsidP="00311399">
            <w:pPr>
              <w:rPr>
                <w:rFonts w:ascii="Cambria" w:hAnsi="Cambria"/>
                <w:b/>
                <w:sz w:val="20"/>
                <w:szCs w:val="20"/>
                <w:lang w:val="en-GB"/>
              </w:rPr>
            </w:pPr>
          </w:p>
        </w:tc>
        <w:tc>
          <w:tcPr>
            <w:tcW w:w="4140" w:type="dxa"/>
            <w:vAlign w:val="bottom"/>
          </w:tcPr>
          <w:p w:rsidR="00DC615A" w:rsidRPr="00FC4EC7" w:rsidRDefault="00DC615A" w:rsidP="00423840">
            <w:pPr>
              <w:jc w:val="both"/>
              <w:rPr>
                <w:rFonts w:ascii="Cambria" w:hAnsi="Cambria"/>
                <w:b/>
                <w:sz w:val="20"/>
                <w:szCs w:val="20"/>
                <w:lang w:val="en-GB"/>
              </w:rPr>
            </w:pPr>
            <w:r w:rsidRPr="00A94914">
              <w:rPr>
                <w:rFonts w:ascii="Cambria" w:hAnsi="Cambria"/>
                <w:b/>
                <w:sz w:val="20"/>
                <w:szCs w:val="20"/>
                <w:lang w:val="en-GB"/>
              </w:rPr>
              <w:t xml:space="preserve">Marital status:  </w:t>
            </w:r>
            <w:r w:rsidRPr="00A94914">
              <w:rPr>
                <w:rFonts w:ascii="Cambria" w:hAnsi="Cambria"/>
                <w:sz w:val="20"/>
                <w:szCs w:val="20"/>
                <w:lang w:val="en-GB"/>
              </w:rPr>
              <w:t>Single</w:t>
            </w:r>
          </w:p>
        </w:tc>
      </w:tr>
      <w:tr w:rsidR="00DC615A" w:rsidTr="00A94914">
        <w:tc>
          <w:tcPr>
            <w:tcW w:w="4045" w:type="dxa"/>
            <w:vAlign w:val="bottom"/>
          </w:tcPr>
          <w:p w:rsidR="00DC615A" w:rsidRPr="00FC4EC7" w:rsidRDefault="00DC615A" w:rsidP="008D2172">
            <w:pPr>
              <w:rPr>
                <w:rFonts w:ascii="Cambria" w:hAnsi="Cambria"/>
                <w:b/>
                <w:sz w:val="20"/>
                <w:szCs w:val="20"/>
                <w:lang w:val="en-GB"/>
              </w:rPr>
            </w:pPr>
            <w:r w:rsidRPr="00FC4EC7">
              <w:rPr>
                <w:rFonts w:ascii="Cambria" w:hAnsi="Cambria"/>
                <w:b/>
                <w:sz w:val="20"/>
                <w:szCs w:val="20"/>
                <w:lang w:val="en-GB"/>
              </w:rPr>
              <w:t>E-mail</w:t>
            </w:r>
            <w:r w:rsidRPr="00FC4EC7">
              <w:rPr>
                <w:rFonts w:ascii="Cambria" w:hAnsi="Cambria"/>
                <w:sz w:val="20"/>
                <w:szCs w:val="20"/>
                <w:lang w:val="en-GB"/>
              </w:rPr>
              <w:t xml:space="preserve"> : </w:t>
            </w:r>
            <w:hyperlink r:id="rId8" w:history="1">
              <w:r w:rsidR="008D2172">
                <w:rPr>
                  <w:rStyle w:val="Hyperlink"/>
                  <w:rFonts w:ascii="Cambria" w:hAnsi="Cambria"/>
                  <w:sz w:val="20"/>
                  <w:szCs w:val="20"/>
                  <w:lang w:val="en-GB"/>
                </w:rPr>
                <w:t>faiq.383418@2freemail.com</w:t>
              </w:r>
            </w:hyperlink>
            <w:r w:rsidR="008D2172">
              <w:t xml:space="preserve"> </w:t>
            </w:r>
          </w:p>
        </w:tc>
        <w:tc>
          <w:tcPr>
            <w:tcW w:w="4140" w:type="dxa"/>
            <w:vAlign w:val="bottom"/>
          </w:tcPr>
          <w:p w:rsidR="00DC615A" w:rsidRPr="00FC4EC7" w:rsidRDefault="00DC615A" w:rsidP="00423840">
            <w:pPr>
              <w:jc w:val="both"/>
              <w:rPr>
                <w:rFonts w:ascii="Cambria" w:hAnsi="Cambria"/>
                <w:b/>
                <w:sz w:val="20"/>
                <w:szCs w:val="20"/>
                <w:lang w:val="en-GB"/>
              </w:rPr>
            </w:pPr>
            <w:r w:rsidRPr="00A94914">
              <w:rPr>
                <w:rFonts w:ascii="Cambria" w:hAnsi="Cambria"/>
                <w:b/>
                <w:sz w:val="20"/>
                <w:szCs w:val="20"/>
                <w:lang w:val="en-GB"/>
              </w:rPr>
              <w:t xml:space="preserve">Date of birth: </w:t>
            </w:r>
            <w:r w:rsidRPr="00A94914">
              <w:rPr>
                <w:rFonts w:ascii="Cambria" w:hAnsi="Cambria"/>
                <w:sz w:val="20"/>
                <w:szCs w:val="20"/>
                <w:lang w:val="en-GB"/>
              </w:rPr>
              <w:t>2-December-1991</w:t>
            </w:r>
          </w:p>
        </w:tc>
      </w:tr>
    </w:tbl>
    <w:p w:rsidR="00E83967" w:rsidRDefault="00E83967" w:rsidP="007856AE">
      <w:pPr>
        <w:jc w:val="both"/>
        <w:rPr>
          <w:rFonts w:ascii="Cambria" w:hAnsi="Cambria" w:cs="Arial"/>
          <w:spacing w:val="-4"/>
          <w:sz w:val="20"/>
          <w:szCs w:val="20"/>
          <w:lang w:val="en-GB"/>
        </w:rPr>
      </w:pPr>
    </w:p>
    <w:p w:rsidR="00EE1048" w:rsidRPr="00FC4EC7" w:rsidRDefault="00DC615A" w:rsidP="007856AE">
      <w:pPr>
        <w:jc w:val="both"/>
        <w:rPr>
          <w:rFonts w:ascii="Cambria" w:hAnsi="Cambria" w:cs="Arial"/>
          <w:spacing w:val="-4"/>
          <w:sz w:val="20"/>
          <w:szCs w:val="20"/>
          <w:lang w:val="en-GB"/>
        </w:rPr>
      </w:pPr>
      <w:r w:rsidRPr="00851C0B">
        <w:rPr>
          <w:rFonts w:asciiTheme="majorHAnsi" w:hAnsiTheme="majorHAnsi"/>
          <w:b/>
          <w:noProof/>
          <w:color w:val="000000" w:themeColor="text1"/>
          <w:sz w:val="32"/>
          <w:u w:val="single"/>
        </w:rPr>
        <w:drawing>
          <wp:anchor distT="0" distB="0" distL="114300" distR="114300" simplePos="0" relativeHeight="251659264" behindDoc="0" locked="0" layoutInCell="1" allowOverlap="1">
            <wp:simplePos x="0" y="0"/>
            <wp:positionH relativeFrom="margin">
              <wp:align>right</wp:align>
            </wp:positionH>
            <wp:positionV relativeFrom="paragraph">
              <wp:posOffset>-1009014</wp:posOffset>
            </wp:positionV>
            <wp:extent cx="819627" cy="109283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9627" cy="1092836"/>
                    </a:xfrm>
                    <a:prstGeom prst="rect">
                      <a:avLst/>
                    </a:prstGeom>
                    <a:noFill/>
                    <a:ln w="9525">
                      <a:noFill/>
                      <a:miter lim="800000"/>
                      <a:headEnd/>
                      <a:tailEnd/>
                    </a:ln>
                  </pic:spPr>
                </pic:pic>
              </a:graphicData>
            </a:graphic>
          </wp:anchor>
        </w:drawing>
      </w:r>
    </w:p>
    <w:tbl>
      <w:tblPr>
        <w:tblW w:w="4998"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1E0"/>
      </w:tblPr>
      <w:tblGrid>
        <w:gridCol w:w="4825"/>
        <w:gridCol w:w="3877"/>
        <w:gridCol w:w="284"/>
        <w:gridCol w:w="662"/>
        <w:gridCol w:w="961"/>
      </w:tblGrid>
      <w:tr w:rsidR="0092501F" w:rsidRPr="00FC4EC7" w:rsidTr="00EC528E">
        <w:trPr>
          <w:jc w:val="center"/>
        </w:trPr>
        <w:tc>
          <w:tcPr>
            <w:tcW w:w="10455" w:type="dxa"/>
            <w:gridSpan w:val="5"/>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tcPr>
          <w:p w:rsidR="0092501F" w:rsidRPr="004D369B" w:rsidRDefault="0092501F" w:rsidP="00262963">
            <w:pPr>
              <w:pStyle w:val="Footer"/>
              <w:tabs>
                <w:tab w:val="clear" w:pos="4320"/>
                <w:tab w:val="clear" w:pos="8640"/>
              </w:tabs>
              <w:rPr>
                <w:rFonts w:ascii="Cambria" w:hAnsi="Cambria" w:cs="Arial"/>
                <w:spacing w:val="-4"/>
                <w:sz w:val="32"/>
                <w:szCs w:val="32"/>
                <w:lang w:val="en-GB"/>
              </w:rPr>
            </w:pPr>
            <w:r w:rsidRPr="00BD2638">
              <w:rPr>
                <w:rFonts w:ascii="Cambria" w:hAnsi="Cambria" w:cs="Arial"/>
                <w:b/>
                <w:smallCaps/>
                <w:color w:val="333333"/>
                <w:spacing w:val="-4"/>
                <w:sz w:val="20"/>
                <w:szCs w:val="32"/>
                <w:lang w:val="en-GB"/>
              </w:rPr>
              <w:t>Objective</w:t>
            </w:r>
          </w:p>
        </w:tc>
      </w:tr>
      <w:tr w:rsidR="0092501F" w:rsidRPr="00FC4EC7" w:rsidTr="00EC528E">
        <w:trPr>
          <w:trHeight w:val="551"/>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EE1048" w:rsidRPr="00C25B5F" w:rsidRDefault="003D287E" w:rsidP="00423840">
            <w:pPr>
              <w:autoSpaceDE w:val="0"/>
              <w:autoSpaceDN w:val="0"/>
              <w:adjustRightInd w:val="0"/>
              <w:spacing w:line="276" w:lineRule="auto"/>
              <w:jc w:val="both"/>
              <w:rPr>
                <w:rFonts w:ascii="Cambria" w:hAnsi="Cambria" w:cs="Cambria"/>
                <w:sz w:val="18"/>
                <w:szCs w:val="20"/>
              </w:rPr>
            </w:pPr>
            <w:r w:rsidRPr="00C25B5F">
              <w:rPr>
                <w:rFonts w:ascii="Cambria" w:hAnsi="Cambria" w:cs="Cambria"/>
                <w:sz w:val="18"/>
                <w:szCs w:val="20"/>
              </w:rPr>
              <w:t>To build and nurture a career that allows me to enhance my skill set</w:t>
            </w:r>
            <w:r w:rsidR="00E83967">
              <w:rPr>
                <w:rFonts w:ascii="Cambria" w:hAnsi="Cambria" w:cs="Cambria"/>
                <w:sz w:val="18"/>
                <w:szCs w:val="20"/>
              </w:rPr>
              <w:t xml:space="preserve"> and excel in my profession to become a valued and competent chartered accountant</w:t>
            </w:r>
            <w:r w:rsidRPr="00C25B5F">
              <w:rPr>
                <w:rFonts w:ascii="Cambria" w:hAnsi="Cambria" w:cs="Cambria"/>
                <w:sz w:val="18"/>
                <w:szCs w:val="20"/>
              </w:rPr>
              <w:t>, while contributing to the growth and value creation process of my organization.</w:t>
            </w:r>
          </w:p>
        </w:tc>
      </w:tr>
      <w:tr w:rsidR="00DA6704" w:rsidRPr="00FC4EC7" w:rsidTr="00EC528E">
        <w:trPr>
          <w:jc w:val="center"/>
        </w:trPr>
        <w:tc>
          <w:tcPr>
            <w:tcW w:w="10455" w:type="dxa"/>
            <w:gridSpan w:val="5"/>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tcPr>
          <w:p w:rsidR="00DA6704" w:rsidRPr="00BD2638" w:rsidRDefault="00DA6704" w:rsidP="00262963">
            <w:pPr>
              <w:pStyle w:val="Footer"/>
              <w:tabs>
                <w:tab w:val="clear" w:pos="4320"/>
                <w:tab w:val="clear" w:pos="8640"/>
              </w:tabs>
              <w:rPr>
                <w:rFonts w:ascii="Cambria" w:hAnsi="Cambria" w:cs="Arial"/>
                <w:b/>
                <w:smallCaps/>
                <w:color w:val="333333"/>
                <w:spacing w:val="-4"/>
                <w:sz w:val="20"/>
                <w:szCs w:val="20"/>
                <w:lang w:val="en-GB"/>
              </w:rPr>
            </w:pPr>
            <w:r w:rsidRPr="00BD2638">
              <w:rPr>
                <w:rFonts w:ascii="Cambria" w:hAnsi="Cambria" w:cs="Arial"/>
                <w:b/>
                <w:smallCaps/>
                <w:color w:val="333333"/>
                <w:spacing w:val="-4"/>
                <w:sz w:val="20"/>
                <w:szCs w:val="20"/>
                <w:lang w:val="en-GB"/>
              </w:rPr>
              <w:t>Education</w:t>
            </w:r>
          </w:p>
        </w:tc>
      </w:tr>
      <w:tr w:rsidR="00262963" w:rsidRPr="00FC4EC7" w:rsidTr="00EC528E">
        <w:tblPrEx>
          <w:tblLook w:val="0000"/>
        </w:tblPrEx>
        <w:trPr>
          <w:jc w:val="center"/>
        </w:trPr>
        <w:tc>
          <w:tcPr>
            <w:tcW w:w="8576" w:type="dxa"/>
            <w:gridSpan w:val="2"/>
            <w:tcBorders>
              <w:top w:val="single" w:sz="4" w:space="0" w:color="BFBFBF" w:themeColor="background1" w:themeShade="BF"/>
              <w:left w:val="single" w:sz="4" w:space="0" w:color="auto"/>
              <w:bottom w:val="nil"/>
              <w:right w:val="nil"/>
            </w:tcBorders>
          </w:tcPr>
          <w:p w:rsidR="00FC4EC7" w:rsidRPr="007970D4" w:rsidRDefault="00FC4EC7" w:rsidP="007970D4">
            <w:pPr>
              <w:pStyle w:val="ListParagraph"/>
              <w:numPr>
                <w:ilvl w:val="0"/>
                <w:numId w:val="47"/>
              </w:numPr>
              <w:autoSpaceDE w:val="0"/>
              <w:autoSpaceDN w:val="0"/>
              <w:adjustRightInd w:val="0"/>
              <w:ind w:left="373" w:hanging="270"/>
              <w:jc w:val="both"/>
              <w:rPr>
                <w:rFonts w:ascii="Cambria" w:hAnsi="Cambria"/>
                <w:b/>
                <w:bCs/>
                <w:color w:val="000000"/>
                <w:sz w:val="20"/>
                <w:szCs w:val="20"/>
              </w:rPr>
            </w:pPr>
            <w:r w:rsidRPr="007970D4">
              <w:rPr>
                <w:rFonts w:ascii="Cambria" w:hAnsi="Cambria"/>
                <w:b/>
                <w:bCs/>
                <w:color w:val="000000"/>
                <w:sz w:val="20"/>
                <w:szCs w:val="20"/>
              </w:rPr>
              <w:t>201</w:t>
            </w:r>
            <w:r w:rsidR="00284E69" w:rsidRPr="007970D4">
              <w:rPr>
                <w:rFonts w:ascii="Cambria" w:hAnsi="Cambria"/>
                <w:b/>
                <w:bCs/>
                <w:color w:val="000000"/>
                <w:sz w:val="20"/>
                <w:szCs w:val="20"/>
              </w:rPr>
              <w:t>8</w:t>
            </w:r>
            <w:r w:rsidRPr="007970D4">
              <w:rPr>
                <w:rFonts w:ascii="Cambria" w:hAnsi="Cambria"/>
                <w:b/>
                <w:bCs/>
                <w:color w:val="000000"/>
                <w:sz w:val="20"/>
                <w:szCs w:val="20"/>
              </w:rPr>
              <w:t xml:space="preserve"> - CA </w:t>
            </w:r>
            <w:r w:rsidR="00C17668" w:rsidRPr="007970D4">
              <w:rPr>
                <w:rFonts w:ascii="Cambria" w:hAnsi="Cambria"/>
                <w:b/>
                <w:bCs/>
                <w:color w:val="000000"/>
                <w:sz w:val="20"/>
                <w:szCs w:val="20"/>
              </w:rPr>
              <w:t>–</w:t>
            </w:r>
            <w:r w:rsidRPr="007970D4">
              <w:rPr>
                <w:rFonts w:ascii="Cambria" w:hAnsi="Cambria"/>
                <w:b/>
                <w:bCs/>
                <w:color w:val="000000"/>
                <w:sz w:val="20"/>
                <w:szCs w:val="20"/>
              </w:rPr>
              <w:t xml:space="preserve"> Finalist</w:t>
            </w:r>
          </w:p>
          <w:p w:rsidR="00FC4EC7" w:rsidRPr="00C25B5F" w:rsidRDefault="00FC4EC7" w:rsidP="007970D4">
            <w:pPr>
              <w:autoSpaceDE w:val="0"/>
              <w:autoSpaceDN w:val="0"/>
              <w:adjustRightInd w:val="0"/>
              <w:spacing w:line="360" w:lineRule="auto"/>
              <w:ind w:left="373"/>
              <w:jc w:val="both"/>
              <w:rPr>
                <w:rFonts w:ascii="Cambria" w:hAnsi="Cambria"/>
                <w:bCs/>
                <w:color w:val="000000"/>
                <w:sz w:val="20"/>
                <w:szCs w:val="20"/>
              </w:rPr>
            </w:pPr>
            <w:r w:rsidRPr="00C25B5F">
              <w:rPr>
                <w:rFonts w:ascii="Cambria" w:hAnsi="Cambria"/>
                <w:bCs/>
                <w:color w:val="000000"/>
                <w:sz w:val="20"/>
                <w:szCs w:val="20"/>
              </w:rPr>
              <w:t>Institute of Chartered Accountants of Pakistan (ICAP)</w:t>
            </w:r>
          </w:p>
          <w:p w:rsidR="00FC4EC7" w:rsidRPr="007970D4" w:rsidRDefault="00FC4EC7" w:rsidP="007970D4">
            <w:pPr>
              <w:pStyle w:val="ListParagraph"/>
              <w:numPr>
                <w:ilvl w:val="0"/>
                <w:numId w:val="47"/>
              </w:numPr>
              <w:autoSpaceDE w:val="0"/>
              <w:autoSpaceDN w:val="0"/>
              <w:adjustRightInd w:val="0"/>
              <w:ind w:left="373" w:hanging="270"/>
              <w:jc w:val="both"/>
              <w:rPr>
                <w:rFonts w:ascii="Cambria" w:hAnsi="Cambria"/>
                <w:b/>
                <w:bCs/>
                <w:i/>
                <w:color w:val="000000"/>
                <w:sz w:val="20"/>
                <w:szCs w:val="20"/>
              </w:rPr>
            </w:pPr>
            <w:r w:rsidRPr="007970D4">
              <w:rPr>
                <w:rFonts w:ascii="Cambria" w:hAnsi="Cambria"/>
                <w:b/>
                <w:bCs/>
                <w:color w:val="000000"/>
                <w:sz w:val="20"/>
                <w:szCs w:val="20"/>
              </w:rPr>
              <w:t>2014 -</w:t>
            </w:r>
            <w:r w:rsidRPr="007970D4">
              <w:rPr>
                <w:rFonts w:ascii="Cambria" w:hAnsi="Cambria"/>
                <w:b/>
                <w:sz w:val="20"/>
                <w:szCs w:val="20"/>
              </w:rPr>
              <w:t>CAF: Certifi</w:t>
            </w:r>
            <w:r w:rsidR="00861306" w:rsidRPr="007970D4">
              <w:rPr>
                <w:rFonts w:ascii="Cambria" w:hAnsi="Cambria"/>
                <w:b/>
                <w:sz w:val="20"/>
                <w:szCs w:val="20"/>
              </w:rPr>
              <w:t>cate</w:t>
            </w:r>
            <w:r w:rsidRPr="007970D4">
              <w:rPr>
                <w:rFonts w:ascii="Cambria" w:hAnsi="Cambria"/>
                <w:b/>
                <w:sz w:val="20"/>
                <w:szCs w:val="20"/>
              </w:rPr>
              <w:t xml:space="preserve"> in Accounting and Finance</w:t>
            </w:r>
          </w:p>
          <w:p w:rsidR="00FC4EC7" w:rsidRPr="00C25B5F" w:rsidRDefault="00FC4EC7" w:rsidP="007970D4">
            <w:pPr>
              <w:autoSpaceDE w:val="0"/>
              <w:autoSpaceDN w:val="0"/>
              <w:adjustRightInd w:val="0"/>
              <w:spacing w:line="360" w:lineRule="auto"/>
              <w:ind w:left="373"/>
              <w:jc w:val="both"/>
              <w:rPr>
                <w:rFonts w:ascii="Cambria" w:hAnsi="Cambria"/>
                <w:bCs/>
                <w:color w:val="000000"/>
                <w:sz w:val="20"/>
                <w:szCs w:val="20"/>
              </w:rPr>
            </w:pPr>
            <w:r w:rsidRPr="00C25B5F">
              <w:rPr>
                <w:rFonts w:ascii="Cambria" w:hAnsi="Cambria"/>
                <w:bCs/>
                <w:color w:val="000000"/>
                <w:sz w:val="20"/>
                <w:szCs w:val="20"/>
              </w:rPr>
              <w:t>Institute of Chartered Accountants of Pakistan (ICAP)</w:t>
            </w:r>
          </w:p>
          <w:p w:rsidR="00284E69" w:rsidRPr="007970D4" w:rsidRDefault="00284E69" w:rsidP="007970D4">
            <w:pPr>
              <w:pStyle w:val="ListParagraph"/>
              <w:numPr>
                <w:ilvl w:val="0"/>
                <w:numId w:val="47"/>
              </w:numPr>
              <w:autoSpaceDE w:val="0"/>
              <w:autoSpaceDN w:val="0"/>
              <w:adjustRightInd w:val="0"/>
              <w:ind w:left="373" w:hanging="270"/>
              <w:jc w:val="both"/>
              <w:rPr>
                <w:rFonts w:ascii="Cambria" w:hAnsi="Cambria"/>
                <w:b/>
                <w:bCs/>
                <w:i/>
                <w:color w:val="000000"/>
                <w:sz w:val="20"/>
                <w:szCs w:val="20"/>
              </w:rPr>
            </w:pPr>
            <w:r w:rsidRPr="007970D4">
              <w:rPr>
                <w:rFonts w:ascii="Cambria" w:hAnsi="Cambria"/>
                <w:b/>
                <w:bCs/>
                <w:color w:val="000000"/>
                <w:sz w:val="20"/>
                <w:szCs w:val="20"/>
              </w:rPr>
              <w:t>2012 –</w:t>
            </w:r>
            <w:r w:rsidRPr="007970D4">
              <w:rPr>
                <w:rFonts w:ascii="Cambria" w:hAnsi="Cambria"/>
                <w:b/>
                <w:sz w:val="20"/>
                <w:szCs w:val="20"/>
              </w:rPr>
              <w:t>ACCA: Associate Chartered Certified Accountant</w:t>
            </w:r>
          </w:p>
          <w:p w:rsidR="00284E69" w:rsidRPr="00C25B5F" w:rsidRDefault="00284E69" w:rsidP="007970D4">
            <w:pPr>
              <w:autoSpaceDE w:val="0"/>
              <w:autoSpaceDN w:val="0"/>
              <w:adjustRightInd w:val="0"/>
              <w:spacing w:line="360" w:lineRule="auto"/>
              <w:ind w:left="373"/>
              <w:jc w:val="both"/>
              <w:rPr>
                <w:rFonts w:ascii="Cambria" w:hAnsi="Cambria"/>
                <w:b/>
                <w:bCs/>
                <w:color w:val="000000"/>
                <w:sz w:val="20"/>
                <w:szCs w:val="20"/>
              </w:rPr>
            </w:pPr>
            <w:r w:rsidRPr="00C25B5F">
              <w:rPr>
                <w:rFonts w:ascii="Cambria" w:hAnsi="Cambria"/>
                <w:bCs/>
                <w:color w:val="000000"/>
                <w:sz w:val="20"/>
                <w:szCs w:val="20"/>
              </w:rPr>
              <w:t>TheAssociation of  Chartered Certified Accountants</w:t>
            </w:r>
          </w:p>
          <w:p w:rsidR="00FC4EC7" w:rsidRPr="007970D4" w:rsidRDefault="00FC4EC7" w:rsidP="007970D4">
            <w:pPr>
              <w:pStyle w:val="ListParagraph"/>
              <w:numPr>
                <w:ilvl w:val="0"/>
                <w:numId w:val="47"/>
              </w:numPr>
              <w:autoSpaceDE w:val="0"/>
              <w:autoSpaceDN w:val="0"/>
              <w:adjustRightInd w:val="0"/>
              <w:ind w:left="373" w:hanging="270"/>
              <w:jc w:val="both"/>
              <w:rPr>
                <w:rFonts w:ascii="Cambria" w:hAnsi="Cambria"/>
                <w:b/>
                <w:bCs/>
                <w:color w:val="000000"/>
                <w:sz w:val="20"/>
                <w:szCs w:val="20"/>
              </w:rPr>
            </w:pPr>
            <w:r w:rsidRPr="007970D4">
              <w:rPr>
                <w:rFonts w:ascii="Cambria" w:hAnsi="Cambria"/>
                <w:b/>
                <w:bCs/>
                <w:color w:val="000000"/>
                <w:sz w:val="20"/>
                <w:szCs w:val="20"/>
              </w:rPr>
              <w:t>201</w:t>
            </w:r>
            <w:r w:rsidR="00284E69" w:rsidRPr="007970D4">
              <w:rPr>
                <w:rFonts w:ascii="Cambria" w:hAnsi="Cambria"/>
                <w:b/>
                <w:bCs/>
                <w:color w:val="000000"/>
                <w:sz w:val="20"/>
                <w:szCs w:val="20"/>
              </w:rPr>
              <w:t>0</w:t>
            </w:r>
            <w:r w:rsidRPr="007970D4">
              <w:rPr>
                <w:rFonts w:ascii="Cambria" w:hAnsi="Cambria"/>
                <w:b/>
                <w:bCs/>
                <w:color w:val="000000"/>
                <w:sz w:val="20"/>
                <w:szCs w:val="20"/>
              </w:rPr>
              <w:t xml:space="preserve"> – </w:t>
            </w:r>
            <w:r w:rsidR="00284E69" w:rsidRPr="007970D4">
              <w:rPr>
                <w:rFonts w:ascii="Cambria" w:hAnsi="Cambria"/>
                <w:b/>
                <w:bCs/>
                <w:color w:val="000000"/>
                <w:sz w:val="20"/>
                <w:szCs w:val="20"/>
              </w:rPr>
              <w:t>Certified Accounting Technician</w:t>
            </w:r>
          </w:p>
          <w:p w:rsidR="00FC4EC7" w:rsidRPr="00C25B5F" w:rsidRDefault="0000329F" w:rsidP="007970D4">
            <w:pPr>
              <w:autoSpaceDE w:val="0"/>
              <w:autoSpaceDN w:val="0"/>
              <w:adjustRightInd w:val="0"/>
              <w:spacing w:line="360" w:lineRule="auto"/>
              <w:ind w:left="373"/>
              <w:jc w:val="both"/>
              <w:rPr>
                <w:rFonts w:ascii="Cambria" w:hAnsi="Cambria"/>
                <w:bCs/>
                <w:color w:val="000000"/>
                <w:sz w:val="20"/>
                <w:szCs w:val="20"/>
              </w:rPr>
            </w:pPr>
            <w:r w:rsidRPr="00C25B5F">
              <w:rPr>
                <w:rFonts w:ascii="Cambria" w:hAnsi="Cambria"/>
                <w:bCs/>
                <w:color w:val="000000"/>
                <w:sz w:val="20"/>
                <w:szCs w:val="20"/>
              </w:rPr>
              <w:t>TheAssociation of  Chartered Certified Accountants</w:t>
            </w:r>
          </w:p>
          <w:p w:rsidR="00FC4EC7" w:rsidRPr="007970D4" w:rsidRDefault="00284E69" w:rsidP="007970D4">
            <w:pPr>
              <w:pStyle w:val="ListParagraph"/>
              <w:numPr>
                <w:ilvl w:val="0"/>
                <w:numId w:val="47"/>
              </w:numPr>
              <w:autoSpaceDE w:val="0"/>
              <w:autoSpaceDN w:val="0"/>
              <w:adjustRightInd w:val="0"/>
              <w:ind w:left="373" w:hanging="270"/>
              <w:jc w:val="both"/>
              <w:rPr>
                <w:rFonts w:ascii="Cambria" w:hAnsi="Cambria"/>
                <w:b/>
                <w:bCs/>
                <w:color w:val="000000"/>
                <w:sz w:val="20"/>
                <w:szCs w:val="20"/>
              </w:rPr>
            </w:pPr>
            <w:r w:rsidRPr="007970D4">
              <w:rPr>
                <w:rFonts w:ascii="Cambria" w:hAnsi="Cambria"/>
                <w:b/>
                <w:bCs/>
                <w:color w:val="000000"/>
                <w:sz w:val="20"/>
                <w:szCs w:val="20"/>
              </w:rPr>
              <w:t>2008</w:t>
            </w:r>
            <w:r w:rsidR="00FC4EC7" w:rsidRPr="007970D4">
              <w:rPr>
                <w:rFonts w:ascii="Cambria" w:hAnsi="Cambria"/>
                <w:b/>
                <w:bCs/>
                <w:color w:val="000000"/>
                <w:sz w:val="20"/>
                <w:szCs w:val="20"/>
              </w:rPr>
              <w:t xml:space="preserve"> – </w:t>
            </w:r>
            <w:r w:rsidRPr="007970D4">
              <w:rPr>
                <w:rFonts w:ascii="Cambria" w:hAnsi="Cambria"/>
                <w:b/>
                <w:bCs/>
                <w:color w:val="000000"/>
                <w:sz w:val="20"/>
                <w:szCs w:val="20"/>
              </w:rPr>
              <w:t>‘O’ Levels Cambridge International Examinations</w:t>
            </w:r>
          </w:p>
          <w:p w:rsidR="00423840" w:rsidRDefault="00423840" w:rsidP="007970D4">
            <w:pPr>
              <w:autoSpaceDE w:val="0"/>
              <w:autoSpaceDN w:val="0"/>
              <w:adjustRightInd w:val="0"/>
              <w:ind w:left="373"/>
              <w:jc w:val="both"/>
              <w:rPr>
                <w:rFonts w:ascii="Cambria" w:hAnsi="Cambria"/>
                <w:bCs/>
                <w:color w:val="000000"/>
                <w:sz w:val="20"/>
                <w:szCs w:val="20"/>
              </w:rPr>
            </w:pPr>
            <w:r>
              <w:rPr>
                <w:rFonts w:ascii="Cambria" w:hAnsi="Cambria"/>
                <w:bCs/>
                <w:color w:val="000000"/>
                <w:sz w:val="20"/>
                <w:szCs w:val="20"/>
              </w:rPr>
              <w:t>5As, 2Bs</w:t>
            </w:r>
          </w:p>
          <w:p w:rsidR="00FC4EC7" w:rsidRPr="00C25B5F" w:rsidRDefault="00284E69" w:rsidP="007970D4">
            <w:pPr>
              <w:autoSpaceDE w:val="0"/>
              <w:autoSpaceDN w:val="0"/>
              <w:adjustRightInd w:val="0"/>
              <w:ind w:left="373"/>
              <w:jc w:val="both"/>
              <w:rPr>
                <w:rFonts w:ascii="Cambria" w:hAnsi="Cambria"/>
                <w:bCs/>
                <w:color w:val="000000"/>
                <w:sz w:val="20"/>
                <w:szCs w:val="20"/>
              </w:rPr>
            </w:pPr>
            <w:r w:rsidRPr="00C25B5F">
              <w:rPr>
                <w:rFonts w:ascii="Cambria" w:hAnsi="Cambria"/>
                <w:bCs/>
                <w:color w:val="000000"/>
                <w:sz w:val="20"/>
                <w:szCs w:val="20"/>
              </w:rPr>
              <w:t>Beaconhouse School System New Garden Town</w:t>
            </w:r>
          </w:p>
          <w:p w:rsidR="00F36C81" w:rsidRPr="00C25B5F" w:rsidRDefault="00FC4EC7" w:rsidP="007970D4">
            <w:pPr>
              <w:ind w:left="373"/>
              <w:jc w:val="both"/>
              <w:rPr>
                <w:rFonts w:ascii="Cambria" w:hAnsi="Cambria"/>
                <w:bCs/>
                <w:color w:val="000000"/>
                <w:sz w:val="20"/>
                <w:szCs w:val="20"/>
              </w:rPr>
            </w:pPr>
            <w:r w:rsidRPr="00C25B5F">
              <w:rPr>
                <w:rFonts w:ascii="Cambria" w:hAnsi="Cambria"/>
                <w:bCs/>
                <w:color w:val="000000"/>
                <w:sz w:val="20"/>
                <w:szCs w:val="20"/>
              </w:rPr>
              <w:t xml:space="preserve">Subjects: </w:t>
            </w:r>
            <w:r w:rsidR="00284E69" w:rsidRPr="00C25B5F">
              <w:rPr>
                <w:rFonts w:ascii="Cambria" w:hAnsi="Cambria"/>
                <w:bCs/>
                <w:color w:val="000000"/>
                <w:sz w:val="20"/>
                <w:szCs w:val="20"/>
              </w:rPr>
              <w:t>Economics, Accounting, Additional Mathematics</w:t>
            </w:r>
          </w:p>
        </w:tc>
        <w:tc>
          <w:tcPr>
            <w:tcW w:w="280" w:type="dxa"/>
            <w:tcBorders>
              <w:top w:val="nil"/>
              <w:left w:val="nil"/>
              <w:bottom w:val="nil"/>
              <w:right w:val="nil"/>
            </w:tcBorders>
          </w:tcPr>
          <w:p w:rsidR="00DA6704" w:rsidRPr="00FC4EC7" w:rsidRDefault="00DA6704" w:rsidP="00EE7C75">
            <w:pPr>
              <w:jc w:val="both"/>
              <w:rPr>
                <w:rFonts w:ascii="Cambria" w:hAnsi="Cambria" w:cs="Arial"/>
                <w:spacing w:val="-4"/>
                <w:sz w:val="20"/>
                <w:szCs w:val="20"/>
                <w:lang w:val="en-GB"/>
              </w:rPr>
            </w:pPr>
          </w:p>
        </w:tc>
        <w:tc>
          <w:tcPr>
            <w:tcW w:w="652" w:type="dxa"/>
            <w:tcBorders>
              <w:top w:val="nil"/>
              <w:left w:val="nil"/>
              <w:bottom w:val="nil"/>
              <w:right w:val="nil"/>
            </w:tcBorders>
          </w:tcPr>
          <w:p w:rsidR="00DA6704" w:rsidRPr="00FC4EC7" w:rsidRDefault="00DA6704" w:rsidP="00262963">
            <w:pPr>
              <w:pStyle w:val="Header"/>
              <w:tabs>
                <w:tab w:val="clear" w:pos="4320"/>
                <w:tab w:val="clear" w:pos="8640"/>
              </w:tabs>
              <w:jc w:val="center"/>
              <w:rPr>
                <w:rFonts w:ascii="Cambria" w:hAnsi="Cambria" w:cs="Arial"/>
                <w:spacing w:val="-4"/>
                <w:sz w:val="20"/>
                <w:szCs w:val="20"/>
                <w:lang w:val="en-GB"/>
              </w:rPr>
            </w:pPr>
          </w:p>
        </w:tc>
        <w:tc>
          <w:tcPr>
            <w:tcW w:w="947" w:type="dxa"/>
            <w:tcBorders>
              <w:top w:val="nil"/>
              <w:left w:val="nil"/>
              <w:bottom w:val="nil"/>
              <w:right w:val="single" w:sz="4" w:space="0" w:color="auto"/>
            </w:tcBorders>
          </w:tcPr>
          <w:p w:rsidR="00292DE7" w:rsidRPr="00FC4EC7" w:rsidRDefault="00292DE7" w:rsidP="00FC4EC7">
            <w:pPr>
              <w:jc w:val="both"/>
              <w:rPr>
                <w:rFonts w:ascii="Cambria" w:hAnsi="Cambria" w:cs="Arial"/>
                <w:spacing w:val="-4"/>
                <w:sz w:val="20"/>
                <w:szCs w:val="20"/>
                <w:lang w:val="en-GB"/>
              </w:rPr>
            </w:pPr>
          </w:p>
        </w:tc>
      </w:tr>
      <w:tr w:rsidR="00331F75" w:rsidRPr="00FC4EC7" w:rsidTr="00EC528E">
        <w:trPr>
          <w:jc w:val="center"/>
        </w:trPr>
        <w:tc>
          <w:tcPr>
            <w:tcW w:w="10455" w:type="dxa"/>
            <w:gridSpan w:val="5"/>
            <w:tcBorders>
              <w:top w:val="nil"/>
              <w:left w:val="single" w:sz="4" w:space="0" w:color="auto"/>
              <w:bottom w:val="single" w:sz="4" w:space="0" w:color="BFBFBF" w:themeColor="background1" w:themeShade="BF"/>
              <w:right w:val="single" w:sz="4" w:space="0" w:color="auto"/>
            </w:tcBorders>
            <w:shd w:val="clear" w:color="auto" w:fill="D9D9D9" w:themeFill="background1" w:themeFillShade="D9"/>
          </w:tcPr>
          <w:p w:rsidR="00331F75" w:rsidRPr="00BD2638" w:rsidRDefault="004D369B" w:rsidP="0000329F">
            <w:pPr>
              <w:pStyle w:val="Footer"/>
              <w:tabs>
                <w:tab w:val="clear" w:pos="4320"/>
                <w:tab w:val="clear" w:pos="8640"/>
              </w:tabs>
              <w:jc w:val="both"/>
              <w:rPr>
                <w:rFonts w:ascii="Cambria" w:hAnsi="Cambria" w:cs="Arial"/>
                <w:b/>
                <w:smallCaps/>
                <w:color w:val="333333"/>
                <w:spacing w:val="-4"/>
                <w:sz w:val="20"/>
                <w:szCs w:val="20"/>
                <w:lang w:val="en-GB"/>
              </w:rPr>
            </w:pPr>
            <w:r w:rsidRPr="00BD2638">
              <w:rPr>
                <w:rFonts w:ascii="Cambria" w:hAnsi="Cambria" w:cs="Arial"/>
                <w:b/>
                <w:smallCaps/>
                <w:color w:val="333333"/>
                <w:spacing w:val="-4"/>
                <w:sz w:val="20"/>
                <w:szCs w:val="20"/>
                <w:lang w:val="en-GB"/>
              </w:rPr>
              <w:t xml:space="preserve">Professional </w:t>
            </w:r>
            <w:r w:rsidR="00331F75" w:rsidRPr="00BD2638">
              <w:rPr>
                <w:rFonts w:ascii="Cambria" w:hAnsi="Cambria" w:cs="Arial"/>
                <w:b/>
                <w:smallCaps/>
                <w:color w:val="333333"/>
                <w:spacing w:val="-4"/>
                <w:sz w:val="20"/>
                <w:szCs w:val="20"/>
                <w:lang w:val="en-GB"/>
              </w:rPr>
              <w:t>Experience</w:t>
            </w:r>
          </w:p>
        </w:tc>
      </w:tr>
      <w:tr w:rsidR="00331F75" w:rsidRPr="00FC4EC7" w:rsidTr="00EC528E">
        <w:trPr>
          <w:jc w:val="center"/>
        </w:trPr>
        <w:tc>
          <w:tcPr>
            <w:tcW w:w="4755" w:type="dxa"/>
            <w:tcBorders>
              <w:top w:val="single" w:sz="4" w:space="0" w:color="BFBFBF" w:themeColor="background1" w:themeShade="BF"/>
              <w:left w:val="single" w:sz="4" w:space="0" w:color="auto"/>
            </w:tcBorders>
          </w:tcPr>
          <w:p w:rsidR="00753B88" w:rsidRPr="00C25B5F" w:rsidRDefault="00331F75" w:rsidP="008A299B">
            <w:pPr>
              <w:spacing w:line="276" w:lineRule="auto"/>
              <w:ind w:left="72"/>
              <w:rPr>
                <w:rFonts w:ascii="Cambria" w:hAnsi="Cambria" w:cs="Tahoma"/>
                <w:b/>
                <w:sz w:val="20"/>
                <w:szCs w:val="20"/>
              </w:rPr>
            </w:pPr>
            <w:r w:rsidRPr="00C25B5F">
              <w:rPr>
                <w:rFonts w:ascii="Cambria" w:hAnsi="Cambria" w:cs="Tahoma"/>
                <w:b/>
                <w:sz w:val="20"/>
                <w:szCs w:val="20"/>
              </w:rPr>
              <w:t>A.F. Ferguson and Co - a member firm of PricewaterhouseCoopers Network</w:t>
            </w:r>
          </w:p>
        </w:tc>
        <w:tc>
          <w:tcPr>
            <w:tcW w:w="5700" w:type="dxa"/>
            <w:gridSpan w:val="4"/>
            <w:tcBorders>
              <w:top w:val="single" w:sz="4" w:space="0" w:color="BFBFBF" w:themeColor="background1" w:themeShade="BF"/>
              <w:right w:val="single" w:sz="4" w:space="0" w:color="auto"/>
            </w:tcBorders>
          </w:tcPr>
          <w:p w:rsidR="00331F75" w:rsidRPr="00C25B5F" w:rsidRDefault="00331F75" w:rsidP="00097A93">
            <w:pPr>
              <w:autoSpaceDE w:val="0"/>
              <w:autoSpaceDN w:val="0"/>
              <w:adjustRightInd w:val="0"/>
              <w:spacing w:line="276" w:lineRule="auto"/>
              <w:jc w:val="both"/>
              <w:rPr>
                <w:rFonts w:ascii="Cambria" w:hAnsi="Cambria" w:cs="Arial"/>
                <w:spacing w:val="-4"/>
                <w:sz w:val="20"/>
                <w:szCs w:val="22"/>
                <w:lang w:val="en-GB"/>
              </w:rPr>
            </w:pPr>
            <w:r w:rsidRPr="00C25B5F">
              <w:rPr>
                <w:rFonts w:ascii="Cambria" w:hAnsi="Cambria" w:cs="Arial"/>
                <w:spacing w:val="-4"/>
                <w:sz w:val="20"/>
                <w:szCs w:val="22"/>
                <w:lang w:val="en-GB"/>
              </w:rPr>
              <w:t>3.5 years training contract</w:t>
            </w:r>
          </w:p>
          <w:p w:rsidR="00284E69" w:rsidRPr="00C25B5F" w:rsidRDefault="00284E69" w:rsidP="00284E69">
            <w:pPr>
              <w:autoSpaceDE w:val="0"/>
              <w:autoSpaceDN w:val="0"/>
              <w:adjustRightInd w:val="0"/>
              <w:spacing w:line="276" w:lineRule="auto"/>
              <w:jc w:val="both"/>
              <w:rPr>
                <w:rFonts w:ascii="Cambria" w:hAnsi="Cambria" w:cs="Arial"/>
                <w:b/>
                <w:spacing w:val="-4"/>
                <w:sz w:val="20"/>
                <w:szCs w:val="22"/>
                <w:lang w:val="en-GB"/>
              </w:rPr>
            </w:pPr>
            <w:r w:rsidRPr="00C25B5F">
              <w:rPr>
                <w:rFonts w:ascii="Cambria" w:hAnsi="Cambria" w:cs="Arial"/>
                <w:spacing w:val="-4"/>
                <w:sz w:val="20"/>
                <w:szCs w:val="22"/>
                <w:lang w:val="en-GB"/>
              </w:rPr>
              <w:t>Articles ending date: May 30, 2018</w:t>
            </w:r>
          </w:p>
        </w:tc>
      </w:tr>
      <w:tr w:rsidR="00331F75" w:rsidRPr="00FC4EC7" w:rsidTr="000635FE">
        <w:trPr>
          <w:jc w:val="center"/>
        </w:trPr>
        <w:tc>
          <w:tcPr>
            <w:tcW w:w="10455" w:type="dxa"/>
            <w:gridSpan w:val="5"/>
            <w:tcBorders>
              <w:left w:val="single" w:sz="4" w:space="0" w:color="auto"/>
              <w:right w:val="single" w:sz="4" w:space="0" w:color="auto"/>
            </w:tcBorders>
            <w:shd w:val="clear" w:color="auto" w:fill="D9D9D9" w:themeFill="background1" w:themeFillShade="D9"/>
            <w:vAlign w:val="center"/>
          </w:tcPr>
          <w:p w:rsidR="00331F75" w:rsidRPr="00FC4EC7" w:rsidRDefault="00331F75" w:rsidP="00331F75">
            <w:pPr>
              <w:rPr>
                <w:rFonts w:ascii="Cambria" w:hAnsi="Cambria" w:cs="Arial"/>
                <w:b/>
                <w:iCs/>
                <w:spacing w:val="-4"/>
                <w:sz w:val="20"/>
                <w:szCs w:val="20"/>
                <w:lang w:val="en-GB"/>
              </w:rPr>
            </w:pPr>
            <w:r w:rsidRPr="00BD2638">
              <w:rPr>
                <w:rFonts w:ascii="Cambria" w:hAnsi="Cambria" w:cs="Arial"/>
                <w:b/>
                <w:iCs/>
                <w:spacing w:val="-4"/>
                <w:sz w:val="20"/>
                <w:szCs w:val="20"/>
                <w:lang w:val="en-GB"/>
              </w:rPr>
              <w:t xml:space="preserve">Assurance and Business Advisory Services (ABAS) </w:t>
            </w:r>
          </w:p>
        </w:tc>
      </w:tr>
      <w:tr w:rsidR="00331F75" w:rsidRPr="00FC4EC7" w:rsidTr="000635FE">
        <w:trPr>
          <w:trHeight w:val="6502"/>
          <w:jc w:val="center"/>
        </w:trPr>
        <w:tc>
          <w:tcPr>
            <w:tcW w:w="10455" w:type="dxa"/>
            <w:gridSpan w:val="5"/>
            <w:tcBorders>
              <w:left w:val="single" w:sz="4" w:space="0" w:color="auto"/>
              <w:right w:val="single" w:sz="4" w:space="0" w:color="auto"/>
            </w:tcBorders>
          </w:tcPr>
          <w:p w:rsidR="00420D16" w:rsidRDefault="00420D16" w:rsidP="00A94914">
            <w:pPr>
              <w:tabs>
                <w:tab w:val="left" w:pos="405"/>
              </w:tabs>
              <w:spacing w:line="276" w:lineRule="auto"/>
              <w:rPr>
                <w:rFonts w:ascii="Cambria" w:eastAsia="Arial Unicode MS" w:hAnsi="Cambria"/>
                <w:sz w:val="20"/>
                <w:szCs w:val="22"/>
              </w:rPr>
            </w:pPr>
            <w:r w:rsidRPr="00C25B5F">
              <w:rPr>
                <w:rFonts w:ascii="Cambria" w:eastAsia="Arial Unicode MS" w:hAnsi="Cambria"/>
                <w:sz w:val="20"/>
                <w:szCs w:val="22"/>
              </w:rPr>
              <w:t xml:space="preserve">My responsibilities as an Audit Trainee in Assurance and Business Advisory </w:t>
            </w:r>
            <w:r w:rsidR="00743144" w:rsidRPr="00C25B5F">
              <w:rPr>
                <w:rFonts w:ascii="Cambria" w:eastAsia="Arial Unicode MS" w:hAnsi="Cambria"/>
                <w:sz w:val="20"/>
                <w:szCs w:val="22"/>
              </w:rPr>
              <w:t xml:space="preserve">Services (ABAS) at PwC </w:t>
            </w:r>
            <w:r w:rsidRPr="00C25B5F">
              <w:rPr>
                <w:rFonts w:ascii="Cambria" w:eastAsia="Arial Unicode MS" w:hAnsi="Cambria"/>
                <w:sz w:val="20"/>
                <w:szCs w:val="22"/>
              </w:rPr>
              <w:t>encompassed following:</w:t>
            </w:r>
          </w:p>
          <w:p w:rsidR="00E83967" w:rsidRPr="00C25B5F" w:rsidRDefault="00E83967" w:rsidP="00A94914">
            <w:pPr>
              <w:tabs>
                <w:tab w:val="left" w:pos="405"/>
              </w:tabs>
              <w:spacing w:line="276" w:lineRule="auto"/>
              <w:rPr>
                <w:rFonts w:ascii="Cambria" w:eastAsia="Arial Unicode MS" w:hAnsi="Cambria"/>
                <w:sz w:val="20"/>
                <w:szCs w:val="22"/>
              </w:rPr>
            </w:pP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Analysis and review of financial statements, ensuring adequacy of reporting system, compliance with local statutory requirements, and adherence to International Financial Reporting Standards (IFRSs), compilation of financial statements in compliance with IFRSs and the local statutory regulations while assessing all areas of financial statements, ensuring adequacy of audit procedures and compliance with International Standards on Auditing (ISAs).</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Developing audit plans, evaluating controls, preparation of audit reports</w:t>
            </w:r>
            <w:r w:rsidR="005D1722">
              <w:rPr>
                <w:rFonts w:ascii="Cambria" w:eastAsia="Arial Unicode MS" w:hAnsi="Cambria"/>
                <w:sz w:val="20"/>
                <w:szCs w:val="22"/>
              </w:rPr>
              <w:t>,</w:t>
            </w:r>
            <w:r w:rsidRPr="00C25B5F">
              <w:rPr>
                <w:rFonts w:ascii="Cambria" w:eastAsia="Arial Unicode MS" w:hAnsi="Cambria"/>
                <w:sz w:val="20"/>
                <w:szCs w:val="22"/>
              </w:rPr>
              <w:t xml:space="preserve"> identifying control weaknesses, associated risks, implications and </w:t>
            </w:r>
            <w:r w:rsidR="008A58F3">
              <w:rPr>
                <w:rFonts w:ascii="Cambria" w:eastAsia="Arial Unicode MS" w:hAnsi="Cambria"/>
                <w:sz w:val="20"/>
                <w:szCs w:val="22"/>
              </w:rPr>
              <w:t>making</w:t>
            </w:r>
            <w:r w:rsidRPr="00C25B5F">
              <w:rPr>
                <w:rFonts w:ascii="Cambria" w:eastAsia="Arial Unicode MS" w:hAnsi="Cambria"/>
                <w:sz w:val="20"/>
                <w:szCs w:val="22"/>
              </w:rPr>
              <w:t xml:space="preserve"> recommendations thereon and communicating findings to engagement partner and senior management.</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Managing teams to ensure right mix of skills and strengths are being leveraged as effectively and efficiently as possible.</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Review of Compliance with the applicable laws and industry specific regulations which mainly includes Co</w:t>
            </w:r>
            <w:r w:rsidR="00861306" w:rsidRPr="00C25B5F">
              <w:rPr>
                <w:rFonts w:ascii="Cambria" w:eastAsia="Arial Unicode MS" w:hAnsi="Cambria"/>
                <w:sz w:val="20"/>
                <w:szCs w:val="22"/>
              </w:rPr>
              <w:t>rporate Laws</w:t>
            </w:r>
            <w:r w:rsidRPr="00C25B5F">
              <w:rPr>
                <w:rFonts w:ascii="Cambria" w:eastAsia="Arial Unicode MS" w:hAnsi="Cambria"/>
                <w:sz w:val="20"/>
                <w:szCs w:val="22"/>
              </w:rPr>
              <w:t>, Income Tax ordinance 2001, Code of Corporate Governance and Sales Tax Act 1990.</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Interpretation of the financial statements, determining the adequacy and reasonableness of the assumptions used in the preparation of the forecasts provided by the audit clients to obtain evidence about the going concern assumption</w:t>
            </w:r>
            <w:r w:rsidR="00743144" w:rsidRPr="00C25B5F">
              <w:rPr>
                <w:rFonts w:ascii="Cambria" w:eastAsia="Arial Unicode MS" w:hAnsi="Cambria"/>
                <w:sz w:val="20"/>
                <w:szCs w:val="22"/>
              </w:rPr>
              <w:t xml:space="preserve">. </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Reviewing audit work performed by team members and assessing for adequacy in light of risks identified.</w:t>
            </w:r>
          </w:p>
          <w:p w:rsidR="00743144" w:rsidRPr="00C25B5F" w:rsidRDefault="00420D16" w:rsidP="00A94914">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Co-ordination with professionals in various fields like legal</w:t>
            </w:r>
            <w:r w:rsidR="008A58F3">
              <w:rPr>
                <w:rFonts w:ascii="Cambria" w:eastAsia="Arial Unicode MS" w:hAnsi="Cambria"/>
                <w:sz w:val="20"/>
                <w:szCs w:val="22"/>
              </w:rPr>
              <w:t xml:space="preserve"> experts</w:t>
            </w:r>
            <w:r w:rsidRPr="00C25B5F">
              <w:rPr>
                <w:rFonts w:ascii="Cambria" w:eastAsia="Arial Unicode MS" w:hAnsi="Cambria"/>
                <w:sz w:val="20"/>
                <w:szCs w:val="22"/>
              </w:rPr>
              <w:t>, actuari</w:t>
            </w:r>
            <w:r w:rsidR="008A58F3">
              <w:rPr>
                <w:rFonts w:ascii="Cambria" w:eastAsia="Arial Unicode MS" w:hAnsi="Cambria"/>
                <w:sz w:val="20"/>
                <w:szCs w:val="22"/>
              </w:rPr>
              <w:t>es</w:t>
            </w:r>
            <w:r w:rsidRPr="00C25B5F">
              <w:rPr>
                <w:rFonts w:ascii="Cambria" w:eastAsia="Arial Unicode MS" w:hAnsi="Cambria"/>
                <w:sz w:val="20"/>
                <w:szCs w:val="22"/>
              </w:rPr>
              <w:t>, system process assurance and IT experts</w:t>
            </w:r>
            <w:r w:rsidR="001E2443" w:rsidRPr="00C25B5F">
              <w:rPr>
                <w:rFonts w:ascii="Cambria" w:eastAsia="Arial Unicode MS" w:hAnsi="Cambria"/>
                <w:sz w:val="20"/>
                <w:szCs w:val="22"/>
              </w:rPr>
              <w:t>.</w:t>
            </w:r>
          </w:p>
          <w:p w:rsidR="00743144" w:rsidRPr="00C25B5F" w:rsidRDefault="00420D16" w:rsidP="008A58F3">
            <w:pPr>
              <w:pStyle w:val="ListParagraph"/>
              <w:numPr>
                <w:ilvl w:val="0"/>
                <w:numId w:val="39"/>
              </w:numPr>
              <w:tabs>
                <w:tab w:val="left" w:pos="463"/>
              </w:tabs>
              <w:spacing w:line="276" w:lineRule="auto"/>
              <w:ind w:left="463" w:right="128"/>
              <w:jc w:val="both"/>
              <w:rPr>
                <w:rFonts w:ascii="Cambria" w:eastAsia="Arial Unicode MS" w:hAnsi="Cambria"/>
                <w:sz w:val="20"/>
                <w:szCs w:val="22"/>
              </w:rPr>
            </w:pPr>
            <w:r w:rsidRPr="00C25B5F">
              <w:rPr>
                <w:rFonts w:ascii="Cambria" w:eastAsia="Arial Unicode MS" w:hAnsi="Cambria"/>
                <w:sz w:val="20"/>
                <w:szCs w:val="22"/>
              </w:rPr>
              <w:t>Decision-making for resolution of critical reportable matters</w:t>
            </w:r>
            <w:r w:rsidR="008A58F3">
              <w:rPr>
                <w:rFonts w:ascii="Cambria" w:eastAsia="Arial Unicode MS" w:hAnsi="Cambria"/>
                <w:sz w:val="20"/>
                <w:szCs w:val="22"/>
              </w:rPr>
              <w:t xml:space="preserve"> in co-ordination with </w:t>
            </w:r>
            <w:r w:rsidR="008A58F3" w:rsidRPr="008A58F3">
              <w:rPr>
                <w:rFonts w:ascii="Cambria" w:eastAsia="Arial Unicode MS" w:hAnsi="Cambria"/>
                <w:sz w:val="20"/>
                <w:szCs w:val="22"/>
              </w:rPr>
              <w:t>manager, senior manager and engagement partner</w:t>
            </w:r>
            <w:r w:rsidR="008A58F3">
              <w:rPr>
                <w:rFonts w:ascii="Cambria" w:eastAsia="Arial Unicode MS" w:hAnsi="Cambria"/>
                <w:sz w:val="20"/>
                <w:szCs w:val="22"/>
              </w:rPr>
              <w:t>,</w:t>
            </w:r>
            <w:r w:rsidR="008A58F3" w:rsidRPr="008A58F3">
              <w:rPr>
                <w:rFonts w:ascii="Cambria" w:eastAsia="Arial Unicode MS" w:hAnsi="Cambria"/>
                <w:sz w:val="20"/>
                <w:szCs w:val="22"/>
              </w:rPr>
              <w:t xml:space="preserve"> depending upon the nature of the assignment</w:t>
            </w:r>
          </w:p>
          <w:p w:rsidR="00B0601F" w:rsidRPr="00E83967" w:rsidRDefault="00743144" w:rsidP="00B0601F">
            <w:pPr>
              <w:pStyle w:val="ListParagraph"/>
              <w:numPr>
                <w:ilvl w:val="0"/>
                <w:numId w:val="39"/>
              </w:numPr>
              <w:tabs>
                <w:tab w:val="left" w:pos="463"/>
              </w:tabs>
              <w:spacing w:line="276" w:lineRule="auto"/>
              <w:ind w:left="463" w:right="128"/>
              <w:jc w:val="both"/>
              <w:rPr>
                <w:rFonts w:ascii="Cambria" w:eastAsia="Arial Unicode MS" w:hAnsi="Cambria"/>
                <w:sz w:val="22"/>
                <w:szCs w:val="22"/>
              </w:rPr>
            </w:pPr>
            <w:r w:rsidRPr="00E83967">
              <w:rPr>
                <w:rFonts w:ascii="Cambria" w:eastAsia="Arial Unicode MS" w:hAnsi="Cambria"/>
                <w:sz w:val="20"/>
                <w:szCs w:val="22"/>
              </w:rPr>
              <w:t>Assist</w:t>
            </w:r>
            <w:r w:rsidR="00E85FB8" w:rsidRPr="00E83967">
              <w:rPr>
                <w:rFonts w:ascii="Cambria" w:eastAsia="Arial Unicode MS" w:hAnsi="Cambria"/>
                <w:sz w:val="20"/>
                <w:szCs w:val="22"/>
              </w:rPr>
              <w:t>ance</w:t>
            </w:r>
            <w:r w:rsidRPr="00E83967">
              <w:rPr>
                <w:rFonts w:ascii="Cambria" w:eastAsia="Arial Unicode MS" w:hAnsi="Cambria"/>
                <w:sz w:val="20"/>
                <w:szCs w:val="22"/>
              </w:rPr>
              <w:t xml:space="preserve"> and recommend</w:t>
            </w:r>
            <w:r w:rsidR="00E85FB8" w:rsidRPr="00E83967">
              <w:rPr>
                <w:rFonts w:ascii="Cambria" w:eastAsia="Arial Unicode MS" w:hAnsi="Cambria"/>
                <w:sz w:val="20"/>
                <w:szCs w:val="22"/>
              </w:rPr>
              <w:t xml:space="preserve">ations </w:t>
            </w:r>
            <w:r w:rsidR="00C25B5F" w:rsidRPr="00E83967">
              <w:rPr>
                <w:rFonts w:ascii="Cambria" w:eastAsia="Arial Unicode MS" w:hAnsi="Cambria"/>
                <w:sz w:val="20"/>
                <w:szCs w:val="22"/>
              </w:rPr>
              <w:t>to the</w:t>
            </w:r>
            <w:r w:rsidRPr="00E83967">
              <w:rPr>
                <w:rFonts w:ascii="Cambria" w:eastAsia="Arial Unicode MS" w:hAnsi="Cambria"/>
                <w:sz w:val="20"/>
                <w:szCs w:val="22"/>
              </w:rPr>
              <w:t xml:space="preserve"> client</w:t>
            </w:r>
            <w:r w:rsidR="00861306" w:rsidRPr="00E83967">
              <w:rPr>
                <w:rFonts w:ascii="Cambria" w:eastAsia="Arial Unicode MS" w:hAnsi="Cambria"/>
                <w:sz w:val="20"/>
                <w:szCs w:val="22"/>
              </w:rPr>
              <w:t>s</w:t>
            </w:r>
            <w:r w:rsidRPr="00E83967">
              <w:rPr>
                <w:rFonts w:ascii="Cambria" w:eastAsia="Arial Unicode MS" w:hAnsi="Cambria"/>
                <w:sz w:val="20"/>
                <w:szCs w:val="22"/>
              </w:rPr>
              <w:t xml:space="preserve"> of PwC Pakistan regarding significant accounting and reporting issues</w:t>
            </w:r>
          </w:p>
          <w:p w:rsidR="00E83967" w:rsidRPr="00E83967" w:rsidRDefault="00E83967" w:rsidP="00E83967">
            <w:pPr>
              <w:pStyle w:val="ListParagraph"/>
              <w:tabs>
                <w:tab w:val="left" w:pos="463"/>
              </w:tabs>
              <w:spacing w:line="276" w:lineRule="auto"/>
              <w:ind w:left="463" w:right="128"/>
              <w:jc w:val="both"/>
              <w:rPr>
                <w:rFonts w:ascii="Cambria" w:eastAsia="Arial Unicode MS" w:hAnsi="Cambria"/>
                <w:sz w:val="22"/>
                <w:szCs w:val="22"/>
              </w:rPr>
            </w:pPr>
          </w:p>
          <w:p w:rsidR="00B0601F" w:rsidRPr="00B0601F" w:rsidRDefault="00B0601F" w:rsidP="00B0601F">
            <w:pPr>
              <w:tabs>
                <w:tab w:val="left" w:pos="463"/>
              </w:tabs>
              <w:spacing w:line="276" w:lineRule="auto"/>
              <w:ind w:right="128"/>
              <w:jc w:val="both"/>
              <w:rPr>
                <w:rFonts w:ascii="Cambria" w:eastAsia="Arial Unicode MS" w:hAnsi="Cambria"/>
                <w:sz w:val="22"/>
                <w:szCs w:val="22"/>
              </w:rPr>
            </w:pPr>
          </w:p>
        </w:tc>
      </w:tr>
      <w:tr w:rsidR="00331F75" w:rsidRPr="00FC4EC7" w:rsidTr="000635FE">
        <w:trPr>
          <w:jc w:val="center"/>
        </w:trPr>
        <w:tc>
          <w:tcPr>
            <w:tcW w:w="10455" w:type="dxa"/>
            <w:gridSpan w:val="5"/>
            <w:tcBorders>
              <w:left w:val="single" w:sz="4" w:space="0" w:color="auto"/>
              <w:right w:val="single" w:sz="4" w:space="0" w:color="auto"/>
            </w:tcBorders>
            <w:shd w:val="clear" w:color="auto" w:fill="D9D9D9" w:themeFill="background1" w:themeFillShade="D9"/>
          </w:tcPr>
          <w:p w:rsidR="00331F75" w:rsidRPr="00FC4EC7" w:rsidRDefault="00331F75" w:rsidP="00A94914">
            <w:pPr>
              <w:pStyle w:val="BodyText"/>
              <w:tabs>
                <w:tab w:val="left" w:pos="5413"/>
              </w:tabs>
              <w:spacing w:after="0"/>
              <w:rPr>
                <w:rFonts w:ascii="Cambria" w:hAnsi="Cambria" w:cs="Arial"/>
                <w:b/>
                <w:iCs/>
                <w:spacing w:val="-4"/>
                <w:sz w:val="20"/>
                <w:szCs w:val="20"/>
                <w:lang w:val="en-GB"/>
              </w:rPr>
            </w:pPr>
            <w:r w:rsidRPr="00FC4EC7">
              <w:rPr>
                <w:rFonts w:ascii="Cambria" w:hAnsi="Cambria" w:cs="Arial"/>
                <w:b/>
                <w:iCs/>
                <w:spacing w:val="-4"/>
                <w:sz w:val="20"/>
                <w:szCs w:val="20"/>
                <w:lang w:val="en-GB"/>
              </w:rPr>
              <w:lastRenderedPageBreak/>
              <w:t>Clients Handled</w:t>
            </w:r>
            <w:r w:rsidR="00B20FDA">
              <w:rPr>
                <w:rFonts w:ascii="Cambria" w:hAnsi="Cambria" w:cs="Arial"/>
                <w:b/>
                <w:iCs/>
                <w:spacing w:val="-4"/>
                <w:sz w:val="20"/>
                <w:szCs w:val="20"/>
                <w:lang w:val="en-GB"/>
              </w:rPr>
              <w:t xml:space="preserve"> in </w:t>
            </w:r>
            <w:r w:rsidR="00B20FDA" w:rsidRPr="00423840">
              <w:rPr>
                <w:rFonts w:ascii="Cambria" w:hAnsi="Cambria" w:cs="Arial"/>
                <w:b/>
                <w:iCs/>
                <w:spacing w:val="-4"/>
                <w:szCs w:val="20"/>
                <w:lang w:val="en-GB"/>
              </w:rPr>
              <w:t>ABAS</w:t>
            </w:r>
          </w:p>
        </w:tc>
      </w:tr>
      <w:tr w:rsidR="00331F75" w:rsidRPr="00FC4EC7" w:rsidTr="000635FE">
        <w:trPr>
          <w:trHeight w:val="4320"/>
          <w:jc w:val="center"/>
        </w:trPr>
        <w:tc>
          <w:tcPr>
            <w:tcW w:w="10455" w:type="dxa"/>
            <w:gridSpan w:val="5"/>
            <w:tcBorders>
              <w:left w:val="single" w:sz="4" w:space="0" w:color="auto"/>
              <w:right w:val="single" w:sz="4" w:space="0" w:color="auto"/>
            </w:tcBorders>
            <w:vAlign w:val="bottom"/>
          </w:tcPr>
          <w:p w:rsidR="008608F6" w:rsidRPr="008608F6" w:rsidRDefault="008608F6" w:rsidP="00DC3010">
            <w:pPr>
              <w:pStyle w:val="BodyText"/>
              <w:spacing w:after="0" w:line="360" w:lineRule="auto"/>
              <w:jc w:val="both"/>
              <w:rPr>
                <w:rFonts w:ascii="Cambria" w:hAnsi="Cambria" w:cs="Arial"/>
                <w:b/>
                <w:spacing w:val="-4"/>
                <w:sz w:val="4"/>
                <w:szCs w:val="20"/>
                <w:u w:val="single"/>
                <w:lang w:val="en-GB"/>
              </w:rPr>
            </w:pPr>
          </w:p>
          <w:tbl>
            <w:tblPr>
              <w:tblStyle w:val="PlainTable1"/>
              <w:tblW w:w="0" w:type="auto"/>
              <w:tblLayout w:type="fixed"/>
              <w:tblLook w:val="04A0"/>
            </w:tblPr>
            <w:tblGrid>
              <w:gridCol w:w="4967"/>
              <w:gridCol w:w="4968"/>
            </w:tblGrid>
            <w:tr w:rsidR="00C25B5F" w:rsidRPr="00C25B5F" w:rsidTr="000635FE">
              <w:trPr>
                <w:cnfStyle w:val="100000000000"/>
                <w:trHeight w:val="20"/>
              </w:trPr>
              <w:tc>
                <w:tcPr>
                  <w:cnfStyle w:val="001000000000"/>
                  <w:tcW w:w="4967" w:type="dxa"/>
                  <w:tcBorders>
                    <w:bottom w:val="single" w:sz="4" w:space="0" w:color="BFBFBF" w:themeColor="background1" w:themeShade="BF"/>
                  </w:tcBorders>
                </w:tcPr>
                <w:p w:rsidR="00C25B5F" w:rsidRPr="00C25B5F" w:rsidRDefault="00C25B5F" w:rsidP="00C25B5F">
                  <w:pPr>
                    <w:pStyle w:val="BodyText"/>
                    <w:spacing w:after="0" w:line="360" w:lineRule="auto"/>
                    <w:ind w:left="-95"/>
                    <w:jc w:val="center"/>
                    <w:rPr>
                      <w:rFonts w:ascii="Cambria" w:hAnsi="Cambria" w:cs="Arial"/>
                      <w:b w:val="0"/>
                      <w:spacing w:val="-4"/>
                      <w:sz w:val="20"/>
                      <w:szCs w:val="20"/>
                      <w:u w:val="single"/>
                      <w:lang w:val="en-GB"/>
                    </w:rPr>
                  </w:pPr>
                  <w:r w:rsidRPr="00C25B5F">
                    <w:rPr>
                      <w:rFonts w:ascii="Cambria" w:hAnsi="Cambria" w:cs="Arial"/>
                      <w:spacing w:val="-4"/>
                      <w:sz w:val="20"/>
                      <w:szCs w:val="20"/>
                      <w:u w:val="single"/>
                      <w:lang w:val="en-GB"/>
                    </w:rPr>
                    <w:t>Name of Client</w:t>
                  </w:r>
                </w:p>
              </w:tc>
              <w:tc>
                <w:tcPr>
                  <w:tcW w:w="4968" w:type="dxa"/>
                  <w:tcBorders>
                    <w:bottom w:val="single" w:sz="4" w:space="0" w:color="BFBFBF" w:themeColor="background1" w:themeShade="BF"/>
                  </w:tcBorders>
                </w:tcPr>
                <w:p w:rsidR="00C25B5F" w:rsidRPr="00C25B5F" w:rsidRDefault="00C25B5F" w:rsidP="00C25B5F">
                  <w:pPr>
                    <w:pStyle w:val="BodyText"/>
                    <w:spacing w:after="0" w:line="360" w:lineRule="auto"/>
                    <w:jc w:val="center"/>
                    <w:cnfStyle w:val="100000000000"/>
                    <w:rPr>
                      <w:rFonts w:ascii="Cambria" w:hAnsi="Cambria" w:cs="Arial"/>
                      <w:b w:val="0"/>
                      <w:spacing w:val="-4"/>
                      <w:sz w:val="20"/>
                      <w:szCs w:val="20"/>
                      <w:u w:val="single"/>
                      <w:lang w:val="en-GB"/>
                    </w:rPr>
                  </w:pPr>
                  <w:r w:rsidRPr="00C25B5F">
                    <w:rPr>
                      <w:rFonts w:ascii="Cambria" w:hAnsi="Cambria" w:cs="Arial"/>
                      <w:spacing w:val="-4"/>
                      <w:sz w:val="20"/>
                      <w:szCs w:val="20"/>
                      <w:u w:val="single"/>
                      <w:lang w:val="en-GB"/>
                    </w:rPr>
                    <w:t>Sector</w:t>
                  </w:r>
                </w:p>
              </w:tc>
            </w:tr>
            <w:tr w:rsidR="007970D4" w:rsidRPr="00C25B5F" w:rsidTr="000635FE">
              <w:trPr>
                <w:cnfStyle w:val="000000100000"/>
                <w:trHeight w:val="20"/>
              </w:trPr>
              <w:tc>
                <w:tcPr>
                  <w:cnfStyle w:val="001000000000"/>
                  <w:tcW w:w="9935" w:type="dxa"/>
                  <w:gridSpan w:val="2"/>
                  <w:tcBorders>
                    <w:top w:val="nil"/>
                    <w:left w:val="nil"/>
                    <w:bottom w:val="single" w:sz="4" w:space="0" w:color="BFBFBF" w:themeColor="background1" w:themeShade="BF"/>
                    <w:right w:val="nil"/>
                  </w:tcBorders>
                  <w:shd w:val="clear" w:color="auto" w:fill="FFFFFF" w:themeFill="background1"/>
                </w:tcPr>
                <w:p w:rsidR="007970D4" w:rsidRPr="00C25B5F" w:rsidRDefault="007970D4" w:rsidP="00C25B5F">
                  <w:pPr>
                    <w:pStyle w:val="BodyText"/>
                    <w:spacing w:after="0" w:line="360" w:lineRule="auto"/>
                    <w:jc w:val="both"/>
                    <w:rPr>
                      <w:rFonts w:ascii="Cambria" w:hAnsi="Cambria" w:cs="Arial"/>
                      <w:spacing w:val="-4"/>
                      <w:sz w:val="20"/>
                      <w:szCs w:val="20"/>
                      <w:lang w:val="en-GB"/>
                    </w:rPr>
                  </w:pPr>
                  <w:r w:rsidRPr="00C25B5F">
                    <w:rPr>
                      <w:rFonts w:ascii="Cambria" w:hAnsi="Cambria" w:cs="Arial"/>
                      <w:spacing w:val="-4"/>
                      <w:sz w:val="20"/>
                      <w:szCs w:val="20"/>
                      <w:u w:val="single"/>
                      <w:lang w:val="en-GB"/>
                    </w:rPr>
                    <w:t>As Senior Audit Associate (Team Leader):</w:t>
                  </w:r>
                </w:p>
              </w:tc>
            </w:tr>
            <w:tr w:rsidR="00C25B5F" w:rsidRPr="00C25B5F" w:rsidTr="008A0C6B">
              <w:trPr>
                <w:trHeight w:val="20"/>
              </w:trPr>
              <w:tc>
                <w:tcPr>
                  <w:cnfStyle w:val="001000000000"/>
                  <w:tcW w:w="4967" w:type="dxa"/>
                  <w:tcBorders>
                    <w:top w:val="single" w:sz="4" w:space="0" w:color="BFBFBF" w:themeColor="background1" w:themeShade="BF"/>
                  </w:tcBorders>
                  <w:shd w:val="clear" w:color="auto" w:fill="F2F2F2" w:themeFill="background1" w:themeFillShade="F2"/>
                </w:tcPr>
                <w:p w:rsidR="00C25B5F" w:rsidRPr="00C25B5F" w:rsidRDefault="00C25B5F" w:rsidP="008A58F3">
                  <w:pPr>
                    <w:pStyle w:val="BodyText"/>
                    <w:numPr>
                      <w:ilvl w:val="0"/>
                      <w:numId w:val="47"/>
                    </w:numPr>
                    <w:spacing w:after="0"/>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Packages Construction (Private) Limited</w:t>
                  </w:r>
                </w:p>
              </w:tc>
              <w:tc>
                <w:tcPr>
                  <w:tcW w:w="4968" w:type="dxa"/>
                  <w:tcBorders>
                    <w:top w:val="single" w:sz="4" w:space="0" w:color="BFBFBF" w:themeColor="background1" w:themeShade="BF"/>
                  </w:tcBorders>
                  <w:shd w:val="clear" w:color="auto" w:fill="F2F2F2" w:themeFill="background1" w:themeFillShade="F2"/>
                </w:tcPr>
                <w:p w:rsidR="00C25B5F" w:rsidRPr="00C25B5F" w:rsidRDefault="00C25B5F" w:rsidP="00C25B5F">
                  <w:pPr>
                    <w:pStyle w:val="BodyText"/>
                    <w:spacing w:after="0" w:line="360" w:lineRule="auto"/>
                    <w:jc w:val="both"/>
                    <w:cnfStyle w:val="000000000000"/>
                    <w:rPr>
                      <w:rFonts w:ascii="Cambria" w:hAnsi="Cambria" w:cs="Arial"/>
                      <w:spacing w:val="-4"/>
                      <w:sz w:val="20"/>
                      <w:szCs w:val="20"/>
                      <w:lang w:val="en-GB"/>
                    </w:rPr>
                  </w:pPr>
                  <w:r w:rsidRPr="00C25B5F">
                    <w:rPr>
                      <w:rFonts w:ascii="Cambria" w:hAnsi="Cambria" w:cs="Arial"/>
                      <w:spacing w:val="-4"/>
                      <w:sz w:val="20"/>
                      <w:szCs w:val="20"/>
                      <w:lang w:val="en-GB"/>
                    </w:rPr>
                    <w:t>Construction and real estate</w:t>
                  </w:r>
                </w:p>
              </w:tc>
            </w:tr>
          </w:tbl>
          <w:p w:rsidR="008608F6" w:rsidRPr="00C25B5F" w:rsidRDefault="00331F75" w:rsidP="00DC3010">
            <w:pPr>
              <w:pStyle w:val="BodyText"/>
              <w:spacing w:after="0" w:line="360" w:lineRule="auto"/>
              <w:jc w:val="both"/>
              <w:rPr>
                <w:rFonts w:ascii="Cambria" w:hAnsi="Cambria" w:cs="Arial"/>
                <w:b/>
                <w:spacing w:val="-4"/>
                <w:sz w:val="20"/>
                <w:szCs w:val="20"/>
                <w:u w:val="single"/>
                <w:lang w:val="en-GB"/>
              </w:rPr>
            </w:pPr>
            <w:r w:rsidRPr="00C25B5F">
              <w:rPr>
                <w:rFonts w:ascii="Cambria" w:hAnsi="Cambria" w:cs="Arial"/>
                <w:b/>
                <w:spacing w:val="-4"/>
                <w:sz w:val="20"/>
                <w:szCs w:val="20"/>
                <w:u w:val="single"/>
                <w:lang w:val="en-GB"/>
              </w:rPr>
              <w:t>As Semi Senior:</w:t>
            </w:r>
          </w:p>
          <w:tbl>
            <w:tblPr>
              <w:tblStyle w:val="PlainTable1"/>
              <w:tblW w:w="0" w:type="auto"/>
              <w:tblLayout w:type="fixed"/>
              <w:tblLook w:val="04A0"/>
            </w:tblPr>
            <w:tblGrid>
              <w:gridCol w:w="4967"/>
              <w:gridCol w:w="4968"/>
            </w:tblGrid>
            <w:tr w:rsidR="00506FDD" w:rsidRPr="00C25B5F" w:rsidTr="000635FE">
              <w:trPr>
                <w:cnfStyle w:val="100000000000"/>
                <w:trHeight w:val="144"/>
              </w:trPr>
              <w:tc>
                <w:tcPr>
                  <w:cnfStyle w:val="001000000000"/>
                  <w:tcW w:w="4967" w:type="dxa"/>
                </w:tcPr>
                <w:p w:rsidR="00506FDD" w:rsidRPr="00C25B5F" w:rsidRDefault="00506FDD"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Packages Limited</w:t>
                  </w:r>
                </w:p>
              </w:tc>
              <w:tc>
                <w:tcPr>
                  <w:tcW w:w="4968" w:type="dxa"/>
                </w:tcPr>
                <w:p w:rsidR="00506FDD" w:rsidRPr="00E92086" w:rsidRDefault="00506FDD" w:rsidP="00506FDD">
                  <w:pPr>
                    <w:pStyle w:val="BodyText"/>
                    <w:spacing w:after="0" w:line="360" w:lineRule="auto"/>
                    <w:jc w:val="both"/>
                    <w:cnfStyle w:val="100000000000"/>
                    <w:rPr>
                      <w:rFonts w:ascii="Cambria" w:hAnsi="Cambria" w:cs="Arial"/>
                      <w:b w:val="0"/>
                      <w:spacing w:val="-4"/>
                      <w:sz w:val="20"/>
                      <w:szCs w:val="20"/>
                      <w:lang w:val="en-GB"/>
                    </w:rPr>
                  </w:pPr>
                  <w:r w:rsidRPr="00E92086">
                    <w:rPr>
                      <w:rFonts w:ascii="Cambria" w:hAnsi="Cambria" w:cs="Arial"/>
                      <w:b w:val="0"/>
                      <w:spacing w:val="-4"/>
                      <w:sz w:val="20"/>
                      <w:szCs w:val="20"/>
                      <w:lang w:val="en-GB"/>
                    </w:rPr>
                    <w:t>Manufacturing of paper products</w:t>
                  </w:r>
                </w:p>
              </w:tc>
            </w:tr>
            <w:tr w:rsidR="00835B07" w:rsidRPr="00C25B5F" w:rsidTr="000635FE">
              <w:trPr>
                <w:cnfStyle w:val="000000100000"/>
                <w:trHeight w:val="144"/>
              </w:trPr>
              <w:tc>
                <w:tcPr>
                  <w:cnfStyle w:val="001000000000"/>
                  <w:tcW w:w="4967" w:type="dxa"/>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Darson Industries (Private) Limited</w:t>
                  </w:r>
                </w:p>
              </w:tc>
              <w:tc>
                <w:tcPr>
                  <w:tcW w:w="4968" w:type="dxa"/>
                </w:tcPr>
                <w:p w:rsidR="00835B07" w:rsidRPr="00E92086" w:rsidRDefault="00835B07" w:rsidP="00E85FB8">
                  <w:pPr>
                    <w:pStyle w:val="BodyText"/>
                    <w:spacing w:after="0" w:line="360" w:lineRule="auto"/>
                    <w:jc w:val="both"/>
                    <w:cnfStyle w:val="000000100000"/>
                    <w:rPr>
                      <w:rFonts w:ascii="Cambria" w:hAnsi="Cambria" w:cs="Arial"/>
                      <w:spacing w:val="-4"/>
                      <w:sz w:val="20"/>
                      <w:szCs w:val="20"/>
                      <w:lang w:val="en-GB"/>
                    </w:rPr>
                  </w:pPr>
                  <w:r w:rsidRPr="00E92086">
                    <w:rPr>
                      <w:rFonts w:ascii="Cambria" w:hAnsi="Cambria" w:cs="Arial"/>
                      <w:spacing w:val="-4"/>
                      <w:sz w:val="20"/>
                      <w:szCs w:val="20"/>
                      <w:lang w:val="en-GB"/>
                    </w:rPr>
                    <w:t>Rubber/Automotive</w:t>
                  </w:r>
                </w:p>
              </w:tc>
            </w:tr>
            <w:tr w:rsidR="00E85FB8" w:rsidRPr="00C25B5F" w:rsidTr="000635FE">
              <w:trPr>
                <w:trHeight w:val="144"/>
              </w:trPr>
              <w:tc>
                <w:tcPr>
                  <w:cnfStyle w:val="001000000000"/>
                  <w:tcW w:w="4967" w:type="dxa"/>
                </w:tcPr>
                <w:p w:rsidR="00E85FB8" w:rsidRPr="00C25B5F" w:rsidRDefault="00E85FB8"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Xavor Pakistan (Private) Limited</w:t>
                  </w:r>
                </w:p>
              </w:tc>
              <w:tc>
                <w:tcPr>
                  <w:tcW w:w="4968" w:type="dxa"/>
                </w:tcPr>
                <w:p w:rsidR="00E85FB8" w:rsidRPr="00E92086" w:rsidRDefault="00E85FB8" w:rsidP="00E85FB8">
                  <w:pPr>
                    <w:pStyle w:val="BodyText"/>
                    <w:spacing w:after="0" w:line="360" w:lineRule="auto"/>
                    <w:jc w:val="both"/>
                    <w:cnfStyle w:val="000000000000"/>
                    <w:rPr>
                      <w:rFonts w:ascii="Cambria" w:hAnsi="Cambria" w:cs="Arial"/>
                      <w:spacing w:val="-4"/>
                      <w:sz w:val="20"/>
                      <w:szCs w:val="20"/>
                      <w:lang w:val="en-GB"/>
                    </w:rPr>
                  </w:pPr>
                  <w:r w:rsidRPr="00E92086">
                    <w:rPr>
                      <w:rFonts w:ascii="Cambria" w:hAnsi="Cambria" w:cs="Arial"/>
                      <w:spacing w:val="-4"/>
                      <w:sz w:val="20"/>
                      <w:szCs w:val="20"/>
                      <w:lang w:val="en-GB"/>
                    </w:rPr>
                    <w:t>Software development</w:t>
                  </w:r>
                </w:p>
              </w:tc>
            </w:tr>
            <w:tr w:rsidR="00835B07" w:rsidRPr="00C25B5F" w:rsidTr="000635FE">
              <w:trPr>
                <w:cnfStyle w:val="000000100000"/>
                <w:trHeight w:val="144"/>
              </w:trPr>
              <w:tc>
                <w:tcPr>
                  <w:cnfStyle w:val="001000000000"/>
                  <w:tcW w:w="4967" w:type="dxa"/>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Packages Construction (Private) Limited</w:t>
                  </w:r>
                </w:p>
              </w:tc>
              <w:tc>
                <w:tcPr>
                  <w:tcW w:w="4968" w:type="dxa"/>
                </w:tcPr>
                <w:p w:rsidR="00835B07" w:rsidRPr="00E92086" w:rsidRDefault="00835B07" w:rsidP="00835B07">
                  <w:pPr>
                    <w:pStyle w:val="BodyText"/>
                    <w:spacing w:after="0" w:line="360" w:lineRule="auto"/>
                    <w:jc w:val="both"/>
                    <w:cnfStyle w:val="000000100000"/>
                    <w:rPr>
                      <w:rFonts w:ascii="Cambria" w:hAnsi="Cambria" w:cs="Arial"/>
                      <w:spacing w:val="-4"/>
                      <w:sz w:val="20"/>
                      <w:szCs w:val="20"/>
                      <w:lang w:val="en-GB"/>
                    </w:rPr>
                  </w:pPr>
                  <w:r w:rsidRPr="00E92086">
                    <w:rPr>
                      <w:rFonts w:ascii="Cambria" w:hAnsi="Cambria" w:cs="Arial"/>
                      <w:spacing w:val="-4"/>
                      <w:sz w:val="20"/>
                      <w:szCs w:val="20"/>
                      <w:lang w:val="en-GB"/>
                    </w:rPr>
                    <w:t>Construction and real estate</w:t>
                  </w:r>
                </w:p>
              </w:tc>
            </w:tr>
          </w:tbl>
          <w:p w:rsidR="00835B07" w:rsidRPr="00C25B5F" w:rsidRDefault="00835B07" w:rsidP="00835B07">
            <w:pPr>
              <w:pStyle w:val="BodyText"/>
              <w:spacing w:after="0" w:line="360" w:lineRule="auto"/>
              <w:jc w:val="both"/>
              <w:rPr>
                <w:rFonts w:ascii="Cambria" w:hAnsi="Cambria" w:cs="Arial"/>
                <w:b/>
                <w:spacing w:val="-4"/>
                <w:sz w:val="20"/>
                <w:szCs w:val="20"/>
                <w:u w:val="single"/>
                <w:lang w:val="en-GB"/>
              </w:rPr>
            </w:pPr>
            <w:r w:rsidRPr="00C25B5F">
              <w:rPr>
                <w:rFonts w:ascii="Cambria" w:hAnsi="Cambria" w:cs="Arial"/>
                <w:b/>
                <w:spacing w:val="-4"/>
                <w:sz w:val="20"/>
                <w:szCs w:val="20"/>
                <w:u w:val="single"/>
                <w:lang w:val="en-GB"/>
              </w:rPr>
              <w:t>in a junior role:</w:t>
            </w:r>
          </w:p>
          <w:tbl>
            <w:tblPr>
              <w:tblStyle w:val="PlainTable1"/>
              <w:tblW w:w="0" w:type="auto"/>
              <w:tblLayout w:type="fixed"/>
              <w:tblLook w:val="04A0"/>
            </w:tblPr>
            <w:tblGrid>
              <w:gridCol w:w="4967"/>
              <w:gridCol w:w="4968"/>
            </w:tblGrid>
            <w:tr w:rsidR="00835B07" w:rsidRPr="00C25B5F" w:rsidTr="000635FE">
              <w:trPr>
                <w:cnfStyle w:val="100000000000"/>
                <w:trHeight w:val="144"/>
              </w:trPr>
              <w:tc>
                <w:tcPr>
                  <w:cnfStyle w:val="001000000000"/>
                  <w:tcW w:w="4967" w:type="dxa"/>
                  <w:vAlign w:val="bottom"/>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DesconOxychem Limited</w:t>
                  </w:r>
                </w:p>
              </w:tc>
              <w:tc>
                <w:tcPr>
                  <w:tcW w:w="4968" w:type="dxa"/>
                  <w:vAlign w:val="bottom"/>
                </w:tcPr>
                <w:p w:rsidR="00835B07" w:rsidRPr="00E92086" w:rsidRDefault="00835B07" w:rsidP="00835B07">
                  <w:pPr>
                    <w:pStyle w:val="BodyText"/>
                    <w:spacing w:after="0" w:line="360" w:lineRule="auto"/>
                    <w:jc w:val="both"/>
                    <w:cnfStyle w:val="100000000000"/>
                    <w:rPr>
                      <w:rFonts w:ascii="Cambria" w:hAnsi="Cambria" w:cs="Arial"/>
                      <w:b w:val="0"/>
                      <w:spacing w:val="-4"/>
                      <w:sz w:val="20"/>
                      <w:szCs w:val="20"/>
                      <w:lang w:val="en-GB"/>
                    </w:rPr>
                  </w:pPr>
                  <w:r w:rsidRPr="00E92086">
                    <w:rPr>
                      <w:rFonts w:ascii="Cambria" w:hAnsi="Cambria" w:cs="Arial"/>
                      <w:b w:val="0"/>
                      <w:spacing w:val="-4"/>
                      <w:sz w:val="20"/>
                      <w:szCs w:val="20"/>
                      <w:lang w:val="en-GB"/>
                    </w:rPr>
                    <w:t>Manufacturing of Hydrogen-peroxide</w:t>
                  </w:r>
                </w:p>
              </w:tc>
            </w:tr>
            <w:tr w:rsidR="00835B07" w:rsidRPr="00C25B5F" w:rsidTr="000635FE">
              <w:trPr>
                <w:cnfStyle w:val="000000100000"/>
                <w:trHeight w:val="144"/>
              </w:trPr>
              <w:tc>
                <w:tcPr>
                  <w:cnfStyle w:val="001000000000"/>
                  <w:tcW w:w="4967" w:type="dxa"/>
                  <w:vAlign w:val="bottom"/>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Pace Pakistan Limited</w:t>
                  </w:r>
                </w:p>
              </w:tc>
              <w:tc>
                <w:tcPr>
                  <w:tcW w:w="4968" w:type="dxa"/>
                  <w:vAlign w:val="bottom"/>
                </w:tcPr>
                <w:p w:rsidR="00835B07" w:rsidRPr="00E92086" w:rsidRDefault="00835B07" w:rsidP="00835B07">
                  <w:pPr>
                    <w:pStyle w:val="BodyText"/>
                    <w:spacing w:after="0" w:line="360" w:lineRule="auto"/>
                    <w:jc w:val="both"/>
                    <w:cnfStyle w:val="000000100000"/>
                    <w:rPr>
                      <w:rFonts w:ascii="Cambria" w:hAnsi="Cambria" w:cs="Arial"/>
                      <w:spacing w:val="-4"/>
                      <w:sz w:val="20"/>
                      <w:szCs w:val="20"/>
                      <w:lang w:val="en-GB"/>
                    </w:rPr>
                  </w:pPr>
                  <w:r w:rsidRPr="00E92086">
                    <w:rPr>
                      <w:rFonts w:ascii="Cambria" w:hAnsi="Cambria" w:cs="Arial"/>
                      <w:spacing w:val="-4"/>
                      <w:sz w:val="20"/>
                      <w:szCs w:val="20"/>
                      <w:lang w:val="en-GB"/>
                    </w:rPr>
                    <w:t>Real estate</w:t>
                  </w:r>
                </w:p>
              </w:tc>
            </w:tr>
            <w:tr w:rsidR="00835B07" w:rsidRPr="00C25B5F" w:rsidTr="000635FE">
              <w:trPr>
                <w:trHeight w:val="144"/>
              </w:trPr>
              <w:tc>
                <w:tcPr>
                  <w:cnfStyle w:val="001000000000"/>
                  <w:tcW w:w="4967" w:type="dxa"/>
                  <w:vAlign w:val="bottom"/>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Crescent Bahuman Limited</w:t>
                  </w:r>
                </w:p>
              </w:tc>
              <w:tc>
                <w:tcPr>
                  <w:tcW w:w="4968" w:type="dxa"/>
                  <w:vAlign w:val="bottom"/>
                </w:tcPr>
                <w:p w:rsidR="00835B07" w:rsidRPr="00E92086" w:rsidRDefault="00835B07" w:rsidP="00835B07">
                  <w:pPr>
                    <w:pStyle w:val="BodyText"/>
                    <w:spacing w:after="0" w:line="360" w:lineRule="auto"/>
                    <w:jc w:val="both"/>
                    <w:cnfStyle w:val="000000000000"/>
                    <w:rPr>
                      <w:rFonts w:ascii="Cambria" w:hAnsi="Cambria" w:cs="Arial"/>
                      <w:spacing w:val="-4"/>
                      <w:sz w:val="20"/>
                      <w:szCs w:val="20"/>
                      <w:lang w:val="en-GB"/>
                    </w:rPr>
                  </w:pPr>
                  <w:r w:rsidRPr="00E92086">
                    <w:rPr>
                      <w:rFonts w:ascii="Cambria" w:hAnsi="Cambria" w:cs="Arial"/>
                      <w:spacing w:val="-4"/>
                      <w:sz w:val="20"/>
                      <w:szCs w:val="20"/>
                      <w:lang w:val="en-GB"/>
                    </w:rPr>
                    <w:t>Textile</w:t>
                  </w:r>
                </w:p>
              </w:tc>
            </w:tr>
            <w:tr w:rsidR="00835B07" w:rsidRPr="00C25B5F" w:rsidTr="000635FE">
              <w:trPr>
                <w:cnfStyle w:val="000000100000"/>
                <w:trHeight w:val="144"/>
              </w:trPr>
              <w:tc>
                <w:tcPr>
                  <w:cnfStyle w:val="001000000000"/>
                  <w:tcW w:w="4967" w:type="dxa"/>
                  <w:vAlign w:val="bottom"/>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Packages Construction (Private) Limited</w:t>
                  </w:r>
                </w:p>
              </w:tc>
              <w:tc>
                <w:tcPr>
                  <w:tcW w:w="4968" w:type="dxa"/>
                  <w:vAlign w:val="bottom"/>
                </w:tcPr>
                <w:p w:rsidR="00835B07" w:rsidRPr="00E92086" w:rsidRDefault="00835B07" w:rsidP="00835B07">
                  <w:pPr>
                    <w:pStyle w:val="BodyText"/>
                    <w:spacing w:after="0" w:line="360" w:lineRule="auto"/>
                    <w:jc w:val="both"/>
                    <w:cnfStyle w:val="000000100000"/>
                    <w:rPr>
                      <w:rFonts w:ascii="Cambria" w:hAnsi="Cambria" w:cs="Arial"/>
                      <w:spacing w:val="-4"/>
                      <w:sz w:val="20"/>
                      <w:szCs w:val="20"/>
                      <w:lang w:val="en-GB"/>
                    </w:rPr>
                  </w:pPr>
                  <w:r w:rsidRPr="00E92086">
                    <w:rPr>
                      <w:rFonts w:ascii="Cambria" w:hAnsi="Cambria" w:cs="Arial"/>
                      <w:spacing w:val="-4"/>
                      <w:sz w:val="20"/>
                      <w:szCs w:val="20"/>
                      <w:lang w:val="en-GB"/>
                    </w:rPr>
                    <w:t>Construction and real estate</w:t>
                  </w:r>
                </w:p>
              </w:tc>
            </w:tr>
            <w:tr w:rsidR="00835B07" w:rsidRPr="00C25B5F" w:rsidTr="000635FE">
              <w:trPr>
                <w:trHeight w:val="144"/>
              </w:trPr>
              <w:tc>
                <w:tcPr>
                  <w:cnfStyle w:val="001000000000"/>
                  <w:tcW w:w="4967" w:type="dxa"/>
                  <w:vAlign w:val="bottom"/>
                </w:tcPr>
                <w:p w:rsidR="00835B07" w:rsidRPr="00C25B5F" w:rsidRDefault="00835B07" w:rsidP="008A58F3">
                  <w:pPr>
                    <w:pStyle w:val="BodyText"/>
                    <w:numPr>
                      <w:ilvl w:val="0"/>
                      <w:numId w:val="47"/>
                    </w:numPr>
                    <w:spacing w:after="0" w:line="360" w:lineRule="auto"/>
                    <w:ind w:left="350" w:hanging="350"/>
                    <w:jc w:val="both"/>
                    <w:rPr>
                      <w:rFonts w:ascii="Cambria" w:hAnsi="Cambria" w:cs="Arial"/>
                      <w:spacing w:val="-4"/>
                      <w:sz w:val="20"/>
                      <w:szCs w:val="20"/>
                      <w:lang w:val="en-GB"/>
                    </w:rPr>
                  </w:pPr>
                  <w:r w:rsidRPr="00C25B5F">
                    <w:rPr>
                      <w:rFonts w:ascii="Cambria" w:hAnsi="Cambria" w:cs="Arial"/>
                      <w:spacing w:val="-4"/>
                      <w:sz w:val="20"/>
                      <w:szCs w:val="20"/>
                      <w:lang w:val="en-GB"/>
                    </w:rPr>
                    <w:t>Pak Wheels (Private) Limited</w:t>
                  </w:r>
                </w:p>
              </w:tc>
              <w:tc>
                <w:tcPr>
                  <w:tcW w:w="4968" w:type="dxa"/>
                  <w:vAlign w:val="bottom"/>
                </w:tcPr>
                <w:p w:rsidR="00835B07" w:rsidRPr="00E92086" w:rsidRDefault="00835B07" w:rsidP="00835B07">
                  <w:pPr>
                    <w:pStyle w:val="BodyText"/>
                    <w:spacing w:after="0" w:line="360" w:lineRule="auto"/>
                    <w:jc w:val="both"/>
                    <w:cnfStyle w:val="000000000000"/>
                    <w:rPr>
                      <w:rFonts w:ascii="Cambria" w:hAnsi="Cambria" w:cs="Arial"/>
                      <w:spacing w:val="-4"/>
                      <w:sz w:val="20"/>
                      <w:szCs w:val="20"/>
                      <w:lang w:val="en-GB"/>
                    </w:rPr>
                  </w:pPr>
                  <w:r w:rsidRPr="00E92086">
                    <w:rPr>
                      <w:rFonts w:ascii="Cambria" w:hAnsi="Cambria" w:cs="Arial"/>
                      <w:spacing w:val="-4"/>
                      <w:sz w:val="20"/>
                      <w:szCs w:val="20"/>
                      <w:lang w:val="en-GB"/>
                    </w:rPr>
                    <w:t xml:space="preserve">Information </w:t>
                  </w:r>
                  <w:r w:rsidR="00E92086" w:rsidRPr="00E92086">
                    <w:rPr>
                      <w:rFonts w:ascii="Cambria" w:hAnsi="Cambria" w:cs="Arial"/>
                      <w:spacing w:val="-4"/>
                      <w:sz w:val="20"/>
                      <w:szCs w:val="20"/>
                      <w:lang w:val="en-GB"/>
                    </w:rPr>
                    <w:t>Technology</w:t>
                  </w:r>
                </w:p>
              </w:tc>
            </w:tr>
          </w:tbl>
          <w:p w:rsidR="00835B07" w:rsidRPr="00FC4EC7" w:rsidRDefault="00835B07" w:rsidP="00DB5AD9">
            <w:pPr>
              <w:pStyle w:val="BodyText"/>
              <w:spacing w:after="0" w:line="360" w:lineRule="auto"/>
              <w:jc w:val="both"/>
              <w:rPr>
                <w:rFonts w:ascii="Cambria" w:hAnsi="Cambria" w:cs="Arial"/>
                <w:spacing w:val="-4"/>
                <w:sz w:val="20"/>
                <w:szCs w:val="20"/>
                <w:lang w:val="en-GB"/>
              </w:rPr>
            </w:pPr>
          </w:p>
        </w:tc>
      </w:tr>
      <w:tr w:rsidR="001E2443" w:rsidRPr="00FC4EC7" w:rsidTr="00EC528E">
        <w:trPr>
          <w:jc w:val="center"/>
        </w:trPr>
        <w:tc>
          <w:tcPr>
            <w:tcW w:w="10455" w:type="dxa"/>
            <w:gridSpan w:val="5"/>
            <w:tcBorders>
              <w:left w:val="single" w:sz="4" w:space="0" w:color="auto"/>
              <w:bottom w:val="single" w:sz="4" w:space="0" w:color="BFBFBF" w:themeColor="background1" w:themeShade="BF"/>
              <w:right w:val="single" w:sz="4" w:space="0" w:color="auto"/>
            </w:tcBorders>
            <w:shd w:val="clear" w:color="auto" w:fill="D9D9D9" w:themeFill="background1" w:themeFillShade="D9"/>
          </w:tcPr>
          <w:p w:rsidR="001E2443" w:rsidRPr="00BD2638" w:rsidRDefault="00DC615A" w:rsidP="001E2443">
            <w:pPr>
              <w:pStyle w:val="BodyText"/>
              <w:spacing w:after="0"/>
              <w:rPr>
                <w:rFonts w:ascii="Cambria" w:hAnsi="Cambria" w:cs="Arial"/>
                <w:spacing w:val="-4"/>
                <w:sz w:val="20"/>
                <w:szCs w:val="20"/>
                <w:lang w:val="en-GB"/>
              </w:rPr>
            </w:pPr>
            <w:r w:rsidRPr="00BD2638">
              <w:rPr>
                <w:rFonts w:ascii="Cambria" w:hAnsi="Cambria" w:cs="Arial"/>
                <w:b/>
                <w:iCs/>
                <w:spacing w:val="-4"/>
                <w:sz w:val="20"/>
                <w:szCs w:val="20"/>
                <w:lang w:val="en-GB"/>
              </w:rPr>
              <w:t>Agreed-upon Assignments &amp; Secondment</w:t>
            </w:r>
          </w:p>
        </w:tc>
      </w:tr>
      <w:tr w:rsidR="00147C01" w:rsidRPr="00FC4EC7" w:rsidTr="00C11C0F">
        <w:trPr>
          <w:trHeight w:val="2434"/>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95AF8" w:rsidRDefault="00695AF8" w:rsidP="006936D1">
            <w:pPr>
              <w:pStyle w:val="BodyText"/>
              <w:numPr>
                <w:ilvl w:val="0"/>
                <w:numId w:val="45"/>
              </w:numPr>
              <w:spacing w:after="0"/>
              <w:ind w:left="373" w:right="38" w:hanging="270"/>
              <w:jc w:val="both"/>
              <w:rPr>
                <w:rFonts w:ascii="Cambria" w:hAnsi="Cambria" w:cs="Arial"/>
                <w:spacing w:val="-4"/>
                <w:sz w:val="20"/>
                <w:szCs w:val="20"/>
                <w:lang w:val="en-GB"/>
              </w:rPr>
            </w:pPr>
            <w:r w:rsidRPr="00695AF8">
              <w:rPr>
                <w:rFonts w:ascii="Cambria" w:hAnsi="Cambria" w:cs="Arial"/>
                <w:spacing w:val="-4"/>
                <w:sz w:val="20"/>
                <w:szCs w:val="20"/>
                <w:lang w:val="en-GB"/>
              </w:rPr>
              <w:t xml:space="preserve">Assumed the responsibility of a Team Leader (multiple times) at an assignment of </w:t>
            </w:r>
            <w:r w:rsidRPr="00695AF8">
              <w:rPr>
                <w:rFonts w:ascii="Cambria" w:hAnsi="Cambria" w:cs="Arial"/>
                <w:b/>
                <w:spacing w:val="-4"/>
                <w:sz w:val="20"/>
                <w:szCs w:val="20"/>
                <w:lang w:val="en-GB"/>
              </w:rPr>
              <w:t xml:space="preserve">Pepsi Cola International </w:t>
            </w:r>
            <w:r w:rsidRPr="00695AF8">
              <w:rPr>
                <w:rFonts w:ascii="Cambria" w:hAnsi="Cambria" w:cs="Arial"/>
                <w:spacing w:val="-4"/>
                <w:sz w:val="20"/>
                <w:szCs w:val="20"/>
                <w:lang w:val="en-GB"/>
              </w:rPr>
              <w:t>which involves inventory count procedures to be performed at various distributors located in major cities of Pakistan and computation of monthly incentives to be awarded to them on the basis of targets achieved.</w:t>
            </w:r>
          </w:p>
          <w:p w:rsidR="00147C01" w:rsidRDefault="00147C01" w:rsidP="006936D1">
            <w:pPr>
              <w:pStyle w:val="BodyText"/>
              <w:numPr>
                <w:ilvl w:val="0"/>
                <w:numId w:val="45"/>
              </w:numPr>
              <w:spacing w:after="0"/>
              <w:ind w:left="373" w:right="38" w:hanging="270"/>
              <w:jc w:val="both"/>
              <w:rPr>
                <w:rFonts w:ascii="Cambria" w:hAnsi="Cambria" w:cs="Arial"/>
                <w:spacing w:val="-4"/>
                <w:sz w:val="20"/>
                <w:szCs w:val="20"/>
                <w:lang w:val="en-GB"/>
              </w:rPr>
            </w:pPr>
            <w:r w:rsidRPr="00695AF8">
              <w:rPr>
                <w:rFonts w:ascii="Cambria" w:hAnsi="Cambria" w:cs="Arial"/>
                <w:spacing w:val="-4"/>
                <w:sz w:val="20"/>
                <w:szCs w:val="20"/>
                <w:lang w:val="en-GB"/>
              </w:rPr>
              <w:t xml:space="preserve">Assumed the responsibility of a Team member at an assignment of </w:t>
            </w:r>
            <w:r w:rsidRPr="00695AF8">
              <w:rPr>
                <w:rFonts w:ascii="Cambria" w:hAnsi="Cambria" w:cs="Arial"/>
                <w:b/>
                <w:spacing w:val="-4"/>
                <w:sz w:val="20"/>
                <w:szCs w:val="20"/>
                <w:lang w:val="en-GB"/>
              </w:rPr>
              <w:t xml:space="preserve">McKinsey &amp; Company, Adam Smith International, Punjab Education Commission </w:t>
            </w:r>
            <w:r w:rsidRPr="00695AF8">
              <w:rPr>
                <w:rFonts w:ascii="Cambria" w:hAnsi="Cambria" w:cs="Arial"/>
                <w:spacing w:val="-4"/>
                <w:sz w:val="20"/>
                <w:szCs w:val="20"/>
                <w:lang w:val="en-GB"/>
              </w:rPr>
              <w:t>and</w:t>
            </w:r>
            <w:r w:rsidRPr="00695AF8">
              <w:rPr>
                <w:rFonts w:ascii="Cambria" w:hAnsi="Cambria" w:cs="Arial"/>
                <w:b/>
                <w:spacing w:val="-4"/>
                <w:sz w:val="20"/>
                <w:szCs w:val="20"/>
                <w:lang w:val="en-GB"/>
              </w:rPr>
              <w:t xml:space="preserve"> Punjab Education Foundation</w:t>
            </w:r>
            <w:r w:rsidRPr="00695AF8">
              <w:rPr>
                <w:rFonts w:ascii="Cambria" w:hAnsi="Cambria" w:cs="Arial"/>
                <w:spacing w:val="-4"/>
                <w:sz w:val="20"/>
                <w:szCs w:val="20"/>
                <w:lang w:val="en-GB"/>
              </w:rPr>
              <w:t xml:space="preserve"> which involved reviewing the invigilation and examination conduction process throughout schools in Punjab.</w:t>
            </w:r>
          </w:p>
          <w:p w:rsidR="00BB2305" w:rsidRPr="00695AF8" w:rsidRDefault="00BB2305" w:rsidP="006936D1">
            <w:pPr>
              <w:pStyle w:val="BodyText"/>
              <w:numPr>
                <w:ilvl w:val="0"/>
                <w:numId w:val="45"/>
              </w:numPr>
              <w:spacing w:after="0"/>
              <w:ind w:left="373" w:right="38" w:hanging="270"/>
              <w:jc w:val="both"/>
              <w:rPr>
                <w:rFonts w:ascii="Cambria" w:hAnsi="Cambria" w:cs="Arial"/>
                <w:spacing w:val="-4"/>
                <w:sz w:val="20"/>
                <w:szCs w:val="20"/>
                <w:lang w:val="en-GB"/>
              </w:rPr>
            </w:pPr>
            <w:r w:rsidRPr="00695AF8">
              <w:rPr>
                <w:rFonts w:ascii="Cambria" w:hAnsi="Cambria" w:cs="Arial"/>
                <w:spacing w:val="-4"/>
                <w:sz w:val="20"/>
                <w:szCs w:val="20"/>
                <w:lang w:val="en-GB"/>
              </w:rPr>
              <w:t xml:space="preserve">Assumed the responsibility of a Team member at an assignment </w:t>
            </w:r>
            <w:r w:rsidR="00E83967" w:rsidRPr="00695AF8">
              <w:rPr>
                <w:rFonts w:ascii="Cambria" w:hAnsi="Cambria" w:cs="Arial"/>
                <w:spacing w:val="-4"/>
                <w:sz w:val="20"/>
                <w:szCs w:val="20"/>
                <w:lang w:val="en-GB"/>
              </w:rPr>
              <w:t>of</w:t>
            </w:r>
            <w:r w:rsidR="00E83967" w:rsidRPr="00E83967">
              <w:rPr>
                <w:rFonts w:ascii="Cambria" w:hAnsi="Cambria" w:cs="Arial"/>
                <w:b/>
                <w:spacing w:val="-4"/>
                <w:sz w:val="20"/>
                <w:szCs w:val="20"/>
                <w:lang w:val="en-GB"/>
              </w:rPr>
              <w:t>Punjab</w:t>
            </w:r>
            <w:r>
              <w:rPr>
                <w:rFonts w:ascii="Cambria" w:hAnsi="Cambria" w:cs="Arial"/>
                <w:b/>
                <w:spacing w:val="-4"/>
                <w:sz w:val="20"/>
                <w:szCs w:val="20"/>
                <w:lang w:val="en-GB"/>
              </w:rPr>
              <w:t xml:space="preserve"> Food Authority </w:t>
            </w:r>
            <w:r w:rsidRPr="00BB2305">
              <w:rPr>
                <w:rFonts w:ascii="Cambria" w:hAnsi="Cambria" w:cs="Arial"/>
                <w:spacing w:val="-4"/>
                <w:sz w:val="20"/>
                <w:szCs w:val="20"/>
                <w:lang w:val="en-GB"/>
              </w:rPr>
              <w:t>which involved the verification of issuance of “Bardana” to agricultural land owners.</w:t>
            </w:r>
          </w:p>
          <w:p w:rsidR="00DC615A" w:rsidRPr="00695AF8" w:rsidRDefault="00423840" w:rsidP="006936D1">
            <w:pPr>
              <w:pStyle w:val="BodyText"/>
              <w:numPr>
                <w:ilvl w:val="0"/>
                <w:numId w:val="45"/>
              </w:numPr>
              <w:spacing w:after="0"/>
              <w:ind w:left="373" w:right="38" w:hanging="270"/>
              <w:jc w:val="both"/>
              <w:rPr>
                <w:rFonts w:ascii="Cambria" w:hAnsi="Cambria" w:cs="Arial"/>
                <w:spacing w:val="-4"/>
                <w:sz w:val="20"/>
                <w:szCs w:val="20"/>
                <w:lang w:val="en-GB"/>
              </w:rPr>
            </w:pPr>
            <w:r>
              <w:rPr>
                <w:rFonts w:ascii="Cambria" w:hAnsi="Cambria" w:cs="Arial"/>
                <w:spacing w:val="-4"/>
                <w:sz w:val="20"/>
                <w:szCs w:val="20"/>
                <w:lang w:val="en-GB"/>
              </w:rPr>
              <w:t xml:space="preserve">Assumed the responsibility of Commercial </w:t>
            </w:r>
            <w:r w:rsidR="00695AF8" w:rsidRPr="00695AF8">
              <w:rPr>
                <w:rFonts w:ascii="Cambria" w:hAnsi="Cambria" w:cs="Arial"/>
                <w:spacing w:val="-4"/>
                <w:sz w:val="20"/>
                <w:szCs w:val="20"/>
                <w:lang w:val="en-GB"/>
              </w:rPr>
              <w:t>executive and key accounts manager during the three month period of secondment to</w:t>
            </w:r>
            <w:r w:rsidR="00695AF8" w:rsidRPr="00695AF8">
              <w:rPr>
                <w:rFonts w:ascii="Cambria" w:hAnsi="Cambria" w:cs="Arial"/>
                <w:b/>
                <w:spacing w:val="-4"/>
                <w:sz w:val="20"/>
                <w:szCs w:val="20"/>
                <w:lang w:val="en-GB"/>
              </w:rPr>
              <w:t xml:space="preserve"> Pepsi Cola International</w:t>
            </w:r>
            <w:r>
              <w:rPr>
                <w:rFonts w:ascii="Cambria" w:hAnsi="Cambria" w:cs="Arial"/>
                <w:b/>
                <w:spacing w:val="-4"/>
                <w:sz w:val="20"/>
                <w:szCs w:val="20"/>
                <w:lang w:val="en-GB"/>
              </w:rPr>
              <w:t xml:space="preserve">. </w:t>
            </w:r>
            <w:r w:rsidRPr="00423840">
              <w:rPr>
                <w:rFonts w:ascii="Cambria" w:hAnsi="Cambria" w:cs="Arial"/>
                <w:spacing w:val="-4"/>
                <w:sz w:val="20"/>
                <w:szCs w:val="20"/>
                <w:lang w:val="en-GB"/>
              </w:rPr>
              <w:t>Responsibilities included preparation of bank reconciliation statements, reconciliations of key accounts at each month end, coordinating with distributors in the north region and manag</w:t>
            </w:r>
            <w:r>
              <w:rPr>
                <w:rFonts w:ascii="Cambria" w:hAnsi="Cambria" w:cs="Arial"/>
                <w:spacing w:val="-4"/>
                <w:sz w:val="20"/>
                <w:szCs w:val="20"/>
                <w:lang w:val="en-GB"/>
              </w:rPr>
              <w:t>ement reporting regarding sales,</w:t>
            </w:r>
            <w:r w:rsidRPr="00423840">
              <w:rPr>
                <w:rFonts w:ascii="Cambria" w:hAnsi="Cambria" w:cs="Arial"/>
                <w:spacing w:val="-4"/>
                <w:sz w:val="20"/>
                <w:szCs w:val="20"/>
                <w:lang w:val="en-GB"/>
              </w:rPr>
              <w:t xml:space="preserve"> performance</w:t>
            </w:r>
            <w:r>
              <w:rPr>
                <w:rFonts w:ascii="Cambria" w:hAnsi="Cambria" w:cs="Arial"/>
                <w:spacing w:val="-4"/>
                <w:sz w:val="20"/>
                <w:szCs w:val="20"/>
                <w:lang w:val="en-GB"/>
              </w:rPr>
              <w:t xml:space="preserve"> and target achievement</w:t>
            </w:r>
            <w:r w:rsidRPr="00423840">
              <w:rPr>
                <w:rFonts w:ascii="Cambria" w:hAnsi="Cambria" w:cs="Arial"/>
                <w:spacing w:val="-4"/>
                <w:sz w:val="20"/>
                <w:szCs w:val="20"/>
                <w:lang w:val="en-GB"/>
              </w:rPr>
              <w:t>.</w:t>
            </w:r>
          </w:p>
        </w:tc>
      </w:tr>
      <w:tr w:rsidR="00BB2305"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rsidR="00BB2305" w:rsidRPr="00BD2638" w:rsidRDefault="00BB2305" w:rsidP="00614385">
            <w:pPr>
              <w:pStyle w:val="Footer"/>
              <w:tabs>
                <w:tab w:val="clear" w:pos="4320"/>
                <w:tab w:val="clear" w:pos="8640"/>
              </w:tabs>
              <w:rPr>
                <w:rFonts w:ascii="Cambria" w:hAnsi="Cambria" w:cs="Arial"/>
                <w:b/>
                <w:smallCaps/>
                <w:color w:val="333333"/>
                <w:spacing w:val="-4"/>
                <w:sz w:val="20"/>
                <w:szCs w:val="20"/>
                <w:lang w:val="en-GB"/>
              </w:rPr>
            </w:pPr>
            <w:r w:rsidRPr="00BD2638">
              <w:rPr>
                <w:rFonts w:ascii="Cambria" w:hAnsi="Cambria" w:cs="Arial"/>
                <w:b/>
                <w:smallCaps/>
                <w:color w:val="333333"/>
                <w:spacing w:val="-4"/>
                <w:sz w:val="20"/>
                <w:szCs w:val="20"/>
                <w:lang w:val="en-GB"/>
              </w:rPr>
              <w:t>Internship</w:t>
            </w:r>
          </w:p>
        </w:tc>
      </w:tr>
      <w:tr w:rsidR="00BB2305" w:rsidRPr="00FC4EC7" w:rsidTr="00BB2305">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FFFFFF" w:themeFill="background1"/>
          </w:tcPr>
          <w:p w:rsidR="00BB2305" w:rsidRPr="00BB2305" w:rsidRDefault="00BB2305" w:rsidP="00BB2305">
            <w:pPr>
              <w:pStyle w:val="Footer"/>
              <w:rPr>
                <w:rFonts w:ascii="Cambria" w:hAnsi="Cambria" w:cs="Arial"/>
                <w:smallCaps/>
                <w:color w:val="333333"/>
                <w:spacing w:val="-4"/>
                <w:sz w:val="20"/>
                <w:szCs w:val="20"/>
                <w:lang w:val="en-GB"/>
              </w:rPr>
            </w:pPr>
            <w:r w:rsidRPr="00BB2305">
              <w:rPr>
                <w:rFonts w:ascii="Cambria" w:hAnsi="Cambria" w:cs="Arial"/>
                <w:b/>
                <w:smallCaps/>
                <w:color w:val="333333"/>
                <w:spacing w:val="-4"/>
                <w:sz w:val="20"/>
                <w:szCs w:val="20"/>
                <w:lang w:val="en-GB"/>
              </w:rPr>
              <w:t>2 months Internship at TAQ International Cargo Services PVT LTD</w:t>
            </w:r>
            <w:r w:rsidRPr="00BB2305">
              <w:rPr>
                <w:rFonts w:ascii="Cambria" w:hAnsi="Cambria" w:cs="Arial"/>
                <w:smallCaps/>
                <w:color w:val="333333"/>
                <w:spacing w:val="-4"/>
                <w:sz w:val="20"/>
                <w:szCs w:val="20"/>
                <w:lang w:val="en-GB"/>
              </w:rPr>
              <w:t xml:space="preserve"> (7 February 2013 – 6 April 2013)</w:t>
            </w:r>
          </w:p>
          <w:p w:rsidR="00BB2305" w:rsidRPr="00423840" w:rsidRDefault="00BB2305" w:rsidP="00E83967">
            <w:pPr>
              <w:pStyle w:val="BodyText"/>
              <w:spacing w:after="0" w:line="276" w:lineRule="auto"/>
              <w:jc w:val="both"/>
              <w:rPr>
                <w:rFonts w:ascii="Cambria" w:hAnsi="Cambria" w:cs="Arial"/>
                <w:b/>
                <w:smallCaps/>
                <w:color w:val="333333"/>
                <w:spacing w:val="-4"/>
                <w:szCs w:val="20"/>
                <w:lang w:val="en-GB"/>
              </w:rPr>
            </w:pPr>
            <w:r>
              <w:rPr>
                <w:rFonts w:ascii="Cambria" w:hAnsi="Cambria" w:cs="Arial"/>
                <w:iCs/>
                <w:spacing w:val="-4"/>
                <w:sz w:val="20"/>
                <w:szCs w:val="20"/>
                <w:lang w:val="en-GB"/>
              </w:rPr>
              <w:t xml:space="preserve">Responsibilities included, </w:t>
            </w:r>
            <w:r w:rsidRPr="00BB2305">
              <w:rPr>
                <w:rFonts w:ascii="Cambria" w:hAnsi="Cambria" w:cs="Arial"/>
                <w:iCs/>
                <w:spacing w:val="-4"/>
                <w:sz w:val="20"/>
                <w:szCs w:val="20"/>
                <w:lang w:val="en-GB"/>
              </w:rPr>
              <w:t xml:space="preserve">monitoring and entering transactions data into the custom built accounting   software and coordinating payments for expenses incurred at warehouses and at head office, confirming receipts of payments by customers and cataloguing vouchers raised. </w:t>
            </w:r>
            <w:r w:rsidR="00BD2638">
              <w:rPr>
                <w:rFonts w:ascii="Cambria" w:hAnsi="Cambria" w:cs="Arial"/>
                <w:iCs/>
                <w:spacing w:val="-4"/>
                <w:sz w:val="20"/>
                <w:szCs w:val="20"/>
                <w:lang w:val="en-GB"/>
              </w:rPr>
              <w:t>Subsequently</w:t>
            </w:r>
            <w:r w:rsidRPr="00BB2305">
              <w:rPr>
                <w:rFonts w:ascii="Cambria" w:hAnsi="Cambria" w:cs="Arial"/>
                <w:iCs/>
                <w:spacing w:val="-4"/>
                <w:sz w:val="20"/>
                <w:szCs w:val="20"/>
                <w:lang w:val="en-GB"/>
              </w:rPr>
              <w:t>, making invoices and supporting documents and making bank reconciliation statements, making performance reports and reporting to</w:t>
            </w:r>
            <w:r w:rsidR="00E83967">
              <w:rPr>
                <w:rFonts w:ascii="Cambria" w:hAnsi="Cambria" w:cs="Arial"/>
                <w:iCs/>
                <w:spacing w:val="-4"/>
                <w:sz w:val="20"/>
                <w:szCs w:val="20"/>
                <w:lang w:val="en-GB"/>
              </w:rPr>
              <w:t xml:space="preserve"> management.</w:t>
            </w:r>
          </w:p>
        </w:tc>
      </w:tr>
      <w:tr w:rsidR="00614385"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rsidR="00614385" w:rsidRPr="00BD2638" w:rsidRDefault="00614385" w:rsidP="00614385">
            <w:pPr>
              <w:pStyle w:val="Footer"/>
              <w:tabs>
                <w:tab w:val="clear" w:pos="4320"/>
                <w:tab w:val="clear" w:pos="8640"/>
              </w:tabs>
              <w:rPr>
                <w:rFonts w:ascii="Cambria" w:hAnsi="Cambria" w:cs="Arial"/>
                <w:b/>
                <w:smallCaps/>
                <w:color w:val="333333"/>
                <w:spacing w:val="-4"/>
                <w:sz w:val="20"/>
                <w:szCs w:val="20"/>
                <w:lang w:val="en-GB"/>
              </w:rPr>
            </w:pPr>
            <w:r w:rsidRPr="00BD2638">
              <w:rPr>
                <w:rFonts w:ascii="Cambria" w:hAnsi="Cambria" w:cs="Arial"/>
                <w:b/>
                <w:smallCaps/>
                <w:color w:val="333333"/>
                <w:spacing w:val="-4"/>
                <w:sz w:val="20"/>
                <w:szCs w:val="20"/>
                <w:lang w:val="en-GB"/>
              </w:rPr>
              <w:t>Seminars and Workshops</w:t>
            </w:r>
          </w:p>
        </w:tc>
      </w:tr>
      <w:tr w:rsidR="00147C01"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147C01" w:rsidRPr="00FC4EC7" w:rsidRDefault="00147C01" w:rsidP="0086103B">
            <w:pPr>
              <w:pStyle w:val="BodyText"/>
              <w:numPr>
                <w:ilvl w:val="0"/>
                <w:numId w:val="47"/>
              </w:numPr>
              <w:spacing w:after="0" w:line="276" w:lineRule="auto"/>
              <w:ind w:left="463"/>
              <w:jc w:val="both"/>
              <w:rPr>
                <w:rFonts w:ascii="Cambria" w:hAnsi="Cambria" w:cs="Arial"/>
                <w:spacing w:val="-4"/>
                <w:sz w:val="20"/>
                <w:szCs w:val="20"/>
                <w:lang w:val="en-GB"/>
              </w:rPr>
            </w:pPr>
            <w:r w:rsidRPr="000635FE">
              <w:rPr>
                <w:rFonts w:ascii="Cambria" w:hAnsi="Cambria" w:cs="Arial"/>
                <w:iCs/>
                <w:spacing w:val="-4"/>
                <w:sz w:val="20"/>
                <w:szCs w:val="20"/>
                <w:lang w:val="en-GB"/>
              </w:rPr>
              <w:t>Attended various in-house seminars on PwC Audit Methodology and documentation in AURA (PwC’s Audit Software).</w:t>
            </w:r>
          </w:p>
        </w:tc>
      </w:tr>
      <w:tr w:rsidR="00614385"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rsidR="00614385" w:rsidRPr="00BD2638" w:rsidRDefault="000635FE" w:rsidP="00BB2305">
            <w:pPr>
              <w:pStyle w:val="Footer"/>
              <w:tabs>
                <w:tab w:val="clear" w:pos="4320"/>
                <w:tab w:val="clear" w:pos="8640"/>
              </w:tabs>
              <w:rPr>
                <w:rFonts w:ascii="Cambria" w:hAnsi="Cambria" w:cs="Arial"/>
                <w:b/>
                <w:smallCaps/>
                <w:color w:val="333333"/>
                <w:spacing w:val="-4"/>
                <w:sz w:val="20"/>
                <w:szCs w:val="20"/>
                <w:lang w:val="en-GB"/>
              </w:rPr>
            </w:pPr>
            <w:r w:rsidRPr="00BD2638">
              <w:rPr>
                <w:rFonts w:ascii="Cambria" w:hAnsi="Cambria" w:cs="Arial"/>
                <w:b/>
                <w:smallCaps/>
                <w:color w:val="333333"/>
                <w:spacing w:val="-4"/>
                <w:sz w:val="20"/>
                <w:szCs w:val="20"/>
                <w:lang w:val="en-GB"/>
              </w:rPr>
              <w:t>STRENTGHS</w:t>
            </w:r>
            <w:r w:rsidR="00BB2305" w:rsidRPr="00BD2638">
              <w:rPr>
                <w:rFonts w:ascii="Cambria" w:hAnsi="Cambria" w:cs="Arial"/>
                <w:b/>
                <w:smallCaps/>
                <w:color w:val="333333"/>
                <w:spacing w:val="-4"/>
                <w:sz w:val="20"/>
                <w:szCs w:val="20"/>
                <w:lang w:val="en-GB"/>
              </w:rPr>
              <w:t>,</w:t>
            </w:r>
            <w:r w:rsidR="00614385" w:rsidRPr="00BD2638">
              <w:rPr>
                <w:rFonts w:ascii="Cambria" w:hAnsi="Cambria" w:cs="Arial"/>
                <w:b/>
                <w:smallCaps/>
                <w:color w:val="333333"/>
                <w:spacing w:val="-4"/>
                <w:sz w:val="20"/>
                <w:szCs w:val="20"/>
                <w:lang w:val="en-GB"/>
              </w:rPr>
              <w:t>S</w:t>
            </w:r>
            <w:r w:rsidR="00F071A8" w:rsidRPr="00BD2638">
              <w:rPr>
                <w:rFonts w:ascii="Cambria" w:hAnsi="Cambria" w:cs="Arial"/>
                <w:b/>
                <w:smallCaps/>
                <w:color w:val="333333"/>
                <w:spacing w:val="-4"/>
                <w:sz w:val="20"/>
                <w:szCs w:val="20"/>
                <w:lang w:val="en-GB"/>
              </w:rPr>
              <w:t>kills</w:t>
            </w:r>
            <w:r w:rsidR="00BB2305" w:rsidRPr="00BD2638">
              <w:rPr>
                <w:rFonts w:ascii="Cambria" w:hAnsi="Cambria" w:cs="Arial"/>
                <w:b/>
                <w:smallCaps/>
                <w:color w:val="333333"/>
                <w:spacing w:val="-4"/>
                <w:sz w:val="20"/>
                <w:szCs w:val="20"/>
                <w:lang w:val="en-GB"/>
              </w:rPr>
              <w:t xml:space="preserve"> And ACHIEVEMENTS</w:t>
            </w:r>
          </w:p>
        </w:tc>
      </w:tr>
      <w:tr w:rsidR="00614385"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86103B" w:rsidRPr="006936D1" w:rsidRDefault="0086103B" w:rsidP="0086103B">
            <w:pPr>
              <w:pStyle w:val="BodyText"/>
              <w:numPr>
                <w:ilvl w:val="0"/>
                <w:numId w:val="44"/>
              </w:numPr>
              <w:spacing w:after="0"/>
              <w:ind w:left="373" w:hanging="270"/>
              <w:jc w:val="both"/>
              <w:rPr>
                <w:rFonts w:ascii="Cambria" w:hAnsi="Cambria" w:cs="Arial"/>
                <w:iCs/>
                <w:spacing w:val="-4"/>
                <w:sz w:val="20"/>
                <w:szCs w:val="20"/>
                <w:lang w:val="en-GB"/>
              </w:rPr>
            </w:pPr>
            <w:r w:rsidRPr="006936D1">
              <w:rPr>
                <w:rFonts w:ascii="Cambria" w:hAnsi="Cambria" w:cs="Arial"/>
                <w:iCs/>
                <w:spacing w:val="-4"/>
                <w:sz w:val="20"/>
                <w:szCs w:val="20"/>
                <w:lang w:val="en-GB"/>
              </w:rPr>
              <w:t>Proficient in Microsoft Office, specifically MS Excel, MS W</w:t>
            </w:r>
            <w:r w:rsidR="00E83967">
              <w:rPr>
                <w:rFonts w:ascii="Cambria" w:hAnsi="Cambria" w:cs="Arial"/>
                <w:iCs/>
                <w:spacing w:val="-4"/>
                <w:sz w:val="20"/>
                <w:szCs w:val="20"/>
                <w:lang w:val="en-GB"/>
              </w:rPr>
              <w:t>ord, MS PowerPoint and MS Visio;</w:t>
            </w:r>
          </w:p>
          <w:p w:rsidR="00E83967" w:rsidRDefault="0086103B" w:rsidP="00E83967">
            <w:pPr>
              <w:pStyle w:val="BodyText"/>
              <w:numPr>
                <w:ilvl w:val="0"/>
                <w:numId w:val="44"/>
              </w:numPr>
              <w:spacing w:after="0" w:line="276" w:lineRule="auto"/>
              <w:ind w:left="373" w:hanging="270"/>
              <w:jc w:val="both"/>
              <w:rPr>
                <w:rFonts w:ascii="Cambria" w:hAnsi="Cambria" w:cs="Arial"/>
                <w:iCs/>
                <w:spacing w:val="-4"/>
                <w:sz w:val="20"/>
                <w:szCs w:val="20"/>
                <w:lang w:val="en-GB"/>
              </w:rPr>
            </w:pPr>
            <w:r w:rsidRPr="00E83967">
              <w:rPr>
                <w:rFonts w:ascii="Cambria" w:hAnsi="Cambria" w:cs="Arial"/>
                <w:iCs/>
                <w:spacing w:val="-4"/>
                <w:sz w:val="20"/>
                <w:szCs w:val="20"/>
                <w:lang w:val="en-GB"/>
              </w:rPr>
              <w:t>Extensive experience of business process</w:t>
            </w:r>
            <w:r w:rsidR="00E83967">
              <w:rPr>
                <w:rFonts w:ascii="Cambria" w:hAnsi="Cambria" w:cs="Arial"/>
                <w:iCs/>
                <w:spacing w:val="-4"/>
                <w:sz w:val="20"/>
                <w:szCs w:val="20"/>
                <w:lang w:val="en-GB"/>
              </w:rPr>
              <w:t xml:space="preserve"> flowcharting;</w:t>
            </w:r>
          </w:p>
          <w:p w:rsidR="0086103B" w:rsidRPr="00E83967" w:rsidRDefault="0086103B" w:rsidP="00E83967">
            <w:pPr>
              <w:pStyle w:val="BodyText"/>
              <w:numPr>
                <w:ilvl w:val="0"/>
                <w:numId w:val="44"/>
              </w:numPr>
              <w:spacing w:after="0" w:line="276" w:lineRule="auto"/>
              <w:ind w:left="373" w:hanging="270"/>
              <w:jc w:val="both"/>
              <w:rPr>
                <w:rFonts w:ascii="Cambria" w:hAnsi="Cambria" w:cs="Arial"/>
                <w:iCs/>
                <w:spacing w:val="-4"/>
                <w:sz w:val="20"/>
                <w:szCs w:val="20"/>
                <w:lang w:val="en-GB"/>
              </w:rPr>
            </w:pPr>
            <w:r w:rsidRPr="00E83967">
              <w:rPr>
                <w:rFonts w:ascii="Cambria" w:hAnsi="Cambria" w:cs="Arial"/>
                <w:iCs/>
                <w:spacing w:val="-4"/>
                <w:sz w:val="20"/>
                <w:szCs w:val="20"/>
                <w:lang w:val="en-GB"/>
              </w:rPr>
              <w:t>Exposure of operating various accounting software packages including SAP, Oracle and QuickBooks</w:t>
            </w:r>
            <w:r w:rsidR="00E83967">
              <w:rPr>
                <w:rFonts w:ascii="Cambria" w:hAnsi="Cambria" w:cs="Arial"/>
                <w:iCs/>
                <w:spacing w:val="-4"/>
                <w:sz w:val="20"/>
                <w:szCs w:val="20"/>
                <w:lang w:val="en-GB"/>
              </w:rPr>
              <w:t>;</w:t>
            </w:r>
          </w:p>
          <w:p w:rsidR="000635FE" w:rsidRDefault="000635FE" w:rsidP="000635FE">
            <w:pPr>
              <w:pStyle w:val="BodyText"/>
              <w:numPr>
                <w:ilvl w:val="0"/>
                <w:numId w:val="44"/>
              </w:numPr>
              <w:tabs>
                <w:tab w:val="left" w:pos="373"/>
              </w:tabs>
              <w:spacing w:after="0"/>
              <w:ind w:hanging="617"/>
              <w:jc w:val="both"/>
              <w:rPr>
                <w:rFonts w:ascii="Cambria" w:hAnsi="Cambria" w:cs="Arial"/>
                <w:iCs/>
                <w:spacing w:val="-4"/>
                <w:sz w:val="20"/>
                <w:szCs w:val="20"/>
                <w:lang w:val="en-GB"/>
              </w:rPr>
            </w:pPr>
            <w:r w:rsidRPr="000635FE">
              <w:rPr>
                <w:rFonts w:ascii="Cambria" w:hAnsi="Cambria" w:cs="Arial"/>
                <w:iCs/>
                <w:spacing w:val="-4"/>
                <w:sz w:val="20"/>
                <w:szCs w:val="20"/>
                <w:lang w:val="en-GB"/>
              </w:rPr>
              <w:t>Excellent communicatio</w:t>
            </w:r>
            <w:r>
              <w:rPr>
                <w:rFonts w:ascii="Cambria" w:hAnsi="Cambria" w:cs="Arial"/>
                <w:iCs/>
                <w:spacing w:val="-4"/>
                <w:sz w:val="20"/>
                <w:szCs w:val="20"/>
                <w:lang w:val="en-GB"/>
              </w:rPr>
              <w:t>n skills ,both written and oral</w:t>
            </w:r>
            <w:r w:rsidR="00E83967">
              <w:rPr>
                <w:rFonts w:ascii="Cambria" w:hAnsi="Cambria" w:cs="Arial"/>
                <w:iCs/>
                <w:spacing w:val="-4"/>
                <w:sz w:val="20"/>
                <w:szCs w:val="20"/>
                <w:lang w:val="en-GB"/>
              </w:rPr>
              <w:t>;</w:t>
            </w:r>
          </w:p>
          <w:p w:rsidR="00BB2305" w:rsidRDefault="000635FE" w:rsidP="00BB2305">
            <w:pPr>
              <w:pStyle w:val="BodyText"/>
              <w:numPr>
                <w:ilvl w:val="0"/>
                <w:numId w:val="44"/>
              </w:numPr>
              <w:tabs>
                <w:tab w:val="left" w:pos="373"/>
              </w:tabs>
              <w:spacing w:after="0"/>
              <w:ind w:hanging="617"/>
              <w:jc w:val="both"/>
              <w:rPr>
                <w:rFonts w:ascii="Cambria" w:hAnsi="Cambria" w:cs="Arial"/>
                <w:iCs/>
                <w:spacing w:val="-4"/>
                <w:sz w:val="20"/>
                <w:szCs w:val="20"/>
                <w:lang w:val="en-GB"/>
              </w:rPr>
            </w:pPr>
            <w:r>
              <w:rPr>
                <w:rFonts w:ascii="Cambria" w:hAnsi="Cambria" w:cs="Arial"/>
                <w:iCs/>
                <w:spacing w:val="-4"/>
                <w:sz w:val="20"/>
                <w:szCs w:val="20"/>
                <w:lang w:val="en-GB"/>
              </w:rPr>
              <w:t xml:space="preserve">Industrious, </w:t>
            </w:r>
            <w:r w:rsidRPr="000635FE">
              <w:rPr>
                <w:rFonts w:ascii="Cambria" w:hAnsi="Cambria" w:cs="Arial"/>
                <w:iCs/>
                <w:spacing w:val="-4"/>
                <w:sz w:val="20"/>
                <w:szCs w:val="20"/>
                <w:lang w:val="en-GB"/>
              </w:rPr>
              <w:t>responsible</w:t>
            </w:r>
            <w:r>
              <w:rPr>
                <w:rFonts w:ascii="Cambria" w:hAnsi="Cambria" w:cs="Arial"/>
                <w:iCs/>
                <w:spacing w:val="-4"/>
                <w:sz w:val="20"/>
                <w:szCs w:val="20"/>
                <w:lang w:val="en-GB"/>
              </w:rPr>
              <w:t xml:space="preserve"> and focused on becoming an accomplished chartered accountant</w:t>
            </w:r>
            <w:r w:rsidR="00E83967">
              <w:rPr>
                <w:rFonts w:ascii="Cambria" w:hAnsi="Cambria" w:cs="Arial"/>
                <w:iCs/>
                <w:spacing w:val="-4"/>
                <w:sz w:val="20"/>
                <w:szCs w:val="20"/>
                <w:lang w:val="en-GB"/>
              </w:rPr>
              <w:t>;</w:t>
            </w:r>
          </w:p>
          <w:p w:rsidR="008A0C6B" w:rsidRDefault="008A0C6B" w:rsidP="008A0C6B">
            <w:pPr>
              <w:pStyle w:val="BodyText"/>
              <w:numPr>
                <w:ilvl w:val="0"/>
                <w:numId w:val="44"/>
              </w:numPr>
              <w:tabs>
                <w:tab w:val="left" w:pos="373"/>
              </w:tabs>
              <w:spacing w:after="0"/>
              <w:ind w:hanging="617"/>
              <w:jc w:val="both"/>
              <w:rPr>
                <w:rFonts w:ascii="Cambria" w:hAnsi="Cambria" w:cs="Arial"/>
                <w:iCs/>
                <w:spacing w:val="-4"/>
                <w:sz w:val="20"/>
                <w:szCs w:val="20"/>
                <w:lang w:val="en-GB"/>
              </w:rPr>
            </w:pPr>
            <w:r w:rsidRPr="008A0C6B">
              <w:rPr>
                <w:rFonts w:ascii="Cambria" w:hAnsi="Cambria" w:cs="Arial"/>
                <w:iCs/>
                <w:spacing w:val="-4"/>
                <w:sz w:val="20"/>
                <w:szCs w:val="20"/>
                <w:lang w:val="en-GB"/>
              </w:rPr>
              <w:t>Participated in various creative writing and debating competitions in school</w:t>
            </w:r>
            <w:r w:rsidR="00E83967">
              <w:rPr>
                <w:rFonts w:ascii="Cambria" w:hAnsi="Cambria" w:cs="Arial"/>
                <w:iCs/>
                <w:spacing w:val="-4"/>
                <w:sz w:val="20"/>
                <w:szCs w:val="20"/>
                <w:lang w:val="en-GB"/>
              </w:rPr>
              <w:t>;</w:t>
            </w:r>
          </w:p>
          <w:p w:rsidR="00E83967" w:rsidRPr="00BB2305" w:rsidRDefault="00E83967" w:rsidP="00E83967">
            <w:pPr>
              <w:pStyle w:val="BodyText"/>
              <w:numPr>
                <w:ilvl w:val="0"/>
                <w:numId w:val="44"/>
              </w:numPr>
              <w:tabs>
                <w:tab w:val="left" w:pos="373"/>
              </w:tabs>
              <w:spacing w:after="0"/>
              <w:ind w:hanging="617"/>
              <w:jc w:val="both"/>
              <w:rPr>
                <w:rFonts w:ascii="Cambria" w:hAnsi="Cambria" w:cs="Arial"/>
                <w:iCs/>
                <w:spacing w:val="-4"/>
                <w:sz w:val="20"/>
                <w:szCs w:val="20"/>
                <w:lang w:val="en-GB"/>
              </w:rPr>
            </w:pPr>
            <w:r w:rsidRPr="00E83967">
              <w:rPr>
                <w:rFonts w:ascii="Cambria" w:hAnsi="Cambria" w:cs="Arial"/>
                <w:iCs/>
                <w:spacing w:val="-4"/>
                <w:sz w:val="20"/>
                <w:szCs w:val="20"/>
                <w:lang w:val="en-GB"/>
              </w:rPr>
              <w:t>Comfortable working alone and as a team player</w:t>
            </w:r>
            <w:r>
              <w:rPr>
                <w:rFonts w:ascii="Cambria" w:hAnsi="Cambria" w:cs="Arial"/>
                <w:iCs/>
                <w:spacing w:val="-4"/>
                <w:sz w:val="20"/>
                <w:szCs w:val="20"/>
                <w:lang w:val="en-GB"/>
              </w:rPr>
              <w:t>.</w:t>
            </w:r>
          </w:p>
        </w:tc>
      </w:tr>
      <w:tr w:rsidR="00147C01" w:rsidRPr="00FC4EC7" w:rsidTr="00EC528E">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jc w:val="center"/>
        </w:trPr>
        <w:tc>
          <w:tcPr>
            <w:tcW w:w="10455" w:type="dxa"/>
            <w:gridSpan w:val="5"/>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tcPr>
          <w:p w:rsidR="00147C01" w:rsidRPr="00F36C81" w:rsidRDefault="00147C01" w:rsidP="00463EC0">
            <w:pPr>
              <w:pStyle w:val="Footer"/>
              <w:tabs>
                <w:tab w:val="clear" w:pos="4320"/>
                <w:tab w:val="clear" w:pos="8640"/>
                <w:tab w:val="left" w:pos="2580"/>
              </w:tabs>
              <w:rPr>
                <w:rFonts w:ascii="Cambria" w:hAnsi="Cambria" w:cs="Arial"/>
                <w:b/>
                <w:smallCaps/>
                <w:color w:val="333333"/>
                <w:spacing w:val="-4"/>
                <w:sz w:val="36"/>
                <w:szCs w:val="20"/>
                <w:lang w:val="en-GB"/>
              </w:rPr>
            </w:pPr>
            <w:r w:rsidRPr="00BD2638">
              <w:rPr>
                <w:rFonts w:ascii="Cambria" w:hAnsi="Cambria" w:cs="Arial"/>
                <w:b/>
                <w:smallCaps/>
                <w:color w:val="333333"/>
                <w:spacing w:val="-4"/>
                <w:sz w:val="20"/>
                <w:szCs w:val="20"/>
                <w:lang w:val="en-GB"/>
              </w:rPr>
              <w:t>Personal</w:t>
            </w:r>
            <w:r w:rsidR="00463EC0">
              <w:rPr>
                <w:rFonts w:ascii="Cambria" w:hAnsi="Cambria" w:cs="Arial"/>
                <w:b/>
                <w:smallCaps/>
                <w:color w:val="333333"/>
                <w:spacing w:val="-4"/>
                <w:szCs w:val="20"/>
                <w:lang w:val="en-GB"/>
              </w:rPr>
              <w:tab/>
            </w:r>
          </w:p>
        </w:tc>
      </w:tr>
      <w:tr w:rsidR="00147C01" w:rsidRPr="00FC4EC7" w:rsidTr="00BB2305">
        <w:tblPrEx>
          <w:tblBorders>
            <w:top w:val="none" w:sz="0" w:space="0" w:color="auto"/>
            <w:left w:val="none" w:sz="0" w:space="0" w:color="auto"/>
            <w:bottom w:val="single" w:sz="4" w:space="0" w:color="333333"/>
            <w:right w:val="none" w:sz="0" w:space="0" w:color="auto"/>
            <w:insideH w:val="single" w:sz="12" w:space="0" w:color="333333"/>
            <w:insideV w:val="none" w:sz="0" w:space="0" w:color="auto"/>
          </w:tblBorders>
        </w:tblPrEx>
        <w:trPr>
          <w:trHeight w:val="27"/>
          <w:jc w:val="center"/>
        </w:trPr>
        <w:tc>
          <w:tcPr>
            <w:tcW w:w="10455" w:type="dxa"/>
            <w:gridSpan w:val="5"/>
            <w:tcBorders>
              <w:top w:val="single" w:sz="4" w:space="0" w:color="BFBFBF" w:themeColor="background1" w:themeShade="BF"/>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98"/>
              <w:gridCol w:w="270"/>
              <w:gridCol w:w="5557"/>
              <w:gridCol w:w="2576"/>
            </w:tblGrid>
            <w:tr w:rsidR="0054286C" w:rsidTr="0054286C">
              <w:tc>
                <w:tcPr>
                  <w:tcW w:w="1898" w:type="dxa"/>
                </w:tcPr>
                <w:p w:rsidR="0054286C" w:rsidRDefault="0054286C" w:rsidP="00E83967">
                  <w:pPr>
                    <w:pStyle w:val="BodyText"/>
                    <w:numPr>
                      <w:ilvl w:val="0"/>
                      <w:numId w:val="49"/>
                    </w:numPr>
                    <w:spacing w:after="0"/>
                    <w:ind w:left="265" w:hanging="265"/>
                    <w:rPr>
                      <w:rFonts w:ascii="Cambria" w:hAnsi="Cambria" w:cs="Arial"/>
                      <w:spacing w:val="-4"/>
                      <w:sz w:val="20"/>
                      <w:szCs w:val="20"/>
                      <w:lang w:val="en-GB"/>
                    </w:rPr>
                  </w:pPr>
                  <w:r>
                    <w:rPr>
                      <w:rFonts w:ascii="Cambria" w:hAnsi="Cambria" w:cs="Arial"/>
                      <w:spacing w:val="-4"/>
                      <w:sz w:val="20"/>
                      <w:szCs w:val="20"/>
                      <w:lang w:val="en-GB"/>
                    </w:rPr>
                    <w:t>Languages</w:t>
                  </w:r>
                </w:p>
              </w:tc>
              <w:tc>
                <w:tcPr>
                  <w:tcW w:w="270" w:type="dxa"/>
                </w:tcPr>
                <w:p w:rsidR="0054286C" w:rsidRDefault="0054286C"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w:t>
                  </w:r>
                </w:p>
              </w:tc>
              <w:tc>
                <w:tcPr>
                  <w:tcW w:w="5557" w:type="dxa"/>
                </w:tcPr>
                <w:p w:rsidR="0054286C" w:rsidRDefault="0054286C"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 xml:space="preserve">Proficient in English and Urdu </w:t>
                  </w:r>
                  <w:r w:rsidR="00E83967">
                    <w:rPr>
                      <w:rFonts w:ascii="Cambria" w:hAnsi="Cambria" w:cs="Arial"/>
                      <w:spacing w:val="-4"/>
                      <w:sz w:val="20"/>
                      <w:szCs w:val="20"/>
                      <w:lang w:val="en-GB"/>
                    </w:rPr>
                    <w:t>(</w:t>
                  </w:r>
                  <w:r>
                    <w:rPr>
                      <w:rFonts w:ascii="Cambria" w:hAnsi="Cambria" w:cs="Arial"/>
                      <w:spacing w:val="-4"/>
                      <w:sz w:val="20"/>
                      <w:szCs w:val="20"/>
                      <w:lang w:val="en-GB"/>
                    </w:rPr>
                    <w:t>both written and oral)</w:t>
                  </w:r>
                </w:p>
              </w:tc>
              <w:tc>
                <w:tcPr>
                  <w:tcW w:w="2576" w:type="dxa"/>
                </w:tcPr>
                <w:p w:rsidR="0054286C" w:rsidRDefault="0054286C" w:rsidP="00B0601F">
                  <w:pPr>
                    <w:pStyle w:val="BodyText"/>
                    <w:spacing w:after="0"/>
                    <w:rPr>
                      <w:rFonts w:ascii="Cambria" w:hAnsi="Cambria" w:cs="Arial"/>
                      <w:spacing w:val="-4"/>
                      <w:sz w:val="20"/>
                      <w:szCs w:val="20"/>
                      <w:lang w:val="en-GB"/>
                    </w:rPr>
                  </w:pPr>
                </w:p>
              </w:tc>
            </w:tr>
            <w:tr w:rsidR="0054286C" w:rsidTr="0054286C">
              <w:tc>
                <w:tcPr>
                  <w:tcW w:w="1898" w:type="dxa"/>
                </w:tcPr>
                <w:p w:rsidR="0054286C" w:rsidRDefault="0054286C" w:rsidP="00E83967">
                  <w:pPr>
                    <w:pStyle w:val="BodyText"/>
                    <w:numPr>
                      <w:ilvl w:val="0"/>
                      <w:numId w:val="49"/>
                    </w:numPr>
                    <w:spacing w:after="0"/>
                    <w:ind w:left="265" w:hanging="265"/>
                    <w:rPr>
                      <w:rFonts w:ascii="Cambria" w:hAnsi="Cambria" w:cs="Arial"/>
                      <w:spacing w:val="-4"/>
                      <w:sz w:val="20"/>
                      <w:szCs w:val="20"/>
                      <w:lang w:val="en-GB"/>
                    </w:rPr>
                  </w:pPr>
                  <w:r>
                    <w:rPr>
                      <w:rFonts w:ascii="Cambria" w:hAnsi="Cambria" w:cs="Arial"/>
                      <w:spacing w:val="-4"/>
                      <w:sz w:val="20"/>
                      <w:szCs w:val="20"/>
                      <w:lang w:val="en-GB"/>
                    </w:rPr>
                    <w:t>Interests</w:t>
                  </w:r>
                </w:p>
              </w:tc>
              <w:tc>
                <w:tcPr>
                  <w:tcW w:w="270" w:type="dxa"/>
                </w:tcPr>
                <w:p w:rsidR="0054286C" w:rsidRDefault="0054286C"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w:t>
                  </w:r>
                </w:p>
              </w:tc>
              <w:tc>
                <w:tcPr>
                  <w:tcW w:w="5557" w:type="dxa"/>
                </w:tcPr>
                <w:p w:rsidR="0054286C" w:rsidRDefault="0054286C"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TV shows, movies</w:t>
                  </w:r>
                  <w:r w:rsidR="001F594E">
                    <w:rPr>
                      <w:rFonts w:ascii="Cambria" w:hAnsi="Cambria" w:cs="Arial"/>
                      <w:spacing w:val="-4"/>
                      <w:sz w:val="20"/>
                      <w:szCs w:val="20"/>
                      <w:lang w:val="en-GB"/>
                    </w:rPr>
                    <w:t xml:space="preserve">, travelling </w:t>
                  </w:r>
                </w:p>
              </w:tc>
              <w:tc>
                <w:tcPr>
                  <w:tcW w:w="2576" w:type="dxa"/>
                </w:tcPr>
                <w:p w:rsidR="0054286C" w:rsidRDefault="0054286C" w:rsidP="00B0601F">
                  <w:pPr>
                    <w:pStyle w:val="BodyText"/>
                    <w:spacing w:after="0"/>
                    <w:rPr>
                      <w:rFonts w:ascii="Cambria" w:hAnsi="Cambria" w:cs="Arial"/>
                      <w:spacing w:val="-4"/>
                      <w:sz w:val="20"/>
                      <w:szCs w:val="20"/>
                      <w:lang w:val="en-GB"/>
                    </w:rPr>
                  </w:pPr>
                </w:p>
              </w:tc>
            </w:tr>
            <w:tr w:rsidR="0054286C" w:rsidTr="0054286C">
              <w:tc>
                <w:tcPr>
                  <w:tcW w:w="1898" w:type="dxa"/>
                </w:tcPr>
                <w:p w:rsidR="0054286C" w:rsidRDefault="0054286C" w:rsidP="00E83967">
                  <w:pPr>
                    <w:pStyle w:val="BodyText"/>
                    <w:numPr>
                      <w:ilvl w:val="0"/>
                      <w:numId w:val="49"/>
                    </w:numPr>
                    <w:spacing w:after="0"/>
                    <w:ind w:left="265" w:hanging="270"/>
                    <w:rPr>
                      <w:rFonts w:ascii="Cambria" w:hAnsi="Cambria" w:cs="Arial"/>
                      <w:spacing w:val="-4"/>
                      <w:sz w:val="20"/>
                      <w:szCs w:val="20"/>
                      <w:lang w:val="en-GB"/>
                    </w:rPr>
                  </w:pPr>
                  <w:r>
                    <w:rPr>
                      <w:rFonts w:ascii="Cambria" w:hAnsi="Cambria" w:cs="Arial"/>
                      <w:spacing w:val="-4"/>
                      <w:sz w:val="20"/>
                      <w:szCs w:val="20"/>
                      <w:lang w:val="en-GB"/>
                    </w:rPr>
                    <w:t>References</w:t>
                  </w:r>
                </w:p>
              </w:tc>
              <w:tc>
                <w:tcPr>
                  <w:tcW w:w="270" w:type="dxa"/>
                </w:tcPr>
                <w:p w:rsidR="0054286C" w:rsidRDefault="0054286C"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w:t>
                  </w:r>
                </w:p>
              </w:tc>
              <w:tc>
                <w:tcPr>
                  <w:tcW w:w="5557" w:type="dxa"/>
                </w:tcPr>
                <w:p w:rsidR="0054286C" w:rsidRDefault="00441FD8" w:rsidP="00B0601F">
                  <w:pPr>
                    <w:pStyle w:val="BodyText"/>
                    <w:spacing w:after="0"/>
                    <w:rPr>
                      <w:rFonts w:ascii="Cambria" w:hAnsi="Cambria" w:cs="Arial"/>
                      <w:spacing w:val="-4"/>
                      <w:sz w:val="20"/>
                      <w:szCs w:val="20"/>
                      <w:lang w:val="en-GB"/>
                    </w:rPr>
                  </w:pPr>
                  <w:r>
                    <w:rPr>
                      <w:rFonts w:ascii="Cambria" w:hAnsi="Cambria" w:cs="Arial"/>
                      <w:spacing w:val="-4"/>
                      <w:sz w:val="20"/>
                      <w:szCs w:val="20"/>
                      <w:lang w:val="en-GB"/>
                    </w:rPr>
                    <w:t>S</w:t>
                  </w:r>
                  <w:bookmarkStart w:id="0" w:name="_GoBack"/>
                  <w:bookmarkEnd w:id="0"/>
                  <w:r w:rsidR="00E83967">
                    <w:rPr>
                      <w:rFonts w:ascii="Cambria" w:hAnsi="Cambria" w:cs="Arial"/>
                      <w:spacing w:val="-4"/>
                      <w:sz w:val="20"/>
                      <w:szCs w:val="20"/>
                      <w:lang w:val="en-GB"/>
                    </w:rPr>
                    <w:t>ha</w:t>
                  </w:r>
                  <w:r w:rsidR="0054286C">
                    <w:rPr>
                      <w:rFonts w:ascii="Cambria" w:hAnsi="Cambria" w:cs="Arial"/>
                      <w:spacing w:val="-4"/>
                      <w:sz w:val="20"/>
                      <w:szCs w:val="20"/>
                      <w:lang w:val="en-GB"/>
                    </w:rPr>
                    <w:t>ll be furnished upon request</w:t>
                  </w:r>
                </w:p>
              </w:tc>
              <w:tc>
                <w:tcPr>
                  <w:tcW w:w="2576" w:type="dxa"/>
                </w:tcPr>
                <w:p w:rsidR="0054286C" w:rsidRDefault="0054286C" w:rsidP="00B0601F">
                  <w:pPr>
                    <w:pStyle w:val="BodyText"/>
                    <w:spacing w:after="0"/>
                    <w:rPr>
                      <w:rFonts w:ascii="Cambria" w:hAnsi="Cambria" w:cs="Arial"/>
                      <w:spacing w:val="-4"/>
                      <w:sz w:val="20"/>
                      <w:szCs w:val="20"/>
                      <w:lang w:val="en-GB"/>
                    </w:rPr>
                  </w:pPr>
                </w:p>
              </w:tc>
            </w:tr>
          </w:tbl>
          <w:p w:rsidR="00B0601F" w:rsidRPr="00FC4EC7" w:rsidRDefault="00B0601F" w:rsidP="00B0601F">
            <w:pPr>
              <w:pStyle w:val="BodyText"/>
              <w:spacing w:after="0"/>
              <w:rPr>
                <w:rFonts w:ascii="Cambria" w:hAnsi="Cambria" w:cs="Arial"/>
                <w:spacing w:val="-4"/>
                <w:sz w:val="20"/>
                <w:szCs w:val="20"/>
                <w:lang w:val="en-GB"/>
              </w:rPr>
            </w:pPr>
          </w:p>
        </w:tc>
      </w:tr>
    </w:tbl>
    <w:p w:rsidR="00255D86" w:rsidRPr="00FC4EC7" w:rsidRDefault="00255D86" w:rsidP="00BA095A">
      <w:pPr>
        <w:rPr>
          <w:rFonts w:ascii="Cambria" w:hAnsi="Cambria" w:cs="Arial"/>
          <w:spacing w:val="-4"/>
          <w:sz w:val="20"/>
          <w:szCs w:val="20"/>
          <w:lang w:val="en-GB"/>
        </w:rPr>
      </w:pPr>
    </w:p>
    <w:sectPr w:rsidR="00255D86" w:rsidRPr="00FC4EC7" w:rsidSect="008A0C6B">
      <w:footerReference w:type="even" r:id="rId10"/>
      <w:pgSz w:w="11909" w:h="16834"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F3" w:rsidRDefault="00E559F3">
      <w:r>
        <w:separator/>
      </w:r>
    </w:p>
  </w:endnote>
  <w:endnote w:type="continuationSeparator" w:id="1">
    <w:p w:rsidR="00E559F3" w:rsidRDefault="00E55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FD" w:rsidRDefault="00720FD8">
    <w:pPr>
      <w:pStyle w:val="Footer"/>
      <w:framePr w:wrap="around" w:vAnchor="text" w:hAnchor="margin" w:xAlign="right" w:y="1"/>
      <w:rPr>
        <w:rStyle w:val="PageNumber"/>
      </w:rPr>
    </w:pPr>
    <w:r>
      <w:rPr>
        <w:rStyle w:val="PageNumber"/>
      </w:rPr>
      <w:fldChar w:fldCharType="begin"/>
    </w:r>
    <w:r w:rsidR="002F44FD">
      <w:rPr>
        <w:rStyle w:val="PageNumber"/>
      </w:rPr>
      <w:instrText xml:space="preserve">PAGE  </w:instrText>
    </w:r>
    <w:r>
      <w:rPr>
        <w:rStyle w:val="PageNumber"/>
      </w:rPr>
      <w:fldChar w:fldCharType="end"/>
    </w:r>
  </w:p>
  <w:p w:rsidR="002F44FD" w:rsidRDefault="002F44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F3" w:rsidRDefault="00E559F3">
      <w:r>
        <w:separator/>
      </w:r>
    </w:p>
  </w:footnote>
  <w:footnote w:type="continuationSeparator" w:id="1">
    <w:p w:rsidR="00E559F3" w:rsidRDefault="00E55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805"/>
    <w:multiLevelType w:val="hybridMultilevel"/>
    <w:tmpl w:val="C07AA3F2"/>
    <w:lvl w:ilvl="0" w:tplc="EAE263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FB3"/>
    <w:multiLevelType w:val="hybridMultilevel"/>
    <w:tmpl w:val="07AA4F9E"/>
    <w:lvl w:ilvl="0" w:tplc="E9064E8E">
      <w:numFmt w:val="bullet"/>
      <w:lvlText w:val="•"/>
      <w:lvlJc w:val="left"/>
      <w:pPr>
        <w:ind w:left="765" w:hanging="405"/>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081B"/>
    <w:multiLevelType w:val="hybridMultilevel"/>
    <w:tmpl w:val="265E2ACC"/>
    <w:lvl w:ilvl="0" w:tplc="716CD612">
      <w:start w:val="1"/>
      <w:numFmt w:val="bullet"/>
      <w:lvlText w:val=""/>
      <w:lvlJc w:val="left"/>
      <w:pPr>
        <w:tabs>
          <w:tab w:val="num" w:pos="216"/>
        </w:tabs>
        <w:ind w:left="216" w:hanging="21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8F11E2"/>
    <w:multiLevelType w:val="multilevel"/>
    <w:tmpl w:val="34FAE636"/>
    <w:lvl w:ilvl="0">
      <w:start w:val="1"/>
      <w:numFmt w:val="bullet"/>
      <w:lvlText w:val=""/>
      <w:lvlJc w:val="left"/>
      <w:pPr>
        <w:tabs>
          <w:tab w:val="num" w:pos="216"/>
        </w:tabs>
        <w:ind w:left="216" w:hanging="216"/>
      </w:pPr>
      <w:rPr>
        <w:rFonts w:ascii="Wingdings" w:hAnsi="Wingdings" w:hint="default"/>
      </w:rPr>
    </w:lvl>
    <w:lvl w:ilvl="1">
      <w:numFmt w:val="bullet"/>
      <w:lvlText w:val="-"/>
      <w:lvlJc w:val="left"/>
      <w:pPr>
        <w:tabs>
          <w:tab w:val="num" w:pos="1440"/>
        </w:tabs>
        <w:ind w:left="1440" w:hanging="360"/>
      </w:pPr>
      <w:rPr>
        <w:rFonts w:ascii="Verdana" w:eastAsia="Times New Roman" w:hAnsi="Verdan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C360E3"/>
    <w:multiLevelType w:val="hybridMultilevel"/>
    <w:tmpl w:val="7780C8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029B5"/>
    <w:multiLevelType w:val="hybridMultilevel"/>
    <w:tmpl w:val="6AD4DFA8"/>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436210"/>
    <w:multiLevelType w:val="hybridMultilevel"/>
    <w:tmpl w:val="8E0CE6E2"/>
    <w:lvl w:ilvl="0" w:tplc="716CD612">
      <w:start w:val="1"/>
      <w:numFmt w:val="bullet"/>
      <w:lvlText w:val=""/>
      <w:lvlJc w:val="left"/>
      <w:pPr>
        <w:tabs>
          <w:tab w:val="num" w:pos="216"/>
        </w:tabs>
        <w:ind w:left="216" w:hanging="21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F17205D"/>
    <w:multiLevelType w:val="hybridMultilevel"/>
    <w:tmpl w:val="A27E5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13C4E"/>
    <w:multiLevelType w:val="hybridMultilevel"/>
    <w:tmpl w:val="803C1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41549"/>
    <w:multiLevelType w:val="hybridMultilevel"/>
    <w:tmpl w:val="34FAE636"/>
    <w:lvl w:ilvl="0" w:tplc="658E4D32">
      <w:start w:val="1"/>
      <w:numFmt w:val="bullet"/>
      <w:lvlText w:val=""/>
      <w:lvlJc w:val="left"/>
      <w:pPr>
        <w:tabs>
          <w:tab w:val="num" w:pos="216"/>
        </w:tabs>
        <w:ind w:left="216" w:hanging="216"/>
      </w:pPr>
      <w:rPr>
        <w:rFonts w:ascii="Wingdings" w:hAnsi="Wingdings" w:hint="default"/>
      </w:rPr>
    </w:lvl>
    <w:lvl w:ilvl="1" w:tplc="54524D74">
      <w:numFmt w:val="bullet"/>
      <w:lvlText w:val="-"/>
      <w:lvlJc w:val="left"/>
      <w:pPr>
        <w:tabs>
          <w:tab w:val="num" w:pos="1440"/>
        </w:tabs>
        <w:ind w:left="1440" w:hanging="360"/>
      </w:pPr>
      <w:rPr>
        <w:rFonts w:ascii="Verdana" w:eastAsia="Times New Roman" w:hAnsi="Verdana"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A8291D"/>
    <w:multiLevelType w:val="hybridMultilevel"/>
    <w:tmpl w:val="67D4A2FA"/>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07458"/>
    <w:multiLevelType w:val="hybridMultilevel"/>
    <w:tmpl w:val="6F9AC200"/>
    <w:lvl w:ilvl="0" w:tplc="04090005">
      <w:start w:val="1"/>
      <w:numFmt w:val="bullet"/>
      <w:lvlText w:val=""/>
      <w:lvlJc w:val="left"/>
      <w:pPr>
        <w:ind w:left="1062" w:hanging="360"/>
      </w:pPr>
      <w:rPr>
        <w:rFonts w:ascii="Wingdings" w:hAnsi="Wingdings"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17EF55A4"/>
    <w:multiLevelType w:val="hybridMultilevel"/>
    <w:tmpl w:val="67F240AC"/>
    <w:lvl w:ilvl="0" w:tplc="CE321464">
      <w:start w:val="1"/>
      <w:numFmt w:val="bullet"/>
      <w:lvlText w:val=""/>
      <w:lvlJc w:val="left"/>
      <w:pPr>
        <w:tabs>
          <w:tab w:val="num" w:pos="216"/>
        </w:tabs>
        <w:ind w:left="216" w:hanging="21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E6430A"/>
    <w:multiLevelType w:val="multilevel"/>
    <w:tmpl w:val="7780C8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A956E40"/>
    <w:multiLevelType w:val="hybridMultilevel"/>
    <w:tmpl w:val="C5EEB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56E17"/>
    <w:multiLevelType w:val="hybridMultilevel"/>
    <w:tmpl w:val="4DA64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B61E9E"/>
    <w:multiLevelType w:val="hybridMultilevel"/>
    <w:tmpl w:val="760AEC0A"/>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54072D"/>
    <w:multiLevelType w:val="hybridMultilevel"/>
    <w:tmpl w:val="EB1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8619B5"/>
    <w:multiLevelType w:val="hybridMultilevel"/>
    <w:tmpl w:val="DF1E1448"/>
    <w:lvl w:ilvl="0" w:tplc="716CD612">
      <w:start w:val="1"/>
      <w:numFmt w:val="bullet"/>
      <w:lvlText w:val=""/>
      <w:lvlJc w:val="left"/>
      <w:pPr>
        <w:tabs>
          <w:tab w:val="num" w:pos="216"/>
        </w:tabs>
        <w:ind w:left="216" w:hanging="216"/>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9233B4"/>
    <w:multiLevelType w:val="hybridMultilevel"/>
    <w:tmpl w:val="9F4A6618"/>
    <w:lvl w:ilvl="0" w:tplc="CE3214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C14C71"/>
    <w:multiLevelType w:val="hybridMultilevel"/>
    <w:tmpl w:val="83CE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2365B"/>
    <w:multiLevelType w:val="hybridMultilevel"/>
    <w:tmpl w:val="065E8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6A55E6"/>
    <w:multiLevelType w:val="hybridMultilevel"/>
    <w:tmpl w:val="48F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482BA1"/>
    <w:multiLevelType w:val="hybridMultilevel"/>
    <w:tmpl w:val="D2C0926C"/>
    <w:lvl w:ilvl="0" w:tplc="BF22FEBC">
      <w:start w:val="1"/>
      <w:numFmt w:val="bullet"/>
      <w:lvlText w:val=""/>
      <w:lvlJc w:val="left"/>
      <w:pPr>
        <w:ind w:left="1466" w:hanging="360"/>
      </w:pPr>
      <w:rPr>
        <w:rFonts w:ascii="Wingdings" w:hAnsi="Wingdings" w:hint="default"/>
        <w:sz w:val="14"/>
        <w:szCs w:val="14"/>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4">
    <w:nsid w:val="2F743439"/>
    <w:multiLevelType w:val="hybridMultilevel"/>
    <w:tmpl w:val="3EB2A6F4"/>
    <w:lvl w:ilvl="0" w:tplc="04090005">
      <w:start w:val="1"/>
      <w:numFmt w:val="bullet"/>
      <w:lvlText w:val=""/>
      <w:lvlJc w:val="left"/>
      <w:pPr>
        <w:ind w:left="1363" w:hanging="360"/>
      </w:pPr>
      <w:rPr>
        <w:rFonts w:ascii="Wingdings" w:hAnsi="Wingdings" w:hint="default"/>
        <w:color w:val="auto"/>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5">
    <w:nsid w:val="38334ABD"/>
    <w:multiLevelType w:val="hybridMultilevel"/>
    <w:tmpl w:val="0018F186"/>
    <w:lvl w:ilvl="0" w:tplc="8BD0358A">
      <w:start w:val="1"/>
      <w:numFmt w:val="bullet"/>
      <w:pStyle w:val="Achievement"/>
      <w:lvlText w:val=""/>
      <w:lvlJc w:val="left"/>
      <w:pPr>
        <w:tabs>
          <w:tab w:val="num" w:pos="360"/>
        </w:tabs>
        <w:ind w:left="245" w:hanging="245"/>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091AE0"/>
    <w:multiLevelType w:val="hybridMultilevel"/>
    <w:tmpl w:val="81EA5084"/>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13C5A45"/>
    <w:multiLevelType w:val="hybridMultilevel"/>
    <w:tmpl w:val="94B2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8658F"/>
    <w:multiLevelType w:val="hybridMultilevel"/>
    <w:tmpl w:val="B476C942"/>
    <w:lvl w:ilvl="0" w:tplc="CE3214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438D5"/>
    <w:multiLevelType w:val="hybridMultilevel"/>
    <w:tmpl w:val="236E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D0F4F"/>
    <w:multiLevelType w:val="hybridMultilevel"/>
    <w:tmpl w:val="79426692"/>
    <w:lvl w:ilvl="0" w:tplc="658E4D32">
      <w:start w:val="1"/>
      <w:numFmt w:val="bullet"/>
      <w:lvlText w:val=""/>
      <w:lvlJc w:val="left"/>
      <w:pPr>
        <w:tabs>
          <w:tab w:val="num" w:pos="216"/>
        </w:tabs>
        <w:ind w:left="216" w:hanging="216"/>
      </w:pPr>
      <w:rPr>
        <w:rFonts w:ascii="Wingdings" w:hAnsi="Wingdings" w:hint="default"/>
      </w:rPr>
    </w:lvl>
    <w:lvl w:ilvl="1" w:tplc="465C8F94">
      <w:numFmt w:val="bullet"/>
      <w:lvlText w:val="-"/>
      <w:lvlJc w:val="left"/>
      <w:pPr>
        <w:tabs>
          <w:tab w:val="num" w:pos="648"/>
        </w:tabs>
        <w:ind w:left="648" w:hanging="216"/>
      </w:pPr>
      <w:rPr>
        <w:rFonts w:ascii="Verdana" w:eastAsia="Times New Roman" w:hAnsi="Verdana"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100761"/>
    <w:multiLevelType w:val="hybridMultilevel"/>
    <w:tmpl w:val="5A0C0A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6A82D98"/>
    <w:multiLevelType w:val="hybridMultilevel"/>
    <w:tmpl w:val="AC42E3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B20E2"/>
    <w:multiLevelType w:val="hybridMultilevel"/>
    <w:tmpl w:val="47DAE3F4"/>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AED793D"/>
    <w:multiLevelType w:val="hybridMultilevel"/>
    <w:tmpl w:val="E3BA0F04"/>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DED0EBE"/>
    <w:multiLevelType w:val="hybridMultilevel"/>
    <w:tmpl w:val="47AC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2501D7"/>
    <w:multiLevelType w:val="hybridMultilevel"/>
    <w:tmpl w:val="7214EEF4"/>
    <w:lvl w:ilvl="0" w:tplc="04090005">
      <w:start w:val="1"/>
      <w:numFmt w:val="bullet"/>
      <w:lvlText w:val=""/>
      <w:lvlJc w:val="left"/>
      <w:pPr>
        <w:ind w:left="1062" w:hanging="360"/>
      </w:pPr>
      <w:rPr>
        <w:rFonts w:ascii="Wingdings" w:hAnsi="Wingdings" w:hint="default"/>
        <w:color w:val="auto"/>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7">
    <w:nsid w:val="62B872D8"/>
    <w:multiLevelType w:val="hybridMultilevel"/>
    <w:tmpl w:val="40EE37C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8">
    <w:nsid w:val="67707376"/>
    <w:multiLevelType w:val="hybridMultilevel"/>
    <w:tmpl w:val="83FC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33D09"/>
    <w:multiLevelType w:val="hybridMultilevel"/>
    <w:tmpl w:val="9E1ACB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2B1CEA"/>
    <w:multiLevelType w:val="hybridMultilevel"/>
    <w:tmpl w:val="E146E1EA"/>
    <w:lvl w:ilvl="0" w:tplc="CE3214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4362C5"/>
    <w:multiLevelType w:val="hybridMultilevel"/>
    <w:tmpl w:val="3FD89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270CB4"/>
    <w:multiLevelType w:val="multilevel"/>
    <w:tmpl w:val="5A0C0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3DA4AA0"/>
    <w:multiLevelType w:val="hybridMultilevel"/>
    <w:tmpl w:val="66FA0A1C"/>
    <w:lvl w:ilvl="0" w:tplc="188ADDB2">
      <w:start w:val="1"/>
      <w:numFmt w:val="bullet"/>
      <w:lvlText w:val=""/>
      <w:lvlJc w:val="left"/>
      <w:pPr>
        <w:tabs>
          <w:tab w:val="num" w:pos="216"/>
        </w:tabs>
        <w:ind w:left="216" w:hanging="216"/>
      </w:pPr>
      <w:rPr>
        <w:rFonts w:ascii="Wingdings" w:hAnsi="Wingdings"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4F1761"/>
    <w:multiLevelType w:val="hybridMultilevel"/>
    <w:tmpl w:val="BD9EFD9E"/>
    <w:lvl w:ilvl="0" w:tplc="BAC837EC">
      <w:start w:val="1"/>
      <w:numFmt w:val="decimal"/>
      <w:lvlText w:val="%1."/>
      <w:lvlJc w:val="left"/>
      <w:pPr>
        <w:tabs>
          <w:tab w:val="num" w:pos="612"/>
        </w:tabs>
        <w:ind w:left="612" w:hanging="360"/>
      </w:pPr>
      <w:rPr>
        <w:rFonts w:hint="default"/>
      </w:rPr>
    </w:lvl>
    <w:lvl w:ilvl="1" w:tplc="C870125A">
      <w:start w:val="1"/>
      <w:numFmt w:val="bullet"/>
      <w:lvlText w:val="-"/>
      <w:lvlJc w:val="left"/>
      <w:pPr>
        <w:tabs>
          <w:tab w:val="num" w:pos="1332"/>
        </w:tabs>
        <w:ind w:left="1332" w:hanging="360"/>
      </w:pPr>
      <w:rPr>
        <w:rFonts w:ascii="Arial" w:eastAsia="Times New Roman" w:hAnsi="Arial" w:cs="Arial"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5">
    <w:nsid w:val="78AF1CA3"/>
    <w:multiLevelType w:val="hybridMultilevel"/>
    <w:tmpl w:val="BFEC3EDA"/>
    <w:lvl w:ilvl="0" w:tplc="CE321464">
      <w:start w:val="1"/>
      <w:numFmt w:val="bullet"/>
      <w:lvlText w:val=""/>
      <w:lvlJc w:val="left"/>
      <w:pPr>
        <w:tabs>
          <w:tab w:val="num" w:pos="432"/>
        </w:tabs>
        <w:ind w:left="432" w:hanging="21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A2D52D0"/>
    <w:multiLevelType w:val="hybridMultilevel"/>
    <w:tmpl w:val="23D89A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555094"/>
    <w:multiLevelType w:val="hybridMultilevel"/>
    <w:tmpl w:val="224AD03E"/>
    <w:lvl w:ilvl="0" w:tplc="CE3214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66AF9"/>
    <w:multiLevelType w:val="hybridMultilevel"/>
    <w:tmpl w:val="4238F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3"/>
  </w:num>
  <w:num w:numId="4">
    <w:abstractNumId w:val="6"/>
  </w:num>
  <w:num w:numId="5">
    <w:abstractNumId w:val="12"/>
  </w:num>
  <w:num w:numId="6">
    <w:abstractNumId w:val="2"/>
  </w:num>
  <w:num w:numId="7">
    <w:abstractNumId w:val="18"/>
  </w:num>
  <w:num w:numId="8">
    <w:abstractNumId w:val="5"/>
  </w:num>
  <w:num w:numId="9">
    <w:abstractNumId w:val="45"/>
  </w:num>
  <w:num w:numId="10">
    <w:abstractNumId w:val="33"/>
  </w:num>
  <w:num w:numId="11">
    <w:abstractNumId w:val="34"/>
  </w:num>
  <w:num w:numId="12">
    <w:abstractNumId w:val="26"/>
  </w:num>
  <w:num w:numId="13">
    <w:abstractNumId w:val="16"/>
  </w:num>
  <w:num w:numId="14">
    <w:abstractNumId w:val="31"/>
  </w:num>
  <w:num w:numId="15">
    <w:abstractNumId w:val="4"/>
  </w:num>
  <w:num w:numId="16">
    <w:abstractNumId w:val="42"/>
  </w:num>
  <w:num w:numId="17">
    <w:abstractNumId w:val="9"/>
  </w:num>
  <w:num w:numId="18">
    <w:abstractNumId w:val="13"/>
  </w:num>
  <w:num w:numId="19">
    <w:abstractNumId w:val="3"/>
  </w:num>
  <w:num w:numId="20">
    <w:abstractNumId w:val="30"/>
  </w:num>
  <w:num w:numId="21">
    <w:abstractNumId w:val="46"/>
  </w:num>
  <w:num w:numId="22">
    <w:abstractNumId w:val="39"/>
  </w:num>
  <w:num w:numId="23">
    <w:abstractNumId w:val="7"/>
  </w:num>
  <w:num w:numId="24">
    <w:abstractNumId w:val="41"/>
  </w:num>
  <w:num w:numId="25">
    <w:abstractNumId w:val="17"/>
  </w:num>
  <w:num w:numId="26">
    <w:abstractNumId w:val="35"/>
  </w:num>
  <w:num w:numId="27">
    <w:abstractNumId w:val="22"/>
  </w:num>
  <w:num w:numId="28">
    <w:abstractNumId w:val="47"/>
  </w:num>
  <w:num w:numId="29">
    <w:abstractNumId w:val="38"/>
  </w:num>
  <w:num w:numId="30">
    <w:abstractNumId w:val="29"/>
  </w:num>
  <w:num w:numId="31">
    <w:abstractNumId w:val="32"/>
  </w:num>
  <w:num w:numId="32">
    <w:abstractNumId w:val="28"/>
  </w:num>
  <w:num w:numId="33">
    <w:abstractNumId w:val="40"/>
  </w:num>
  <w:num w:numId="34">
    <w:abstractNumId w:val="15"/>
  </w:num>
  <w:num w:numId="35">
    <w:abstractNumId w:val="14"/>
  </w:num>
  <w:num w:numId="36">
    <w:abstractNumId w:val="1"/>
  </w:num>
  <w:num w:numId="37">
    <w:abstractNumId w:val="37"/>
  </w:num>
  <w:num w:numId="38">
    <w:abstractNumId w:val="36"/>
  </w:num>
  <w:num w:numId="39">
    <w:abstractNumId w:val="24"/>
  </w:num>
  <w:num w:numId="40">
    <w:abstractNumId w:val="11"/>
  </w:num>
  <w:num w:numId="41">
    <w:abstractNumId w:val="20"/>
  </w:num>
  <w:num w:numId="42">
    <w:abstractNumId w:val="27"/>
  </w:num>
  <w:num w:numId="43">
    <w:abstractNumId w:val="21"/>
  </w:num>
  <w:num w:numId="44">
    <w:abstractNumId w:val="8"/>
  </w:num>
  <w:num w:numId="45">
    <w:abstractNumId w:val="48"/>
  </w:num>
  <w:num w:numId="46">
    <w:abstractNumId w:val="23"/>
  </w:num>
  <w:num w:numId="47">
    <w:abstractNumId w:val="0"/>
  </w:num>
  <w:num w:numId="48">
    <w:abstractNumId w:val="19"/>
  </w:num>
  <w:num w:numId="4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DB4868"/>
    <w:rsid w:val="0000329F"/>
    <w:rsid w:val="0001103F"/>
    <w:rsid w:val="0001740F"/>
    <w:rsid w:val="000239FF"/>
    <w:rsid w:val="0002757A"/>
    <w:rsid w:val="000364C1"/>
    <w:rsid w:val="00036957"/>
    <w:rsid w:val="00044AAC"/>
    <w:rsid w:val="000518C5"/>
    <w:rsid w:val="0005275C"/>
    <w:rsid w:val="000549C3"/>
    <w:rsid w:val="00054B4A"/>
    <w:rsid w:val="00055283"/>
    <w:rsid w:val="00055977"/>
    <w:rsid w:val="000635FE"/>
    <w:rsid w:val="00076323"/>
    <w:rsid w:val="00083ACD"/>
    <w:rsid w:val="00086B2F"/>
    <w:rsid w:val="00090255"/>
    <w:rsid w:val="000920D4"/>
    <w:rsid w:val="000962F5"/>
    <w:rsid w:val="00097A93"/>
    <w:rsid w:val="000A7B65"/>
    <w:rsid w:val="000C07F3"/>
    <w:rsid w:val="000C428F"/>
    <w:rsid w:val="000E2CBD"/>
    <w:rsid w:val="000F43D6"/>
    <w:rsid w:val="000F5FC0"/>
    <w:rsid w:val="00104C0A"/>
    <w:rsid w:val="0011277C"/>
    <w:rsid w:val="00112A60"/>
    <w:rsid w:val="00112CCB"/>
    <w:rsid w:val="001201B6"/>
    <w:rsid w:val="00131B96"/>
    <w:rsid w:val="00134603"/>
    <w:rsid w:val="00134C9C"/>
    <w:rsid w:val="001353CC"/>
    <w:rsid w:val="001419F1"/>
    <w:rsid w:val="00147C01"/>
    <w:rsid w:val="00160550"/>
    <w:rsid w:val="00163E2C"/>
    <w:rsid w:val="00163E2D"/>
    <w:rsid w:val="00163F23"/>
    <w:rsid w:val="00167439"/>
    <w:rsid w:val="001723EA"/>
    <w:rsid w:val="00174B75"/>
    <w:rsid w:val="001844D7"/>
    <w:rsid w:val="00184E10"/>
    <w:rsid w:val="0019122C"/>
    <w:rsid w:val="00193FBA"/>
    <w:rsid w:val="00197998"/>
    <w:rsid w:val="001A08A6"/>
    <w:rsid w:val="001A42DC"/>
    <w:rsid w:val="001A44C2"/>
    <w:rsid w:val="001B456A"/>
    <w:rsid w:val="001B749D"/>
    <w:rsid w:val="001C36D1"/>
    <w:rsid w:val="001D1C83"/>
    <w:rsid w:val="001E07E8"/>
    <w:rsid w:val="001E2443"/>
    <w:rsid w:val="001F0797"/>
    <w:rsid w:val="001F594E"/>
    <w:rsid w:val="001F7E0F"/>
    <w:rsid w:val="00200901"/>
    <w:rsid w:val="00217B6B"/>
    <w:rsid w:val="002222B4"/>
    <w:rsid w:val="0022772A"/>
    <w:rsid w:val="00231B5A"/>
    <w:rsid w:val="002322EE"/>
    <w:rsid w:val="002436CA"/>
    <w:rsid w:val="00244F47"/>
    <w:rsid w:val="0025409F"/>
    <w:rsid w:val="00254193"/>
    <w:rsid w:val="00255D86"/>
    <w:rsid w:val="00262963"/>
    <w:rsid w:val="002700B5"/>
    <w:rsid w:val="00271D84"/>
    <w:rsid w:val="002816FB"/>
    <w:rsid w:val="00284E69"/>
    <w:rsid w:val="00285043"/>
    <w:rsid w:val="002850C7"/>
    <w:rsid w:val="00291E1B"/>
    <w:rsid w:val="00292DE7"/>
    <w:rsid w:val="00293C4E"/>
    <w:rsid w:val="0029795A"/>
    <w:rsid w:val="002A1DFE"/>
    <w:rsid w:val="002A32BD"/>
    <w:rsid w:val="002A5A21"/>
    <w:rsid w:val="002A706E"/>
    <w:rsid w:val="002B22EE"/>
    <w:rsid w:val="002B3C03"/>
    <w:rsid w:val="002B43A5"/>
    <w:rsid w:val="002B5301"/>
    <w:rsid w:val="002C6A1B"/>
    <w:rsid w:val="002D1250"/>
    <w:rsid w:val="002E093E"/>
    <w:rsid w:val="002E1F2A"/>
    <w:rsid w:val="002E5EB5"/>
    <w:rsid w:val="002E6593"/>
    <w:rsid w:val="002F14D4"/>
    <w:rsid w:val="002F44FD"/>
    <w:rsid w:val="002F59FA"/>
    <w:rsid w:val="00311399"/>
    <w:rsid w:val="00315AB1"/>
    <w:rsid w:val="00317A62"/>
    <w:rsid w:val="00330F04"/>
    <w:rsid w:val="00331394"/>
    <w:rsid w:val="00331F75"/>
    <w:rsid w:val="00333EA8"/>
    <w:rsid w:val="003358C2"/>
    <w:rsid w:val="00342534"/>
    <w:rsid w:val="0034545D"/>
    <w:rsid w:val="003540A3"/>
    <w:rsid w:val="0035653F"/>
    <w:rsid w:val="00363392"/>
    <w:rsid w:val="00363D54"/>
    <w:rsid w:val="00364C01"/>
    <w:rsid w:val="00380EC6"/>
    <w:rsid w:val="00397083"/>
    <w:rsid w:val="003A14EC"/>
    <w:rsid w:val="003A240C"/>
    <w:rsid w:val="003A50D5"/>
    <w:rsid w:val="003A7E6D"/>
    <w:rsid w:val="003B1EC5"/>
    <w:rsid w:val="003D2735"/>
    <w:rsid w:val="003D287E"/>
    <w:rsid w:val="003E5AE9"/>
    <w:rsid w:val="003E69D3"/>
    <w:rsid w:val="003F54F5"/>
    <w:rsid w:val="00405604"/>
    <w:rsid w:val="00405C2C"/>
    <w:rsid w:val="00414FC5"/>
    <w:rsid w:val="00415A43"/>
    <w:rsid w:val="00415EB1"/>
    <w:rsid w:val="00420D16"/>
    <w:rsid w:val="00423840"/>
    <w:rsid w:val="00430226"/>
    <w:rsid w:val="00430367"/>
    <w:rsid w:val="004320DE"/>
    <w:rsid w:val="00441FD8"/>
    <w:rsid w:val="00450EA8"/>
    <w:rsid w:val="00463C69"/>
    <w:rsid w:val="00463EC0"/>
    <w:rsid w:val="00465E6F"/>
    <w:rsid w:val="00480824"/>
    <w:rsid w:val="004826A8"/>
    <w:rsid w:val="00484412"/>
    <w:rsid w:val="00487266"/>
    <w:rsid w:val="004A4804"/>
    <w:rsid w:val="004A5B06"/>
    <w:rsid w:val="004A7D7A"/>
    <w:rsid w:val="004B157C"/>
    <w:rsid w:val="004B4713"/>
    <w:rsid w:val="004B6017"/>
    <w:rsid w:val="004B7D7A"/>
    <w:rsid w:val="004C2CF5"/>
    <w:rsid w:val="004D0620"/>
    <w:rsid w:val="004D369B"/>
    <w:rsid w:val="004E0899"/>
    <w:rsid w:val="004F126E"/>
    <w:rsid w:val="004F1BE3"/>
    <w:rsid w:val="00500EE1"/>
    <w:rsid w:val="00506FDD"/>
    <w:rsid w:val="005076E9"/>
    <w:rsid w:val="00515299"/>
    <w:rsid w:val="00526011"/>
    <w:rsid w:val="0054008A"/>
    <w:rsid w:val="0054205E"/>
    <w:rsid w:val="0054286C"/>
    <w:rsid w:val="00544C4B"/>
    <w:rsid w:val="00552378"/>
    <w:rsid w:val="005544B8"/>
    <w:rsid w:val="0055480D"/>
    <w:rsid w:val="00562298"/>
    <w:rsid w:val="005633C0"/>
    <w:rsid w:val="005671ED"/>
    <w:rsid w:val="00572847"/>
    <w:rsid w:val="0058481D"/>
    <w:rsid w:val="00591E0D"/>
    <w:rsid w:val="00592848"/>
    <w:rsid w:val="00597296"/>
    <w:rsid w:val="005A131D"/>
    <w:rsid w:val="005A1865"/>
    <w:rsid w:val="005A4F6D"/>
    <w:rsid w:val="005B37DF"/>
    <w:rsid w:val="005D1722"/>
    <w:rsid w:val="005D20A1"/>
    <w:rsid w:val="005D32DE"/>
    <w:rsid w:val="005D686B"/>
    <w:rsid w:val="005E0AB9"/>
    <w:rsid w:val="005E56F0"/>
    <w:rsid w:val="005F5542"/>
    <w:rsid w:val="005F7E86"/>
    <w:rsid w:val="006051E9"/>
    <w:rsid w:val="0061237A"/>
    <w:rsid w:val="00614385"/>
    <w:rsid w:val="006155FA"/>
    <w:rsid w:val="0062365E"/>
    <w:rsid w:val="00626EB5"/>
    <w:rsid w:val="00633B5E"/>
    <w:rsid w:val="0063602A"/>
    <w:rsid w:val="00642BC8"/>
    <w:rsid w:val="00644029"/>
    <w:rsid w:val="00644DAF"/>
    <w:rsid w:val="00646A77"/>
    <w:rsid w:val="00651DC2"/>
    <w:rsid w:val="00655A22"/>
    <w:rsid w:val="00656221"/>
    <w:rsid w:val="00663F39"/>
    <w:rsid w:val="00666A89"/>
    <w:rsid w:val="00684534"/>
    <w:rsid w:val="006936D1"/>
    <w:rsid w:val="00694523"/>
    <w:rsid w:val="00695AF8"/>
    <w:rsid w:val="006B540A"/>
    <w:rsid w:val="006C3971"/>
    <w:rsid w:val="006D14E1"/>
    <w:rsid w:val="006D17E0"/>
    <w:rsid w:val="006D3561"/>
    <w:rsid w:val="006E0C06"/>
    <w:rsid w:val="006F43EE"/>
    <w:rsid w:val="006F530F"/>
    <w:rsid w:val="00700889"/>
    <w:rsid w:val="007057A2"/>
    <w:rsid w:val="00710E52"/>
    <w:rsid w:val="00713E80"/>
    <w:rsid w:val="00713ECD"/>
    <w:rsid w:val="00717B99"/>
    <w:rsid w:val="00720FD8"/>
    <w:rsid w:val="00726D6E"/>
    <w:rsid w:val="00730DEB"/>
    <w:rsid w:val="00733944"/>
    <w:rsid w:val="00734B13"/>
    <w:rsid w:val="007374B9"/>
    <w:rsid w:val="00737683"/>
    <w:rsid w:val="007418E6"/>
    <w:rsid w:val="00743144"/>
    <w:rsid w:val="00747578"/>
    <w:rsid w:val="00750600"/>
    <w:rsid w:val="00753B88"/>
    <w:rsid w:val="00757585"/>
    <w:rsid w:val="007646E2"/>
    <w:rsid w:val="00766914"/>
    <w:rsid w:val="00777868"/>
    <w:rsid w:val="007856AE"/>
    <w:rsid w:val="00786B81"/>
    <w:rsid w:val="007879BE"/>
    <w:rsid w:val="00791E89"/>
    <w:rsid w:val="00794071"/>
    <w:rsid w:val="007970D4"/>
    <w:rsid w:val="007A08C4"/>
    <w:rsid w:val="007A44B6"/>
    <w:rsid w:val="007B144C"/>
    <w:rsid w:val="007B3502"/>
    <w:rsid w:val="007B45C8"/>
    <w:rsid w:val="007C1FB8"/>
    <w:rsid w:val="007C340B"/>
    <w:rsid w:val="007F3705"/>
    <w:rsid w:val="00801A6D"/>
    <w:rsid w:val="00801EFF"/>
    <w:rsid w:val="00803420"/>
    <w:rsid w:val="00815129"/>
    <w:rsid w:val="00817E18"/>
    <w:rsid w:val="00821A35"/>
    <w:rsid w:val="008250CD"/>
    <w:rsid w:val="00827B87"/>
    <w:rsid w:val="00834B87"/>
    <w:rsid w:val="00835B07"/>
    <w:rsid w:val="00852B4F"/>
    <w:rsid w:val="008608F6"/>
    <w:rsid w:val="0086103B"/>
    <w:rsid w:val="00861306"/>
    <w:rsid w:val="00877CA7"/>
    <w:rsid w:val="008879DB"/>
    <w:rsid w:val="00893B2C"/>
    <w:rsid w:val="008A0C6B"/>
    <w:rsid w:val="008A299B"/>
    <w:rsid w:val="008A58F3"/>
    <w:rsid w:val="008B3326"/>
    <w:rsid w:val="008B40E3"/>
    <w:rsid w:val="008B5786"/>
    <w:rsid w:val="008D2172"/>
    <w:rsid w:val="008F323D"/>
    <w:rsid w:val="008F6ED8"/>
    <w:rsid w:val="00905B25"/>
    <w:rsid w:val="00912A6A"/>
    <w:rsid w:val="0092135B"/>
    <w:rsid w:val="00924627"/>
    <w:rsid w:val="0092501F"/>
    <w:rsid w:val="0093130A"/>
    <w:rsid w:val="00941EBA"/>
    <w:rsid w:val="009425FF"/>
    <w:rsid w:val="00945883"/>
    <w:rsid w:val="00945E1B"/>
    <w:rsid w:val="00946D47"/>
    <w:rsid w:val="00950CB4"/>
    <w:rsid w:val="009531E6"/>
    <w:rsid w:val="00973380"/>
    <w:rsid w:val="009871CE"/>
    <w:rsid w:val="00995996"/>
    <w:rsid w:val="009B1AD3"/>
    <w:rsid w:val="009C3FEC"/>
    <w:rsid w:val="009C4D72"/>
    <w:rsid w:val="009C539A"/>
    <w:rsid w:val="009D55BF"/>
    <w:rsid w:val="009E0455"/>
    <w:rsid w:val="009E0DDA"/>
    <w:rsid w:val="009E5AEA"/>
    <w:rsid w:val="009E7A4E"/>
    <w:rsid w:val="009F0EC2"/>
    <w:rsid w:val="009F3751"/>
    <w:rsid w:val="009F4BCA"/>
    <w:rsid w:val="00A00635"/>
    <w:rsid w:val="00A04267"/>
    <w:rsid w:val="00A100A6"/>
    <w:rsid w:val="00A135BA"/>
    <w:rsid w:val="00A167D0"/>
    <w:rsid w:val="00A2299B"/>
    <w:rsid w:val="00A24B9E"/>
    <w:rsid w:val="00A25878"/>
    <w:rsid w:val="00A41D3D"/>
    <w:rsid w:val="00A446A4"/>
    <w:rsid w:val="00A44884"/>
    <w:rsid w:val="00A5679E"/>
    <w:rsid w:val="00A579BB"/>
    <w:rsid w:val="00A600E9"/>
    <w:rsid w:val="00A672F1"/>
    <w:rsid w:val="00A8327E"/>
    <w:rsid w:val="00A860DD"/>
    <w:rsid w:val="00A924F0"/>
    <w:rsid w:val="00A93D2D"/>
    <w:rsid w:val="00A94914"/>
    <w:rsid w:val="00AA6202"/>
    <w:rsid w:val="00AA6CC2"/>
    <w:rsid w:val="00AA71A2"/>
    <w:rsid w:val="00AB0C4A"/>
    <w:rsid w:val="00AB387B"/>
    <w:rsid w:val="00AC302F"/>
    <w:rsid w:val="00AC7881"/>
    <w:rsid w:val="00AC7BD9"/>
    <w:rsid w:val="00AD0312"/>
    <w:rsid w:val="00AD09CF"/>
    <w:rsid w:val="00AD1CE7"/>
    <w:rsid w:val="00AE0F4C"/>
    <w:rsid w:val="00AF02F2"/>
    <w:rsid w:val="00AF076C"/>
    <w:rsid w:val="00AF4DAA"/>
    <w:rsid w:val="00B04162"/>
    <w:rsid w:val="00B0601F"/>
    <w:rsid w:val="00B109AE"/>
    <w:rsid w:val="00B15344"/>
    <w:rsid w:val="00B1647F"/>
    <w:rsid w:val="00B20FDA"/>
    <w:rsid w:val="00B307C4"/>
    <w:rsid w:val="00B36560"/>
    <w:rsid w:val="00B46CE9"/>
    <w:rsid w:val="00B47BE0"/>
    <w:rsid w:val="00B5161B"/>
    <w:rsid w:val="00B64DA6"/>
    <w:rsid w:val="00B72610"/>
    <w:rsid w:val="00B807AE"/>
    <w:rsid w:val="00B905D9"/>
    <w:rsid w:val="00B94247"/>
    <w:rsid w:val="00B94F88"/>
    <w:rsid w:val="00B9586A"/>
    <w:rsid w:val="00BA095A"/>
    <w:rsid w:val="00BA1264"/>
    <w:rsid w:val="00BA67AD"/>
    <w:rsid w:val="00BB2305"/>
    <w:rsid w:val="00BB5373"/>
    <w:rsid w:val="00BB7313"/>
    <w:rsid w:val="00BC17E4"/>
    <w:rsid w:val="00BC5887"/>
    <w:rsid w:val="00BC663F"/>
    <w:rsid w:val="00BD2638"/>
    <w:rsid w:val="00BD3EEF"/>
    <w:rsid w:val="00BE0F54"/>
    <w:rsid w:val="00BE1DDF"/>
    <w:rsid w:val="00BF5213"/>
    <w:rsid w:val="00BF538F"/>
    <w:rsid w:val="00C02EE7"/>
    <w:rsid w:val="00C11C0F"/>
    <w:rsid w:val="00C17668"/>
    <w:rsid w:val="00C25B5F"/>
    <w:rsid w:val="00C26461"/>
    <w:rsid w:val="00C26AB4"/>
    <w:rsid w:val="00C32355"/>
    <w:rsid w:val="00C46CA1"/>
    <w:rsid w:val="00C46CC5"/>
    <w:rsid w:val="00C660F0"/>
    <w:rsid w:val="00C76913"/>
    <w:rsid w:val="00C80010"/>
    <w:rsid w:val="00C92543"/>
    <w:rsid w:val="00C9304A"/>
    <w:rsid w:val="00CA04D1"/>
    <w:rsid w:val="00CA17CB"/>
    <w:rsid w:val="00CA700C"/>
    <w:rsid w:val="00CB03EC"/>
    <w:rsid w:val="00CD1B94"/>
    <w:rsid w:val="00CD2784"/>
    <w:rsid w:val="00CD36A7"/>
    <w:rsid w:val="00CE05FD"/>
    <w:rsid w:val="00CF20EE"/>
    <w:rsid w:val="00CF3C26"/>
    <w:rsid w:val="00CF4DEE"/>
    <w:rsid w:val="00D00BDA"/>
    <w:rsid w:val="00D0136C"/>
    <w:rsid w:val="00D13CF9"/>
    <w:rsid w:val="00D17280"/>
    <w:rsid w:val="00D173B4"/>
    <w:rsid w:val="00D216A0"/>
    <w:rsid w:val="00D24A8E"/>
    <w:rsid w:val="00D34E69"/>
    <w:rsid w:val="00D41B20"/>
    <w:rsid w:val="00D45626"/>
    <w:rsid w:val="00D51213"/>
    <w:rsid w:val="00D51DF5"/>
    <w:rsid w:val="00D52165"/>
    <w:rsid w:val="00D5684F"/>
    <w:rsid w:val="00D60A0F"/>
    <w:rsid w:val="00D620B9"/>
    <w:rsid w:val="00D6552F"/>
    <w:rsid w:val="00D7016C"/>
    <w:rsid w:val="00D72560"/>
    <w:rsid w:val="00D73066"/>
    <w:rsid w:val="00D8650B"/>
    <w:rsid w:val="00D94C0C"/>
    <w:rsid w:val="00DA6704"/>
    <w:rsid w:val="00DA72A7"/>
    <w:rsid w:val="00DB4868"/>
    <w:rsid w:val="00DB5AD9"/>
    <w:rsid w:val="00DC20A4"/>
    <w:rsid w:val="00DC3010"/>
    <w:rsid w:val="00DC615A"/>
    <w:rsid w:val="00DE20ED"/>
    <w:rsid w:val="00E13F76"/>
    <w:rsid w:val="00E41630"/>
    <w:rsid w:val="00E50AE5"/>
    <w:rsid w:val="00E527BE"/>
    <w:rsid w:val="00E52EFD"/>
    <w:rsid w:val="00E54D29"/>
    <w:rsid w:val="00E559F3"/>
    <w:rsid w:val="00E640B2"/>
    <w:rsid w:val="00E83967"/>
    <w:rsid w:val="00E85FB8"/>
    <w:rsid w:val="00E86136"/>
    <w:rsid w:val="00E8700E"/>
    <w:rsid w:val="00E92086"/>
    <w:rsid w:val="00E92275"/>
    <w:rsid w:val="00E92CB8"/>
    <w:rsid w:val="00EA2BA5"/>
    <w:rsid w:val="00EA306E"/>
    <w:rsid w:val="00EA6457"/>
    <w:rsid w:val="00EB3C1A"/>
    <w:rsid w:val="00EB489C"/>
    <w:rsid w:val="00EB574C"/>
    <w:rsid w:val="00EB62CB"/>
    <w:rsid w:val="00EC2911"/>
    <w:rsid w:val="00EC528E"/>
    <w:rsid w:val="00ED21EC"/>
    <w:rsid w:val="00EE1048"/>
    <w:rsid w:val="00EE7C75"/>
    <w:rsid w:val="00EF4302"/>
    <w:rsid w:val="00F01874"/>
    <w:rsid w:val="00F01FA4"/>
    <w:rsid w:val="00F071A8"/>
    <w:rsid w:val="00F22745"/>
    <w:rsid w:val="00F2276D"/>
    <w:rsid w:val="00F24473"/>
    <w:rsid w:val="00F25DFB"/>
    <w:rsid w:val="00F301CA"/>
    <w:rsid w:val="00F36C81"/>
    <w:rsid w:val="00F4274E"/>
    <w:rsid w:val="00F431AD"/>
    <w:rsid w:val="00F455FD"/>
    <w:rsid w:val="00F60195"/>
    <w:rsid w:val="00F6712D"/>
    <w:rsid w:val="00F67CCF"/>
    <w:rsid w:val="00F75059"/>
    <w:rsid w:val="00F84AD6"/>
    <w:rsid w:val="00F90D4B"/>
    <w:rsid w:val="00F966AD"/>
    <w:rsid w:val="00FA05FF"/>
    <w:rsid w:val="00FA4016"/>
    <w:rsid w:val="00FA69AC"/>
    <w:rsid w:val="00FB429C"/>
    <w:rsid w:val="00FC4EC7"/>
    <w:rsid w:val="00FC5251"/>
    <w:rsid w:val="00FD0E0E"/>
    <w:rsid w:val="00FD2CE6"/>
    <w:rsid w:val="00FD45F0"/>
    <w:rsid w:val="00FD4DE7"/>
    <w:rsid w:val="00FF0EC4"/>
    <w:rsid w:val="00FF7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668"/>
    <w:rPr>
      <w:sz w:val="24"/>
      <w:szCs w:val="24"/>
    </w:rPr>
  </w:style>
  <w:style w:type="paragraph" w:styleId="Heading1">
    <w:name w:val="heading 1"/>
    <w:basedOn w:val="Normal"/>
    <w:next w:val="Normal"/>
    <w:qFormat/>
    <w:rsid w:val="00720FD8"/>
    <w:pPr>
      <w:keepNext/>
      <w:ind w:left="252"/>
      <w:outlineLvl w:val="0"/>
    </w:pPr>
    <w:rPr>
      <w:rFonts w:ascii="Arial" w:hAnsi="Arial" w:cs="Arial"/>
      <w:b/>
      <w:bCs/>
      <w:iCs/>
      <w:sz w:val="20"/>
      <w:szCs w:val="20"/>
    </w:rPr>
  </w:style>
  <w:style w:type="paragraph" w:styleId="Heading2">
    <w:name w:val="heading 2"/>
    <w:basedOn w:val="Normal"/>
    <w:next w:val="Normal"/>
    <w:qFormat/>
    <w:rsid w:val="00720FD8"/>
    <w:pPr>
      <w:keepNext/>
      <w:ind w:left="252"/>
      <w:jc w:val="both"/>
      <w:outlineLvl w:val="1"/>
    </w:pPr>
    <w:rPr>
      <w:rFonts w:ascii="Arial" w:hAnsi="Arial" w:cs="Arial"/>
      <w:b/>
      <w:bCs/>
      <w:iCs/>
      <w:sz w:val="20"/>
      <w:szCs w:val="20"/>
    </w:rPr>
  </w:style>
  <w:style w:type="paragraph" w:styleId="Heading3">
    <w:name w:val="heading 3"/>
    <w:basedOn w:val="Normal"/>
    <w:next w:val="Normal"/>
    <w:qFormat/>
    <w:rsid w:val="00720FD8"/>
    <w:pPr>
      <w:keepNext/>
      <w:outlineLvl w:val="2"/>
    </w:pPr>
    <w:rPr>
      <w:rFonts w:ascii="Arial" w:hAnsi="Arial" w:cs="Arial"/>
      <w:i/>
      <w:sz w:val="18"/>
      <w:szCs w:val="20"/>
    </w:rPr>
  </w:style>
  <w:style w:type="paragraph" w:styleId="Heading4">
    <w:name w:val="heading 4"/>
    <w:basedOn w:val="Normal"/>
    <w:next w:val="Normal"/>
    <w:link w:val="Heading4Char"/>
    <w:qFormat/>
    <w:rsid w:val="00720FD8"/>
    <w:pPr>
      <w:keepNext/>
      <w:outlineLvl w:val="3"/>
    </w:pPr>
    <w:rPr>
      <w:rFonts w:ascii="Arial Black" w:hAnsi="Arial Black"/>
      <w:smallCaps/>
      <w:color w:val="333333"/>
      <w:sz w:val="70"/>
      <w:szCs w:val="70"/>
    </w:rPr>
  </w:style>
  <w:style w:type="paragraph" w:styleId="Heading5">
    <w:name w:val="heading 5"/>
    <w:basedOn w:val="Normal"/>
    <w:next w:val="Normal"/>
    <w:qFormat/>
    <w:rsid w:val="00720FD8"/>
    <w:pPr>
      <w:keepNext/>
      <w:ind w:left="72"/>
      <w:outlineLvl w:val="4"/>
    </w:pPr>
    <w:rPr>
      <w:b/>
      <w:bCs/>
      <w:i/>
      <w:sz w:val="18"/>
      <w:szCs w:val="20"/>
    </w:rPr>
  </w:style>
  <w:style w:type="paragraph" w:styleId="Heading6">
    <w:name w:val="heading 6"/>
    <w:basedOn w:val="Normal"/>
    <w:next w:val="Normal"/>
    <w:qFormat/>
    <w:rsid w:val="00720FD8"/>
    <w:pPr>
      <w:keepNext/>
      <w:ind w:left="72"/>
      <w:jc w:val="both"/>
      <w:outlineLvl w:val="5"/>
    </w:pPr>
    <w:rPr>
      <w:b/>
      <w:bCs/>
      <w:sz w:val="18"/>
      <w:szCs w:val="20"/>
    </w:rPr>
  </w:style>
  <w:style w:type="paragraph" w:styleId="Heading7">
    <w:name w:val="heading 7"/>
    <w:basedOn w:val="Normal"/>
    <w:next w:val="Normal"/>
    <w:qFormat/>
    <w:rsid w:val="00720FD8"/>
    <w:pPr>
      <w:keepNext/>
      <w:jc w:val="center"/>
      <w:outlineLvl w:val="6"/>
    </w:pPr>
    <w:rPr>
      <w:i/>
      <w:iCs/>
      <w:sz w:val="16"/>
      <w:szCs w:val="20"/>
      <w:lang w:val="en-GB" w:eastAsia="en-GB"/>
    </w:rPr>
  </w:style>
  <w:style w:type="paragraph" w:styleId="Heading8">
    <w:name w:val="heading 8"/>
    <w:basedOn w:val="Normal"/>
    <w:next w:val="Normal"/>
    <w:qFormat/>
    <w:rsid w:val="00720FD8"/>
    <w:pPr>
      <w:keepNext/>
      <w:spacing w:before="40" w:after="40"/>
      <w:outlineLvl w:val="7"/>
    </w:pPr>
    <w:rPr>
      <w:b/>
      <w:bCs/>
      <w:sz w:val="18"/>
      <w:szCs w:val="20"/>
    </w:rPr>
  </w:style>
  <w:style w:type="paragraph" w:styleId="Heading9">
    <w:name w:val="heading 9"/>
    <w:basedOn w:val="Normal"/>
    <w:next w:val="Normal"/>
    <w:qFormat/>
    <w:rsid w:val="00720FD8"/>
    <w:pPr>
      <w:keepNext/>
      <w:ind w:left="252"/>
      <w:jc w:val="both"/>
      <w:outlineLvl w:val="8"/>
    </w:pPr>
    <w:rPr>
      <w:rFonts w:ascii="Arial Narrow" w:hAnsi="Arial Narrow"/>
      <w:b/>
      <w:bCs/>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0FD8"/>
    <w:pPr>
      <w:spacing w:after="120"/>
      <w:ind w:left="360"/>
    </w:pPr>
  </w:style>
  <w:style w:type="character" w:styleId="Hyperlink">
    <w:name w:val="Hyperlink"/>
    <w:rsid w:val="00720FD8"/>
    <w:rPr>
      <w:color w:val="0000FF"/>
      <w:u w:val="single"/>
    </w:rPr>
  </w:style>
  <w:style w:type="paragraph" w:customStyle="1" w:styleId="Achievement">
    <w:name w:val="Achievement"/>
    <w:basedOn w:val="BodyText"/>
    <w:rsid w:val="00720FD8"/>
    <w:pPr>
      <w:numPr>
        <w:numId w:val="1"/>
      </w:numPr>
      <w:spacing w:after="60" w:line="220" w:lineRule="atLeast"/>
      <w:jc w:val="both"/>
    </w:pPr>
    <w:rPr>
      <w:rFonts w:ascii="Arial" w:hAnsi="Arial"/>
      <w:spacing w:val="-5"/>
      <w:sz w:val="20"/>
      <w:szCs w:val="20"/>
    </w:rPr>
  </w:style>
  <w:style w:type="paragraph" w:styleId="BodyText">
    <w:name w:val="Body Text"/>
    <w:basedOn w:val="Normal"/>
    <w:link w:val="BodyTextChar"/>
    <w:rsid w:val="00720FD8"/>
    <w:pPr>
      <w:spacing w:after="120"/>
    </w:pPr>
  </w:style>
  <w:style w:type="paragraph" w:styleId="Footer">
    <w:name w:val="footer"/>
    <w:basedOn w:val="Normal"/>
    <w:link w:val="FooterChar"/>
    <w:rsid w:val="00720FD8"/>
    <w:pPr>
      <w:tabs>
        <w:tab w:val="center" w:pos="4320"/>
        <w:tab w:val="right" w:pos="8640"/>
      </w:tabs>
    </w:pPr>
  </w:style>
  <w:style w:type="character" w:styleId="PageNumber">
    <w:name w:val="page number"/>
    <w:basedOn w:val="DefaultParagraphFont"/>
    <w:rsid w:val="00720FD8"/>
  </w:style>
  <w:style w:type="paragraph" w:styleId="Header">
    <w:name w:val="header"/>
    <w:basedOn w:val="Normal"/>
    <w:rsid w:val="00720FD8"/>
    <w:pPr>
      <w:tabs>
        <w:tab w:val="center" w:pos="4320"/>
        <w:tab w:val="right" w:pos="8640"/>
      </w:tabs>
    </w:pPr>
  </w:style>
  <w:style w:type="paragraph" w:styleId="BodyText2">
    <w:name w:val="Body Text 2"/>
    <w:basedOn w:val="Normal"/>
    <w:rsid w:val="00720FD8"/>
    <w:pPr>
      <w:jc w:val="both"/>
    </w:pPr>
    <w:rPr>
      <w:rFonts w:ascii="Arial Narrow" w:hAnsi="Arial Narrow"/>
      <w:sz w:val="18"/>
    </w:rPr>
  </w:style>
  <w:style w:type="paragraph" w:customStyle="1" w:styleId="PersonalInfo">
    <w:name w:val="Personal Info"/>
    <w:basedOn w:val="Achievement"/>
    <w:next w:val="Achievement"/>
    <w:rsid w:val="00720FD8"/>
    <w:pPr>
      <w:numPr>
        <w:numId w:val="0"/>
      </w:numPr>
      <w:spacing w:before="220" w:line="240" w:lineRule="atLeast"/>
      <w:ind w:left="245" w:hanging="245"/>
    </w:pPr>
    <w:rPr>
      <w:rFonts w:ascii="Garamond" w:hAnsi="Garamond"/>
      <w:spacing w:val="0"/>
      <w:sz w:val="22"/>
    </w:rPr>
  </w:style>
  <w:style w:type="table" w:styleId="TableGrid">
    <w:name w:val="Table Grid"/>
    <w:basedOn w:val="TableNormal"/>
    <w:rsid w:val="003D2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B540A"/>
    <w:rPr>
      <w:rFonts w:ascii="Calibri" w:eastAsia="Calibri" w:hAnsi="Calibri"/>
      <w:sz w:val="22"/>
      <w:szCs w:val="22"/>
    </w:rPr>
  </w:style>
  <w:style w:type="character" w:styleId="Strong">
    <w:name w:val="Strong"/>
    <w:basedOn w:val="DefaultParagraphFont"/>
    <w:qFormat/>
    <w:rsid w:val="002B3C03"/>
    <w:rPr>
      <w:b/>
      <w:bCs/>
    </w:rPr>
  </w:style>
  <w:style w:type="paragraph" w:styleId="ListParagraph">
    <w:name w:val="List Paragraph"/>
    <w:basedOn w:val="Normal"/>
    <w:uiPriority w:val="34"/>
    <w:qFormat/>
    <w:rsid w:val="003A7E6D"/>
    <w:pPr>
      <w:ind w:left="720"/>
      <w:contextualSpacing/>
    </w:pPr>
  </w:style>
  <w:style w:type="character" w:customStyle="1" w:styleId="BodyTextChar">
    <w:name w:val="Body Text Char"/>
    <w:basedOn w:val="DefaultParagraphFont"/>
    <w:link w:val="BodyText"/>
    <w:rsid w:val="00945883"/>
    <w:rPr>
      <w:sz w:val="24"/>
      <w:szCs w:val="24"/>
    </w:rPr>
  </w:style>
  <w:style w:type="character" w:customStyle="1" w:styleId="FooterChar">
    <w:name w:val="Footer Char"/>
    <w:basedOn w:val="DefaultParagraphFont"/>
    <w:link w:val="Footer"/>
    <w:rsid w:val="00614385"/>
    <w:rPr>
      <w:sz w:val="24"/>
      <w:szCs w:val="24"/>
    </w:rPr>
  </w:style>
  <w:style w:type="table" w:customStyle="1" w:styleId="PlainTable1">
    <w:name w:val="Plain Table 1"/>
    <w:basedOn w:val="TableNormal"/>
    <w:uiPriority w:val="41"/>
    <w:rsid w:val="00E9208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311399"/>
    <w:rPr>
      <w:rFonts w:ascii="Arial Black" w:hAnsi="Arial Black"/>
      <w:smallCaps/>
      <w:color w:val="333333"/>
      <w:sz w:val="70"/>
      <w:szCs w:val="7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91_faiqsd@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F4E7-C8EB-48DA-964F-AC5361B2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CV</vt:lpstr>
    </vt:vector>
  </TitlesOfParts>
  <Company>AFF&amp;CO.</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CV</dc:subject>
  <dc:creator>MFA</dc:creator>
  <cp:keywords/>
  <dc:description/>
  <cp:lastModifiedBy>HRDESK4</cp:lastModifiedBy>
  <cp:revision>73</cp:revision>
  <cp:lastPrinted>2017-03-13T15:16:00Z</cp:lastPrinted>
  <dcterms:created xsi:type="dcterms:W3CDTF">2017-11-06T06:06:00Z</dcterms:created>
  <dcterms:modified xsi:type="dcterms:W3CDTF">2018-09-23T10:29:00Z</dcterms:modified>
</cp:coreProperties>
</file>