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8320"/>
      </w:tblGrid>
      <w:tr w:rsidR="008D2909" w:rsidTr="00046DBF">
        <w:trPr>
          <w:trHeight w:val="261"/>
        </w:trPr>
        <w:tc>
          <w:tcPr>
            <w:tcW w:w="4536" w:type="dxa"/>
            <w:vAlign w:val="bottom"/>
          </w:tcPr>
          <w:p w:rsidR="008D2909" w:rsidRDefault="001D39D1" w:rsidP="00046DBF">
            <w:pPr>
              <w:rPr>
                <w:rFonts w:ascii="Garamond" w:hAnsi="Garamond"/>
                <w:b/>
                <w:sz w:val="35"/>
                <w:szCs w:val="35"/>
              </w:rPr>
            </w:pPr>
            <w:r w:rsidRPr="001D39D1">
              <w:rPr>
                <w:rFonts w:ascii="Garamond" w:hAnsi="Garamond"/>
                <w:b/>
                <w:sz w:val="44"/>
                <w:szCs w:val="44"/>
              </w:rPr>
              <w:t>B</w:t>
            </w:r>
            <w:r w:rsidRPr="001D39D1">
              <w:rPr>
                <w:rFonts w:ascii="Garamond" w:hAnsi="Garamond"/>
                <w:b/>
                <w:sz w:val="35"/>
                <w:szCs w:val="35"/>
              </w:rPr>
              <w:t xml:space="preserve">RYAN </w:t>
            </w:r>
          </w:p>
          <w:p w:rsidR="00046DBF" w:rsidRPr="00046DBF" w:rsidRDefault="00046DBF" w:rsidP="00046DBF">
            <w:pPr>
              <w:rPr>
                <w:rFonts w:ascii="Garamond" w:hAnsi="Garamond"/>
                <w:b/>
                <w:sz w:val="28"/>
                <w:szCs w:val="35"/>
              </w:rPr>
            </w:pPr>
            <w:hyperlink r:id="rId6" w:history="1">
              <w:r w:rsidRPr="00046DBF">
                <w:rPr>
                  <w:rStyle w:val="Hyperlink"/>
                  <w:rFonts w:ascii="Garamond" w:hAnsi="Garamond"/>
                  <w:b/>
                  <w:sz w:val="28"/>
                  <w:szCs w:val="35"/>
                </w:rPr>
                <w:t>Bryan.383704@2freemail.com</w:t>
              </w:r>
            </w:hyperlink>
          </w:p>
          <w:p w:rsidR="00046DBF" w:rsidRPr="002D03CF" w:rsidRDefault="00046DBF" w:rsidP="00046DBF">
            <w:pPr>
              <w:rPr>
                <w:sz w:val="30"/>
                <w:szCs w:val="30"/>
              </w:rPr>
            </w:pPr>
            <w:r>
              <w:rPr>
                <w:rFonts w:ascii="Garamond" w:hAnsi="Garamond"/>
                <w:b/>
                <w:sz w:val="35"/>
                <w:szCs w:val="35"/>
              </w:rPr>
              <w:t xml:space="preserve"> </w:t>
            </w:r>
          </w:p>
        </w:tc>
        <w:tc>
          <w:tcPr>
            <w:tcW w:w="8320" w:type="dxa"/>
            <w:vAlign w:val="bottom"/>
          </w:tcPr>
          <w:p w:rsidR="008D2909" w:rsidRDefault="008D290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61D60" w:rsidRDefault="001D39D1" w:rsidP="008D2909">
      <w:pPr>
        <w:rPr>
          <w:sz w:val="20"/>
          <w:szCs w:val="20"/>
        </w:rPr>
      </w:pPr>
      <w:r w:rsidRPr="00F57C9C">
        <w:rPr>
          <w:rFonts w:eastAsia="Times New Roman"/>
          <w:sz w:val="24"/>
          <w:szCs w:val="24"/>
        </w:rPr>
        <w:t>W</w:t>
      </w:r>
      <w:r w:rsidRPr="00F57C9C">
        <w:rPr>
          <w:rFonts w:eastAsia="Times New Roman"/>
          <w:sz w:val="20"/>
          <w:szCs w:val="20"/>
        </w:rPr>
        <w:t>ORK</w:t>
      </w:r>
      <w:r w:rsidRPr="00F57C9C">
        <w:rPr>
          <w:rFonts w:eastAsia="Times New Roman"/>
          <w:sz w:val="24"/>
          <w:szCs w:val="24"/>
        </w:rPr>
        <w:t>E</w:t>
      </w:r>
      <w:r w:rsidRPr="00F57C9C">
        <w:rPr>
          <w:rFonts w:eastAsia="Times New Roman"/>
          <w:sz w:val="20"/>
          <w:szCs w:val="20"/>
        </w:rPr>
        <w:t>XPERIENCE</w:t>
      </w:r>
    </w:p>
    <w:p w:rsidR="00461D60" w:rsidRDefault="00461D60">
      <w:pPr>
        <w:spacing w:line="37" w:lineRule="exact"/>
        <w:rPr>
          <w:sz w:val="24"/>
          <w:szCs w:val="24"/>
        </w:rPr>
      </w:pPr>
    </w:p>
    <w:p w:rsidR="00461D60" w:rsidRPr="00F57C9C" w:rsidRDefault="002D03CF" w:rsidP="006B034D">
      <w:pPr>
        <w:tabs>
          <w:tab w:val="left" w:pos="2160"/>
        </w:tabs>
        <w:ind w:left="20"/>
        <w:jc w:val="both"/>
        <w:rPr>
          <w:sz w:val="20"/>
          <w:szCs w:val="20"/>
        </w:rPr>
      </w:pPr>
      <w:r w:rsidRPr="00F57C9C">
        <w:rPr>
          <w:rFonts w:eastAsia="Times New Roman"/>
          <w:sz w:val="20"/>
          <w:szCs w:val="20"/>
        </w:rPr>
        <w:t xml:space="preserve">6/2017 – </w:t>
      </w:r>
      <w:r w:rsidR="00B90366">
        <w:rPr>
          <w:rFonts w:eastAsia="Times New Roman"/>
          <w:sz w:val="20"/>
          <w:szCs w:val="20"/>
        </w:rPr>
        <w:t>9/2018</w:t>
      </w:r>
      <w:r w:rsidR="0079389C" w:rsidRPr="00F57C9C">
        <w:rPr>
          <w:sz w:val="20"/>
          <w:szCs w:val="20"/>
        </w:rPr>
        <w:tab/>
      </w:r>
      <w:r w:rsidRPr="00F57C9C">
        <w:rPr>
          <w:rFonts w:eastAsia="Times New Roman"/>
          <w:b/>
          <w:bCs/>
          <w:sz w:val="20"/>
          <w:szCs w:val="20"/>
        </w:rPr>
        <w:t>Best Elf Pharmacy</w:t>
      </w:r>
      <w:r w:rsidR="00F57C9C">
        <w:rPr>
          <w:rFonts w:eastAsia="Times New Roman"/>
          <w:b/>
          <w:bCs/>
          <w:sz w:val="20"/>
          <w:szCs w:val="20"/>
        </w:rPr>
        <w:t>, Philippines</w:t>
      </w:r>
      <w:r w:rsidR="001D39D1" w:rsidRPr="00F57C9C">
        <w:rPr>
          <w:rFonts w:eastAsia="Times New Roman"/>
          <w:sz w:val="20"/>
          <w:szCs w:val="20"/>
        </w:rPr>
        <w:t>:</w:t>
      </w:r>
      <w:r w:rsidR="00297798">
        <w:rPr>
          <w:rFonts w:eastAsia="Times New Roman"/>
          <w:i/>
          <w:iCs/>
          <w:sz w:val="20"/>
          <w:szCs w:val="20"/>
        </w:rPr>
        <w:t>P</w:t>
      </w:r>
      <w:r w:rsidR="007E3FBF" w:rsidRPr="00F57C9C">
        <w:rPr>
          <w:rFonts w:eastAsia="Times New Roman"/>
          <w:i/>
          <w:iCs/>
          <w:sz w:val="20"/>
          <w:szCs w:val="20"/>
        </w:rPr>
        <w:t>harmacist</w:t>
      </w:r>
      <w:r w:rsidRPr="00F57C9C">
        <w:rPr>
          <w:rFonts w:eastAsia="Times New Roman"/>
          <w:i/>
          <w:iCs/>
          <w:sz w:val="20"/>
          <w:szCs w:val="20"/>
        </w:rPr>
        <w:t>/Co-Owner</w:t>
      </w:r>
    </w:p>
    <w:p w:rsidR="00461D60" w:rsidRPr="00F57C9C" w:rsidRDefault="00D11851" w:rsidP="006B034D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left:0;text-align:left;z-index:-251659264;visibility:visible" from="-.05pt,-11pt" to="514.1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" o:allowincell="f" filled="t" strokeweight=".25397mm">
            <v:stroke joinstyle="miter"/>
            <o:lock v:ext="edit" shapetype="f"/>
          </v:line>
        </w:pict>
      </w:r>
    </w:p>
    <w:p w:rsidR="00461D60" w:rsidRPr="00F57C9C" w:rsidRDefault="00461D60" w:rsidP="006B034D">
      <w:pPr>
        <w:spacing w:line="1" w:lineRule="exact"/>
        <w:jc w:val="both"/>
        <w:rPr>
          <w:sz w:val="20"/>
          <w:szCs w:val="20"/>
        </w:rPr>
      </w:pPr>
    </w:p>
    <w:p w:rsidR="00D22542" w:rsidRPr="006B034D" w:rsidRDefault="00D22542" w:rsidP="006B034D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sz w:val="20"/>
          <w:szCs w:val="20"/>
        </w:rPr>
      </w:pPr>
      <w:r>
        <w:rPr>
          <w:rFonts w:eastAsia="Times New Roman"/>
          <w:sz w:val="20"/>
          <w:szCs w:val="20"/>
        </w:rPr>
        <w:t>Family-owned community pharmacy catering to average of 350 patients daily for over 20 years.</w:t>
      </w:r>
    </w:p>
    <w:p w:rsidR="003F6CBF" w:rsidRPr="00A5465D" w:rsidRDefault="00A5465D" w:rsidP="006B034D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Improve customer well-being and satisfaction by providing </w:t>
      </w:r>
      <w:r w:rsidR="003F6CBF" w:rsidRPr="00A5465D">
        <w:rPr>
          <w:rFonts w:eastAsia="Times New Roman"/>
          <w:sz w:val="20"/>
          <w:szCs w:val="20"/>
        </w:rPr>
        <w:t>drug and dosing recommendations, and patient counseling.</w:t>
      </w:r>
    </w:p>
    <w:p w:rsidR="006B034D" w:rsidRPr="006B034D" w:rsidRDefault="00986912" w:rsidP="006B034D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52"/>
        <w:jc w:val="both"/>
        <w:rPr>
          <w:color w:val="202124"/>
          <w:sz w:val="20"/>
          <w:szCs w:val="20"/>
          <w:shd w:val="clear" w:color="auto" w:fill="FFFFFF"/>
        </w:rPr>
      </w:pPr>
      <w:r>
        <w:rPr>
          <w:rFonts w:eastAsia="Times New Roman"/>
          <w:sz w:val="20"/>
          <w:szCs w:val="20"/>
        </w:rPr>
        <w:t>Increase</w:t>
      </w:r>
      <w:r w:rsidR="006B034D">
        <w:rPr>
          <w:rFonts w:eastAsia="Times New Roman"/>
          <w:sz w:val="20"/>
          <w:szCs w:val="20"/>
        </w:rPr>
        <w:t xml:space="preserve"> profitability b</w:t>
      </w:r>
      <w:r w:rsidR="006B034D" w:rsidRPr="006B034D">
        <w:rPr>
          <w:color w:val="202124"/>
          <w:sz w:val="20"/>
          <w:szCs w:val="20"/>
          <w:shd w:val="clear" w:color="auto" w:fill="FFFFFF"/>
        </w:rPr>
        <w:t>y negotiating pricing and fees, while ensuring the continuation and enhancements of services.</w:t>
      </w:r>
    </w:p>
    <w:p w:rsidR="00F57C9C" w:rsidRPr="00F57C9C" w:rsidRDefault="00F57C9C" w:rsidP="002D03CF">
      <w:pPr>
        <w:tabs>
          <w:tab w:val="left" w:pos="740"/>
        </w:tabs>
        <w:spacing w:line="235" w:lineRule="auto"/>
        <w:jc w:val="both"/>
        <w:rPr>
          <w:rFonts w:eastAsia="Times New Roman"/>
          <w:sz w:val="20"/>
          <w:szCs w:val="20"/>
        </w:rPr>
      </w:pPr>
    </w:p>
    <w:p w:rsidR="002D03CF" w:rsidRPr="00F57C9C" w:rsidRDefault="002D03CF" w:rsidP="002D03CF">
      <w:pPr>
        <w:tabs>
          <w:tab w:val="left" w:pos="2160"/>
        </w:tabs>
        <w:ind w:left="20"/>
        <w:rPr>
          <w:sz w:val="20"/>
          <w:szCs w:val="20"/>
        </w:rPr>
      </w:pPr>
      <w:r w:rsidRPr="00F57C9C">
        <w:rPr>
          <w:rFonts w:eastAsia="Times New Roman"/>
          <w:sz w:val="20"/>
          <w:szCs w:val="20"/>
        </w:rPr>
        <w:t>4/2012 – 5/2017</w:t>
      </w:r>
      <w:r w:rsidRPr="00F57C9C">
        <w:rPr>
          <w:sz w:val="20"/>
          <w:szCs w:val="20"/>
        </w:rPr>
        <w:tab/>
      </w:r>
      <w:r w:rsidRPr="00F57C9C">
        <w:rPr>
          <w:rFonts w:eastAsia="Times New Roman"/>
          <w:b/>
          <w:bCs/>
          <w:sz w:val="20"/>
          <w:szCs w:val="20"/>
        </w:rPr>
        <w:t>Saudi Aramco/Johns Hopkins Aramco Healthcare, Saudi Arabia</w:t>
      </w:r>
      <w:r w:rsidRPr="00F57C9C">
        <w:rPr>
          <w:rFonts w:eastAsia="Times New Roman"/>
          <w:sz w:val="20"/>
          <w:szCs w:val="20"/>
        </w:rPr>
        <w:t>:</w:t>
      </w:r>
      <w:r w:rsidRPr="00F57C9C">
        <w:rPr>
          <w:rFonts w:eastAsia="Times New Roman"/>
          <w:i/>
          <w:iCs/>
          <w:sz w:val="20"/>
          <w:szCs w:val="20"/>
        </w:rPr>
        <w:t>Pharmacist</w:t>
      </w:r>
      <w:r w:rsidR="00297798">
        <w:rPr>
          <w:rFonts w:eastAsia="Times New Roman"/>
          <w:i/>
          <w:iCs/>
          <w:sz w:val="20"/>
          <w:szCs w:val="20"/>
        </w:rPr>
        <w:t xml:space="preserve"> II</w:t>
      </w:r>
    </w:p>
    <w:p w:rsidR="00130707" w:rsidRPr="00205EEA" w:rsidRDefault="00130707" w:rsidP="00B50727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sz w:val="20"/>
          <w:szCs w:val="20"/>
        </w:rPr>
      </w:pPr>
      <w:r w:rsidRPr="00205EEA">
        <w:rPr>
          <w:rFonts w:eastAsia="Times New Roman"/>
          <w:sz w:val="20"/>
          <w:szCs w:val="20"/>
        </w:rPr>
        <w:t xml:space="preserve">Ensure delivery of safe and optimal drug therapy to Saudi Aramco employees and their family </w:t>
      </w:r>
      <w:r w:rsidR="00A416E2" w:rsidRPr="00205EEA">
        <w:rPr>
          <w:rFonts w:eastAsia="Times New Roman"/>
          <w:sz w:val="20"/>
          <w:szCs w:val="20"/>
        </w:rPr>
        <w:t>through compassionate and patient-centered care. Work</w:t>
      </w:r>
      <w:r w:rsidRPr="00205EEA">
        <w:rPr>
          <w:rFonts w:eastAsia="Times New Roman"/>
          <w:sz w:val="20"/>
          <w:szCs w:val="20"/>
        </w:rPr>
        <w:t xml:space="preserve"> closely with physicians </w:t>
      </w:r>
      <w:r w:rsidR="00A416E2" w:rsidRPr="00205EEA">
        <w:rPr>
          <w:rFonts w:eastAsia="Times New Roman"/>
          <w:sz w:val="20"/>
          <w:szCs w:val="20"/>
        </w:rPr>
        <w:t xml:space="preserve">and </w:t>
      </w:r>
      <w:r w:rsidRPr="00205EEA">
        <w:rPr>
          <w:rFonts w:eastAsia="Times New Roman"/>
          <w:sz w:val="20"/>
          <w:szCs w:val="20"/>
        </w:rPr>
        <w:t>health</w:t>
      </w:r>
      <w:r w:rsidR="00A416E2" w:rsidRPr="00205EEA">
        <w:rPr>
          <w:rFonts w:eastAsia="Times New Roman"/>
          <w:sz w:val="20"/>
          <w:szCs w:val="20"/>
        </w:rPr>
        <w:t xml:space="preserve"> professionals to obtain</w:t>
      </w:r>
      <w:r w:rsidRPr="00205EEA">
        <w:rPr>
          <w:rFonts w:eastAsia="Times New Roman"/>
          <w:sz w:val="20"/>
          <w:szCs w:val="20"/>
        </w:rPr>
        <w:t xml:space="preserve"> desired therapeutic outcomes</w:t>
      </w:r>
      <w:r w:rsidR="00A416E2" w:rsidRPr="00205EEA">
        <w:rPr>
          <w:rFonts w:eastAsia="Times New Roman"/>
          <w:sz w:val="20"/>
          <w:szCs w:val="20"/>
        </w:rPr>
        <w:t>.</w:t>
      </w:r>
    </w:p>
    <w:p w:rsidR="00B50727" w:rsidRPr="00205EEA" w:rsidRDefault="00A416E2" w:rsidP="00B50727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sz w:val="20"/>
          <w:szCs w:val="20"/>
        </w:rPr>
      </w:pPr>
      <w:r w:rsidRPr="00205EEA">
        <w:rPr>
          <w:rFonts w:eastAsia="Times New Roman"/>
          <w:sz w:val="20"/>
          <w:szCs w:val="20"/>
        </w:rPr>
        <w:t>Y</w:t>
      </w:r>
      <w:r w:rsidR="00B50727" w:rsidRPr="00205EEA">
        <w:rPr>
          <w:rFonts w:eastAsia="Times New Roman"/>
          <w:sz w:val="20"/>
          <w:szCs w:val="20"/>
        </w:rPr>
        <w:t xml:space="preserve">oungest member of the </w:t>
      </w:r>
      <w:r w:rsidR="00B50727" w:rsidRPr="00205EEA">
        <w:rPr>
          <w:rFonts w:eastAsia="Times New Roman"/>
          <w:i/>
          <w:sz w:val="20"/>
          <w:szCs w:val="20"/>
        </w:rPr>
        <w:t xml:space="preserve">Pharmacy Advisory Council </w:t>
      </w:r>
      <w:r w:rsidR="00B50727" w:rsidRPr="00205EEA">
        <w:rPr>
          <w:rFonts w:eastAsia="Times New Roman"/>
          <w:sz w:val="20"/>
          <w:szCs w:val="20"/>
        </w:rPr>
        <w:t>at age 25, a</w:t>
      </w:r>
      <w:r w:rsidR="004D3335" w:rsidRPr="00205EEA">
        <w:rPr>
          <w:rFonts w:eastAsia="Times New Roman"/>
          <w:sz w:val="20"/>
          <w:szCs w:val="20"/>
        </w:rPr>
        <w:t>n elite</w:t>
      </w:r>
      <w:r w:rsidR="00B50727" w:rsidRPr="00205EEA">
        <w:rPr>
          <w:rFonts w:eastAsia="Times New Roman"/>
          <w:sz w:val="20"/>
          <w:szCs w:val="20"/>
        </w:rPr>
        <w:t xml:space="preserve"> group of distinguished expert</w:t>
      </w:r>
      <w:r w:rsidRPr="00205EEA">
        <w:rPr>
          <w:rFonts w:eastAsia="Times New Roman"/>
          <w:sz w:val="20"/>
          <w:szCs w:val="20"/>
        </w:rPr>
        <w:t>s in various fields of pharmacy</w:t>
      </w:r>
      <w:r w:rsidR="006F4AE4" w:rsidRPr="00205EEA">
        <w:rPr>
          <w:rFonts w:eastAsia="Times New Roman"/>
          <w:sz w:val="20"/>
          <w:szCs w:val="20"/>
        </w:rPr>
        <w:t xml:space="preserve"> within the </w:t>
      </w:r>
      <w:r w:rsidRPr="00205EEA">
        <w:rPr>
          <w:rFonts w:eastAsia="Times New Roman"/>
          <w:sz w:val="20"/>
          <w:szCs w:val="20"/>
        </w:rPr>
        <w:t>organization</w:t>
      </w:r>
      <w:r w:rsidR="006F4AE4" w:rsidRPr="00205EEA">
        <w:rPr>
          <w:rFonts w:eastAsia="Times New Roman"/>
          <w:sz w:val="20"/>
          <w:szCs w:val="20"/>
        </w:rPr>
        <w:t xml:space="preserve">. Provideon-site and </w:t>
      </w:r>
      <w:r w:rsidR="00B50727" w:rsidRPr="00205EEA">
        <w:rPr>
          <w:rFonts w:eastAsia="Times New Roman"/>
          <w:sz w:val="20"/>
          <w:szCs w:val="20"/>
        </w:rPr>
        <w:t xml:space="preserve">strategic advice to the </w:t>
      </w:r>
      <w:r w:rsidR="006F4AE4" w:rsidRPr="00205EEA">
        <w:rPr>
          <w:rFonts w:eastAsia="Times New Roman"/>
          <w:sz w:val="20"/>
          <w:szCs w:val="20"/>
        </w:rPr>
        <w:t xml:space="preserve">pharmacy </w:t>
      </w:r>
      <w:r w:rsidR="00B50727" w:rsidRPr="00205EEA">
        <w:rPr>
          <w:rFonts w:eastAsia="Times New Roman"/>
          <w:sz w:val="20"/>
          <w:szCs w:val="20"/>
        </w:rPr>
        <w:t xml:space="preserve">management </w:t>
      </w:r>
      <w:r w:rsidR="006F4AE4" w:rsidRPr="00205EEA">
        <w:rPr>
          <w:rFonts w:eastAsia="Times New Roman"/>
          <w:sz w:val="20"/>
          <w:szCs w:val="20"/>
        </w:rPr>
        <w:t xml:space="preserve">team </w:t>
      </w:r>
      <w:r w:rsidR="00B50727" w:rsidRPr="00205EEA">
        <w:rPr>
          <w:rFonts w:eastAsia="Times New Roman"/>
          <w:sz w:val="20"/>
          <w:szCs w:val="20"/>
        </w:rPr>
        <w:t>on key issues involving daily operations, staffing qualifications and allocation, professionalism</w:t>
      </w:r>
      <w:r w:rsidRPr="00205EEA">
        <w:rPr>
          <w:rFonts w:eastAsia="Times New Roman"/>
          <w:sz w:val="20"/>
          <w:szCs w:val="20"/>
        </w:rPr>
        <w:t xml:space="preserve"> and punctuality</w:t>
      </w:r>
      <w:r w:rsidR="00B50727" w:rsidRPr="00205EEA">
        <w:rPr>
          <w:rFonts w:eastAsia="Times New Roman"/>
          <w:sz w:val="20"/>
          <w:szCs w:val="20"/>
        </w:rPr>
        <w:t xml:space="preserve">, innovation, </w:t>
      </w:r>
      <w:r w:rsidR="006F4AE4" w:rsidRPr="00205EEA">
        <w:rPr>
          <w:rFonts w:eastAsia="Times New Roman"/>
          <w:sz w:val="20"/>
          <w:szCs w:val="20"/>
        </w:rPr>
        <w:t>and improvement of patient care and</w:t>
      </w:r>
      <w:r w:rsidR="00B50727" w:rsidRPr="00205EEA">
        <w:rPr>
          <w:rFonts w:eastAsia="Times New Roman"/>
          <w:sz w:val="20"/>
          <w:szCs w:val="20"/>
        </w:rPr>
        <w:t xml:space="preserve"> p</w:t>
      </w:r>
      <w:r w:rsidR="006F4AE4" w:rsidRPr="00205EEA">
        <w:rPr>
          <w:rFonts w:eastAsia="Times New Roman"/>
          <w:sz w:val="20"/>
          <w:szCs w:val="20"/>
        </w:rPr>
        <w:t>atient satisfaction, and other</w:t>
      </w:r>
      <w:r w:rsidR="00B50727" w:rsidRPr="00205EEA">
        <w:rPr>
          <w:rFonts w:eastAsia="Times New Roman"/>
          <w:sz w:val="20"/>
          <w:szCs w:val="20"/>
        </w:rPr>
        <w:t xml:space="preserve"> services. Direct report to the Chief Pharmacist.</w:t>
      </w:r>
    </w:p>
    <w:p w:rsidR="00461D60" w:rsidRPr="00205EEA" w:rsidRDefault="00A416E2" w:rsidP="00A416E2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sz w:val="20"/>
          <w:szCs w:val="20"/>
        </w:rPr>
      </w:pPr>
      <w:r w:rsidRPr="00205EEA">
        <w:rPr>
          <w:rFonts w:eastAsia="Times New Roman"/>
          <w:sz w:val="20"/>
          <w:szCs w:val="20"/>
        </w:rPr>
        <w:t>Reduced medication e</w:t>
      </w:r>
      <w:r w:rsidR="00205EEA" w:rsidRPr="00205EEA">
        <w:rPr>
          <w:rFonts w:eastAsia="Times New Roman"/>
          <w:sz w:val="20"/>
          <w:szCs w:val="20"/>
        </w:rPr>
        <w:t>r</w:t>
      </w:r>
      <w:r w:rsidR="00205EEA">
        <w:rPr>
          <w:rFonts w:eastAsia="Times New Roman"/>
          <w:sz w:val="20"/>
          <w:szCs w:val="20"/>
        </w:rPr>
        <w:t xml:space="preserve">rors by 20% </w:t>
      </w:r>
      <w:r w:rsidR="00205EEA" w:rsidRPr="00205EEA">
        <w:rPr>
          <w:rFonts w:eastAsia="Times New Roman"/>
          <w:sz w:val="20"/>
          <w:szCs w:val="20"/>
        </w:rPr>
        <w:t xml:space="preserve">by </w:t>
      </w:r>
      <w:r w:rsidR="00205EEA">
        <w:rPr>
          <w:rFonts w:eastAsia="Times New Roman"/>
          <w:sz w:val="20"/>
          <w:szCs w:val="20"/>
        </w:rPr>
        <w:t>spearheading</w:t>
      </w:r>
      <w:r w:rsidR="007510D8" w:rsidRPr="00205EEA">
        <w:rPr>
          <w:rFonts w:eastAsia="Times New Roman"/>
          <w:sz w:val="20"/>
          <w:szCs w:val="20"/>
        </w:rPr>
        <w:t xml:space="preserve">an in-depth </w:t>
      </w:r>
      <w:r w:rsidR="00205EEA">
        <w:rPr>
          <w:rFonts w:eastAsia="Times New Roman"/>
          <w:sz w:val="20"/>
          <w:szCs w:val="20"/>
        </w:rPr>
        <w:t xml:space="preserve">investigation and </w:t>
      </w:r>
      <w:r w:rsidR="003A36A5" w:rsidRPr="00205EEA">
        <w:rPr>
          <w:rFonts w:eastAsia="Times New Roman"/>
          <w:sz w:val="20"/>
          <w:szCs w:val="20"/>
        </w:rPr>
        <w:t xml:space="preserve">research </w:t>
      </w:r>
      <w:r w:rsidR="007510D8" w:rsidRPr="00205EEA">
        <w:rPr>
          <w:rFonts w:eastAsia="Times New Roman"/>
          <w:sz w:val="20"/>
          <w:szCs w:val="20"/>
        </w:rPr>
        <w:t>report</w:t>
      </w:r>
      <w:r w:rsidR="003A36A5" w:rsidRPr="00205EEA">
        <w:rPr>
          <w:rFonts w:eastAsia="Times New Roman"/>
          <w:sz w:val="20"/>
          <w:szCs w:val="20"/>
        </w:rPr>
        <w:t xml:space="preserve"> on</w:t>
      </w:r>
      <w:r w:rsidR="005D3117" w:rsidRPr="00205EEA">
        <w:rPr>
          <w:rFonts w:eastAsia="Times New Roman"/>
          <w:sz w:val="20"/>
          <w:szCs w:val="20"/>
        </w:rPr>
        <w:t xml:space="preserve"> Near Misses and Medication Errors</w:t>
      </w:r>
      <w:r w:rsidR="00205EEA">
        <w:rPr>
          <w:rFonts w:eastAsia="Times New Roman"/>
          <w:sz w:val="20"/>
          <w:szCs w:val="20"/>
        </w:rPr>
        <w:t xml:space="preserve">from end to end. Made </w:t>
      </w:r>
      <w:r w:rsidR="005D3117" w:rsidRPr="00205EEA">
        <w:rPr>
          <w:rFonts w:eastAsia="Times New Roman"/>
          <w:sz w:val="20"/>
          <w:szCs w:val="20"/>
        </w:rPr>
        <w:t>several</w:t>
      </w:r>
      <w:r w:rsidR="00205EEA">
        <w:rPr>
          <w:rFonts w:eastAsia="Times New Roman"/>
          <w:sz w:val="20"/>
          <w:szCs w:val="20"/>
        </w:rPr>
        <w:t xml:space="preserve"> recommendations to the pharmacy management</w:t>
      </w:r>
      <w:r w:rsidR="00205EEA" w:rsidRPr="00205EEA">
        <w:rPr>
          <w:rFonts w:eastAsia="Times New Roman"/>
          <w:sz w:val="20"/>
          <w:szCs w:val="20"/>
        </w:rPr>
        <w:t xml:space="preserve">which </w:t>
      </w:r>
      <w:r w:rsidR="00712096" w:rsidRPr="00205EEA">
        <w:rPr>
          <w:rFonts w:eastAsia="Times New Roman"/>
          <w:sz w:val="20"/>
          <w:szCs w:val="20"/>
        </w:rPr>
        <w:t>f</w:t>
      </w:r>
      <w:r w:rsidR="005D3117" w:rsidRPr="00205EEA">
        <w:rPr>
          <w:rFonts w:eastAsia="Times New Roman"/>
          <w:sz w:val="20"/>
          <w:szCs w:val="20"/>
        </w:rPr>
        <w:t xml:space="preserve">inally led to theacquisition of Fully Automated </w:t>
      </w:r>
      <w:r w:rsidR="0015130C" w:rsidRPr="00205EEA">
        <w:rPr>
          <w:rFonts w:eastAsia="Times New Roman"/>
          <w:sz w:val="20"/>
          <w:szCs w:val="20"/>
        </w:rPr>
        <w:t>Robotic Dispensing technologies</w:t>
      </w:r>
      <w:r w:rsidR="005D3117" w:rsidRPr="00205EEA">
        <w:rPr>
          <w:rFonts w:eastAsia="Times New Roman"/>
          <w:sz w:val="20"/>
          <w:szCs w:val="20"/>
        </w:rPr>
        <w:t xml:space="preserve"> like </w:t>
      </w:r>
      <w:proofErr w:type="spellStart"/>
      <w:r w:rsidR="005D3117" w:rsidRPr="00205EEA">
        <w:rPr>
          <w:rFonts w:eastAsia="Times New Roman"/>
          <w:i/>
          <w:sz w:val="20"/>
          <w:szCs w:val="20"/>
        </w:rPr>
        <w:t>Parata</w:t>
      </w:r>
      <w:proofErr w:type="spellEnd"/>
      <w:r w:rsidR="005D3117" w:rsidRPr="00205EEA">
        <w:rPr>
          <w:rFonts w:eastAsia="Times New Roman"/>
          <w:sz w:val="20"/>
          <w:szCs w:val="20"/>
        </w:rPr>
        <w:t xml:space="preserve"> and </w:t>
      </w:r>
      <w:proofErr w:type="spellStart"/>
      <w:r w:rsidR="005D3117" w:rsidRPr="00205EEA">
        <w:rPr>
          <w:rFonts w:eastAsia="Times New Roman"/>
          <w:i/>
          <w:sz w:val="20"/>
          <w:szCs w:val="20"/>
        </w:rPr>
        <w:t>Consis</w:t>
      </w:r>
      <w:proofErr w:type="spellEnd"/>
      <w:r w:rsidR="00205EEA">
        <w:rPr>
          <w:rFonts w:eastAsia="Times New Roman"/>
          <w:i/>
          <w:sz w:val="20"/>
          <w:szCs w:val="20"/>
        </w:rPr>
        <w:t>.</w:t>
      </w:r>
    </w:p>
    <w:p w:rsidR="00B50727" w:rsidRPr="00205EEA" w:rsidRDefault="00B50727" w:rsidP="00B50727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sz w:val="20"/>
          <w:szCs w:val="20"/>
        </w:rPr>
      </w:pPr>
      <w:r w:rsidRPr="00205EEA">
        <w:rPr>
          <w:rFonts w:eastAsia="Times New Roman"/>
          <w:sz w:val="20"/>
          <w:szCs w:val="20"/>
        </w:rPr>
        <w:t xml:space="preserve">Designed a new </w:t>
      </w:r>
      <w:r w:rsidR="00B74E01" w:rsidRPr="00205EEA">
        <w:rPr>
          <w:rFonts w:eastAsia="Times New Roman"/>
          <w:sz w:val="20"/>
          <w:szCs w:val="20"/>
        </w:rPr>
        <w:t xml:space="preserve">drug </w:t>
      </w:r>
      <w:r w:rsidRPr="00205EEA">
        <w:rPr>
          <w:rFonts w:eastAsia="Times New Roman"/>
          <w:sz w:val="20"/>
          <w:szCs w:val="20"/>
        </w:rPr>
        <w:t xml:space="preserve">labeling system which consist of tall-man lettering, intelligent color and font schemes, and easy editabillity </w:t>
      </w:r>
      <w:r w:rsidR="00B74E01" w:rsidRPr="00205EEA">
        <w:rPr>
          <w:rFonts w:eastAsia="Times New Roman"/>
          <w:sz w:val="20"/>
          <w:szCs w:val="20"/>
        </w:rPr>
        <w:t xml:space="preserve">using Microsoft Excel. </w:t>
      </w:r>
      <w:r w:rsidR="006F4AE4" w:rsidRPr="00205EEA">
        <w:rPr>
          <w:rFonts w:eastAsia="Times New Roman"/>
          <w:sz w:val="20"/>
          <w:szCs w:val="20"/>
        </w:rPr>
        <w:t>Adapted and became the gold standard for labeling of</w:t>
      </w:r>
      <w:r w:rsidR="00B74E01" w:rsidRPr="00205EEA">
        <w:rPr>
          <w:rFonts w:eastAsia="Times New Roman"/>
          <w:sz w:val="20"/>
          <w:szCs w:val="20"/>
        </w:rPr>
        <w:t xml:space="preserve"> the pharmacy sh</w:t>
      </w:r>
      <w:r w:rsidR="006F4AE4" w:rsidRPr="00205EEA">
        <w:rPr>
          <w:rFonts w:eastAsia="Times New Roman"/>
          <w:sz w:val="20"/>
          <w:szCs w:val="20"/>
        </w:rPr>
        <w:t>elves and bins.</w:t>
      </w:r>
    </w:p>
    <w:p w:rsidR="00B74E01" w:rsidRPr="00205EEA" w:rsidRDefault="00166E61" w:rsidP="00B74E01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sz w:val="20"/>
          <w:szCs w:val="20"/>
        </w:rPr>
      </w:pPr>
      <w:r>
        <w:rPr>
          <w:rFonts w:eastAsia="Times New Roman"/>
          <w:sz w:val="20"/>
          <w:szCs w:val="20"/>
        </w:rPr>
        <w:t>Supervise and train teams</w:t>
      </w:r>
      <w:r w:rsidR="00B74E01" w:rsidRPr="00205EEA">
        <w:rPr>
          <w:rFonts w:eastAsia="Times New Roman"/>
          <w:sz w:val="20"/>
          <w:szCs w:val="20"/>
        </w:rPr>
        <w:t xml:space="preserve"> of Pharmacy Assistants, and Pharmacy Technicians, including Pharmacy Interns from local universities. Initiated use of good pharmacy practices including medication safety and inventory management.</w:t>
      </w:r>
    </w:p>
    <w:p w:rsidR="00461D60" w:rsidRPr="00F57C9C" w:rsidRDefault="00461D60">
      <w:pPr>
        <w:spacing w:line="196" w:lineRule="exact"/>
        <w:rPr>
          <w:sz w:val="20"/>
          <w:szCs w:val="20"/>
        </w:rPr>
      </w:pPr>
    </w:p>
    <w:p w:rsidR="00461D60" w:rsidRPr="00F57C9C" w:rsidRDefault="0035172F">
      <w:pPr>
        <w:tabs>
          <w:tab w:val="left" w:pos="2160"/>
        </w:tabs>
        <w:ind w:left="20"/>
        <w:rPr>
          <w:sz w:val="20"/>
          <w:szCs w:val="20"/>
        </w:rPr>
      </w:pPr>
      <w:r w:rsidRPr="00F57C9C">
        <w:rPr>
          <w:rFonts w:eastAsia="Times New Roman"/>
          <w:sz w:val="20"/>
          <w:szCs w:val="20"/>
        </w:rPr>
        <w:t>11/2008 – 3/2012</w:t>
      </w:r>
      <w:r w:rsidR="001D39D1" w:rsidRPr="00F57C9C">
        <w:rPr>
          <w:sz w:val="20"/>
          <w:szCs w:val="20"/>
        </w:rPr>
        <w:tab/>
      </w:r>
      <w:r w:rsidRPr="00F57C9C">
        <w:rPr>
          <w:rFonts w:eastAsia="Times New Roman"/>
          <w:b/>
          <w:bCs/>
          <w:sz w:val="20"/>
          <w:szCs w:val="20"/>
        </w:rPr>
        <w:t>The Medical City, Philippines</w:t>
      </w:r>
      <w:r w:rsidR="001D39D1" w:rsidRPr="00F57C9C">
        <w:rPr>
          <w:rFonts w:eastAsia="Times New Roman"/>
          <w:sz w:val="20"/>
          <w:szCs w:val="20"/>
        </w:rPr>
        <w:t>:</w:t>
      </w:r>
      <w:r w:rsidRPr="00F57C9C">
        <w:rPr>
          <w:rFonts w:eastAsia="Times New Roman"/>
          <w:i/>
          <w:iCs/>
          <w:sz w:val="20"/>
          <w:szCs w:val="20"/>
        </w:rPr>
        <w:t>Oncology Pharmacist/Clinical Pharmacist</w:t>
      </w:r>
    </w:p>
    <w:p w:rsidR="00461D60" w:rsidRPr="00F57C9C" w:rsidRDefault="00461D60">
      <w:pPr>
        <w:spacing w:line="25" w:lineRule="exact"/>
        <w:rPr>
          <w:sz w:val="20"/>
          <w:szCs w:val="20"/>
        </w:rPr>
      </w:pPr>
    </w:p>
    <w:p w:rsidR="00B74E01" w:rsidRPr="00F57C9C" w:rsidRDefault="00B74E01" w:rsidP="00E7771B">
      <w:pPr>
        <w:numPr>
          <w:ilvl w:val="0"/>
          <w:numId w:val="11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sz w:val="20"/>
          <w:szCs w:val="20"/>
        </w:rPr>
      </w:pPr>
      <w:r w:rsidRPr="00F57C9C">
        <w:rPr>
          <w:rFonts w:eastAsia="Times New Roman"/>
          <w:sz w:val="20"/>
          <w:szCs w:val="20"/>
        </w:rPr>
        <w:t>Specialize in the knowledge, usage, handling, and extemporaneous</w:t>
      </w:r>
      <w:r w:rsidR="004714DD" w:rsidRPr="00F57C9C">
        <w:rPr>
          <w:rFonts w:eastAsia="Times New Roman"/>
          <w:sz w:val="20"/>
          <w:szCs w:val="20"/>
        </w:rPr>
        <w:t xml:space="preserve"> compoun</w:t>
      </w:r>
      <w:r w:rsidR="00166E61">
        <w:rPr>
          <w:rFonts w:eastAsia="Times New Roman"/>
          <w:sz w:val="20"/>
          <w:szCs w:val="20"/>
        </w:rPr>
        <w:t>ding of chemotherapy medication</w:t>
      </w:r>
      <w:r w:rsidR="004714DD" w:rsidRPr="00F57C9C">
        <w:rPr>
          <w:rFonts w:eastAsia="Times New Roman"/>
          <w:sz w:val="20"/>
          <w:szCs w:val="20"/>
        </w:rPr>
        <w:t>/regimen</w:t>
      </w:r>
      <w:r w:rsidR="00166E61">
        <w:rPr>
          <w:rFonts w:eastAsia="Times New Roman"/>
          <w:sz w:val="20"/>
          <w:szCs w:val="20"/>
        </w:rPr>
        <w:t>.</w:t>
      </w:r>
    </w:p>
    <w:p w:rsidR="00B74E01" w:rsidRPr="00F57C9C" w:rsidRDefault="004714DD" w:rsidP="00E7771B">
      <w:pPr>
        <w:numPr>
          <w:ilvl w:val="0"/>
          <w:numId w:val="11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sz w:val="20"/>
          <w:szCs w:val="20"/>
        </w:rPr>
      </w:pPr>
      <w:r w:rsidRPr="00F57C9C">
        <w:rPr>
          <w:rFonts w:eastAsia="Times New Roman"/>
          <w:sz w:val="20"/>
          <w:szCs w:val="20"/>
        </w:rPr>
        <w:t>Work closely with patients and other healthcare professionals in providing effective drug therapy programs through efficient drug therapy assessment. Areas of expertise include Critical Care, Cardiology, and End-Stage Renal Disease.</w:t>
      </w:r>
    </w:p>
    <w:p w:rsidR="004714DD" w:rsidRPr="00F57C9C" w:rsidRDefault="006F19A9" w:rsidP="00E7771B">
      <w:pPr>
        <w:numPr>
          <w:ilvl w:val="0"/>
          <w:numId w:val="11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sz w:val="20"/>
          <w:szCs w:val="20"/>
        </w:rPr>
      </w:pPr>
      <w:r w:rsidRPr="00F57C9C">
        <w:rPr>
          <w:rFonts w:eastAsia="PMingLiU"/>
          <w:sz w:val="20"/>
          <w:szCs w:val="20"/>
        </w:rPr>
        <w:t>Designed the</w:t>
      </w:r>
      <w:r w:rsidR="004714DD" w:rsidRPr="00F57C9C">
        <w:rPr>
          <w:rFonts w:eastAsia="PMingLiU"/>
          <w:i/>
          <w:sz w:val="20"/>
          <w:szCs w:val="20"/>
        </w:rPr>
        <w:t>Pharmacology in Critical Care</w:t>
      </w:r>
      <w:r w:rsidR="00EC333A">
        <w:rPr>
          <w:rFonts w:eastAsia="PMingLiU"/>
          <w:i/>
          <w:sz w:val="20"/>
          <w:szCs w:val="20"/>
        </w:rPr>
        <w:t xml:space="preserve"> Course</w:t>
      </w:r>
      <w:r w:rsidR="00031FF8">
        <w:rPr>
          <w:rFonts w:eastAsia="PMingLiU"/>
          <w:sz w:val="20"/>
          <w:szCs w:val="20"/>
        </w:rPr>
        <w:t>which include</w:t>
      </w:r>
      <w:r w:rsidR="004714DD" w:rsidRPr="00F57C9C">
        <w:rPr>
          <w:rFonts w:eastAsia="PMingLiU"/>
          <w:sz w:val="20"/>
          <w:szCs w:val="20"/>
        </w:rPr>
        <w:t xml:space="preserve"> basic and clinical pharmacol</w:t>
      </w:r>
      <w:r w:rsidR="00031FF8">
        <w:rPr>
          <w:rFonts w:eastAsia="PMingLiU"/>
          <w:sz w:val="20"/>
          <w:szCs w:val="20"/>
        </w:rPr>
        <w:t xml:space="preserve">ogy </w:t>
      </w:r>
      <w:r w:rsidR="00CD0E89">
        <w:rPr>
          <w:rFonts w:eastAsia="PMingLiU"/>
          <w:sz w:val="20"/>
          <w:szCs w:val="20"/>
        </w:rPr>
        <w:t xml:space="preserve">inthe </w:t>
      </w:r>
      <w:r w:rsidR="00031FF8">
        <w:rPr>
          <w:rFonts w:eastAsia="PMingLiU"/>
          <w:sz w:val="20"/>
          <w:szCs w:val="20"/>
        </w:rPr>
        <w:t>critical care</w:t>
      </w:r>
      <w:r w:rsidR="004714DD" w:rsidRPr="00F57C9C">
        <w:rPr>
          <w:rFonts w:eastAsia="PMingLiU"/>
          <w:sz w:val="20"/>
          <w:szCs w:val="20"/>
        </w:rPr>
        <w:t>. Taught my 2-hour course to over 1</w:t>
      </w:r>
      <w:r w:rsidR="00CD0E89">
        <w:rPr>
          <w:rFonts w:eastAsia="PMingLiU"/>
          <w:sz w:val="20"/>
          <w:szCs w:val="20"/>
        </w:rPr>
        <w:t>,000 nurses as a</w:t>
      </w:r>
      <w:r w:rsidR="003B6A17">
        <w:rPr>
          <w:rFonts w:eastAsia="PMingLiU"/>
          <w:sz w:val="20"/>
          <w:szCs w:val="20"/>
        </w:rPr>
        <w:t>crucial</w:t>
      </w:r>
      <w:r w:rsidR="00031FF8">
        <w:rPr>
          <w:rFonts w:eastAsia="PMingLiU"/>
          <w:sz w:val="20"/>
          <w:szCs w:val="20"/>
        </w:rPr>
        <w:t xml:space="preserve"> component</w:t>
      </w:r>
      <w:r w:rsidRPr="00F57C9C">
        <w:rPr>
          <w:rFonts w:eastAsia="PMingLiU"/>
          <w:sz w:val="20"/>
          <w:szCs w:val="20"/>
        </w:rPr>
        <w:t xml:space="preserve"> of the Critical Care Nursing Training Program.</w:t>
      </w:r>
    </w:p>
    <w:p w:rsidR="006F19A9" w:rsidRPr="00F57C9C" w:rsidRDefault="006F19A9" w:rsidP="00E7771B">
      <w:pPr>
        <w:numPr>
          <w:ilvl w:val="0"/>
          <w:numId w:val="11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i/>
          <w:sz w:val="20"/>
          <w:szCs w:val="20"/>
        </w:rPr>
      </w:pPr>
      <w:r w:rsidRPr="00F57C9C">
        <w:rPr>
          <w:rFonts w:eastAsia="Times New Roman"/>
          <w:i/>
          <w:sz w:val="20"/>
          <w:szCs w:val="20"/>
        </w:rPr>
        <w:t xml:space="preserve">Clinical-Pharmacist-In-Charge, </w:t>
      </w:r>
      <w:r w:rsidRPr="00F57C9C">
        <w:rPr>
          <w:rFonts w:eastAsia="Times New Roman"/>
          <w:sz w:val="20"/>
          <w:szCs w:val="20"/>
        </w:rPr>
        <w:t>First Successful All-Filipino Pediatric Liver Transplant in the Philippines, Jan 2011</w:t>
      </w:r>
      <w:r w:rsidR="00730304">
        <w:rPr>
          <w:rFonts w:eastAsia="Times New Roman"/>
          <w:sz w:val="20"/>
          <w:szCs w:val="20"/>
        </w:rPr>
        <w:t>.</w:t>
      </w:r>
      <w:bookmarkStart w:id="0" w:name="_GoBack"/>
      <w:bookmarkEnd w:id="0"/>
    </w:p>
    <w:p w:rsidR="002D03CF" w:rsidRPr="002D03CF" w:rsidRDefault="002D03CF" w:rsidP="005F2C77">
      <w:pPr>
        <w:rPr>
          <w:rFonts w:eastAsia="Times New Roman"/>
          <w:sz w:val="30"/>
          <w:szCs w:val="30"/>
        </w:rPr>
      </w:pPr>
    </w:p>
    <w:p w:rsidR="005F2C77" w:rsidRPr="00F57C9C" w:rsidRDefault="005F2C77" w:rsidP="005F2C77">
      <w:pPr>
        <w:rPr>
          <w:sz w:val="20"/>
          <w:szCs w:val="20"/>
        </w:rPr>
      </w:pPr>
      <w:r w:rsidRPr="00F57C9C">
        <w:rPr>
          <w:rFonts w:eastAsia="Times New Roman"/>
          <w:sz w:val="24"/>
          <w:szCs w:val="24"/>
        </w:rPr>
        <w:t>E</w:t>
      </w:r>
      <w:r w:rsidRPr="00F57C9C">
        <w:rPr>
          <w:rFonts w:eastAsia="Times New Roman"/>
          <w:sz w:val="20"/>
          <w:szCs w:val="20"/>
        </w:rPr>
        <w:t xml:space="preserve">DUCATION </w:t>
      </w:r>
      <w:r w:rsidR="000A212E" w:rsidRPr="00F57C9C">
        <w:rPr>
          <w:rFonts w:eastAsia="Times New Roman"/>
          <w:sz w:val="20"/>
          <w:szCs w:val="20"/>
        </w:rPr>
        <w:t xml:space="preserve">AND </w:t>
      </w:r>
      <w:r w:rsidR="000A212E" w:rsidRPr="00F57C9C">
        <w:rPr>
          <w:rFonts w:eastAsia="Times New Roman"/>
          <w:sz w:val="24"/>
          <w:szCs w:val="24"/>
        </w:rPr>
        <w:t>L</w:t>
      </w:r>
      <w:r w:rsidR="000A212E" w:rsidRPr="00F57C9C">
        <w:rPr>
          <w:rFonts w:eastAsia="Times New Roman"/>
          <w:sz w:val="20"/>
          <w:szCs w:val="20"/>
        </w:rPr>
        <w:t>ICENSES</w:t>
      </w:r>
    </w:p>
    <w:p w:rsidR="005F2C77" w:rsidRDefault="005F2C77" w:rsidP="005F2C77">
      <w:pPr>
        <w:spacing w:line="37" w:lineRule="exact"/>
        <w:rPr>
          <w:sz w:val="24"/>
          <w:szCs w:val="24"/>
        </w:rPr>
      </w:pPr>
    </w:p>
    <w:p w:rsidR="005F2C77" w:rsidRPr="00F57C9C" w:rsidRDefault="002D03CF" w:rsidP="005F2C77">
      <w:pPr>
        <w:tabs>
          <w:tab w:val="left" w:pos="2160"/>
        </w:tabs>
        <w:ind w:left="20"/>
        <w:rPr>
          <w:sz w:val="20"/>
          <w:szCs w:val="20"/>
        </w:rPr>
      </w:pPr>
      <w:r w:rsidRPr="00F57C9C">
        <w:rPr>
          <w:rFonts w:eastAsia="Times New Roman"/>
          <w:sz w:val="20"/>
          <w:szCs w:val="20"/>
        </w:rPr>
        <w:t>7</w:t>
      </w:r>
      <w:r w:rsidR="005F2C77" w:rsidRPr="00F57C9C">
        <w:rPr>
          <w:rFonts w:eastAsia="Times New Roman"/>
          <w:sz w:val="20"/>
          <w:szCs w:val="20"/>
        </w:rPr>
        <w:t>/2</w:t>
      </w:r>
      <w:r w:rsidR="000A212E" w:rsidRPr="00F57C9C">
        <w:rPr>
          <w:rFonts w:eastAsia="Times New Roman"/>
          <w:sz w:val="20"/>
          <w:szCs w:val="20"/>
        </w:rPr>
        <w:t>0</w:t>
      </w:r>
      <w:r w:rsidRPr="00F57C9C">
        <w:rPr>
          <w:rFonts w:eastAsia="Times New Roman"/>
          <w:sz w:val="20"/>
          <w:szCs w:val="20"/>
        </w:rPr>
        <w:t>1</w:t>
      </w:r>
      <w:r w:rsidR="005F2C77" w:rsidRPr="00F57C9C">
        <w:rPr>
          <w:rFonts w:eastAsia="Times New Roman"/>
          <w:sz w:val="20"/>
          <w:szCs w:val="20"/>
        </w:rPr>
        <w:t>8 – present</w:t>
      </w:r>
      <w:r w:rsidR="005F2C77" w:rsidRPr="00F57C9C">
        <w:rPr>
          <w:sz w:val="20"/>
          <w:szCs w:val="20"/>
        </w:rPr>
        <w:tab/>
      </w:r>
      <w:r w:rsidRPr="00F57C9C">
        <w:rPr>
          <w:rFonts w:eastAsia="Times New Roman"/>
          <w:b/>
          <w:bCs/>
          <w:sz w:val="20"/>
          <w:szCs w:val="20"/>
        </w:rPr>
        <w:t>Dubai Health Authority</w:t>
      </w:r>
      <w:r w:rsidR="00F57C9C" w:rsidRPr="00F57C9C">
        <w:rPr>
          <w:rFonts w:eastAsia="Times New Roman"/>
          <w:b/>
          <w:bCs/>
          <w:sz w:val="20"/>
          <w:szCs w:val="20"/>
        </w:rPr>
        <w:t xml:space="preserve"> (DHA)</w:t>
      </w:r>
      <w:r w:rsidR="005F2C77" w:rsidRPr="00F57C9C">
        <w:rPr>
          <w:rFonts w:eastAsia="Times New Roman"/>
          <w:sz w:val="20"/>
          <w:szCs w:val="20"/>
        </w:rPr>
        <w:t>:</w:t>
      </w:r>
      <w:r w:rsidR="005F2C77" w:rsidRPr="00F57C9C">
        <w:rPr>
          <w:rFonts w:eastAsia="Times New Roman"/>
          <w:i/>
          <w:iCs/>
          <w:sz w:val="20"/>
          <w:szCs w:val="20"/>
        </w:rPr>
        <w:t>Registered Pharmacist</w:t>
      </w:r>
    </w:p>
    <w:p w:rsidR="005F2C77" w:rsidRPr="00F57C9C" w:rsidRDefault="00D11851" w:rsidP="005F2C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8" style="position:absolute;z-index:-251656192;visibility:visible" from="-.05pt,-11pt" to="514.1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" o:allowincell="f" filled="t" strokeweight=".25397mm">
            <v:stroke joinstyle="miter"/>
            <o:lock v:ext="edit" shapetype="f"/>
          </v:line>
        </w:pict>
      </w:r>
    </w:p>
    <w:p w:rsidR="005F2C77" w:rsidRPr="00F57C9C" w:rsidRDefault="005F2C77" w:rsidP="005F2C77">
      <w:pPr>
        <w:spacing w:line="1" w:lineRule="exact"/>
        <w:rPr>
          <w:sz w:val="20"/>
          <w:szCs w:val="20"/>
        </w:rPr>
      </w:pPr>
    </w:p>
    <w:p w:rsidR="000A212E" w:rsidRPr="00F57C9C" w:rsidRDefault="003B6A17" w:rsidP="00474CAD">
      <w:pPr>
        <w:numPr>
          <w:ilvl w:val="0"/>
          <w:numId w:val="13"/>
        </w:numPr>
        <w:tabs>
          <w:tab w:val="left" w:pos="740"/>
        </w:tabs>
        <w:spacing w:line="233" w:lineRule="auto"/>
        <w:ind w:left="740" w:right="140" w:hanging="352"/>
        <w:rPr>
          <w:rFonts w:ascii="PMingLiU" w:eastAsia="PMingLiU" w:hAnsi="PMingLiU" w:cs="PMingLiU"/>
          <w:sz w:val="20"/>
          <w:szCs w:val="20"/>
        </w:rPr>
      </w:pPr>
      <w:r>
        <w:rPr>
          <w:rFonts w:eastAsia="Times New Roman"/>
          <w:sz w:val="20"/>
          <w:szCs w:val="20"/>
        </w:rPr>
        <w:t>Passed the DHA Exam and approved</w:t>
      </w:r>
      <w:r w:rsidR="000A212E" w:rsidRPr="00F57C9C">
        <w:rPr>
          <w:rFonts w:eastAsia="Times New Roman"/>
          <w:sz w:val="20"/>
          <w:szCs w:val="20"/>
        </w:rPr>
        <w:t xml:space="preserve"> to</w:t>
      </w:r>
      <w:r>
        <w:rPr>
          <w:rFonts w:eastAsia="Times New Roman"/>
          <w:sz w:val="20"/>
          <w:szCs w:val="20"/>
        </w:rPr>
        <w:t xml:space="preserve"> seek employment and</w:t>
      </w:r>
      <w:r w:rsidR="000A212E" w:rsidRPr="00F57C9C">
        <w:rPr>
          <w:rFonts w:eastAsia="Times New Roman"/>
          <w:sz w:val="20"/>
          <w:szCs w:val="20"/>
        </w:rPr>
        <w:t xml:space="preserve"> practice pharmacy </w:t>
      </w:r>
      <w:r w:rsidR="00F57C9C" w:rsidRPr="00F57C9C">
        <w:rPr>
          <w:rFonts w:eastAsia="Times New Roman"/>
          <w:sz w:val="20"/>
          <w:szCs w:val="20"/>
        </w:rPr>
        <w:t>in Dubai</w:t>
      </w:r>
      <w:r w:rsidR="000A212E" w:rsidRPr="00F57C9C">
        <w:rPr>
          <w:rFonts w:eastAsia="Times New Roman"/>
          <w:sz w:val="20"/>
          <w:szCs w:val="20"/>
        </w:rPr>
        <w:t xml:space="preserve">, </w:t>
      </w:r>
      <w:r w:rsidR="00F57C9C" w:rsidRPr="00F57C9C">
        <w:rPr>
          <w:rFonts w:eastAsia="Times New Roman"/>
          <w:sz w:val="20"/>
          <w:szCs w:val="20"/>
        </w:rPr>
        <w:t>with Eligibility Letter</w:t>
      </w:r>
      <w:r w:rsidR="000A212E" w:rsidRPr="00F57C9C">
        <w:rPr>
          <w:rFonts w:eastAsia="Times New Roman"/>
          <w:sz w:val="20"/>
          <w:szCs w:val="20"/>
        </w:rPr>
        <w:t>.</w:t>
      </w:r>
    </w:p>
    <w:p w:rsidR="005F2C77" w:rsidRPr="00F57C9C" w:rsidRDefault="005F2C77" w:rsidP="005F2C77">
      <w:pPr>
        <w:spacing w:line="1" w:lineRule="exact"/>
        <w:rPr>
          <w:rFonts w:ascii="PMingLiU" w:eastAsia="PMingLiU" w:hAnsi="PMingLiU" w:cs="PMingLiU"/>
          <w:sz w:val="20"/>
          <w:szCs w:val="20"/>
        </w:rPr>
      </w:pPr>
    </w:p>
    <w:p w:rsidR="002D03CF" w:rsidRPr="00F57C9C" w:rsidRDefault="002D03CF" w:rsidP="002D03CF">
      <w:pPr>
        <w:tabs>
          <w:tab w:val="left" w:pos="2160"/>
        </w:tabs>
        <w:ind w:left="20"/>
        <w:rPr>
          <w:rFonts w:eastAsia="Times New Roman"/>
          <w:i/>
          <w:iCs/>
          <w:sz w:val="20"/>
          <w:szCs w:val="20"/>
        </w:rPr>
      </w:pPr>
      <w:r w:rsidRPr="00F57C9C">
        <w:rPr>
          <w:rFonts w:eastAsia="Times New Roman"/>
          <w:sz w:val="20"/>
          <w:szCs w:val="20"/>
        </w:rPr>
        <w:t>6/2008 – present</w:t>
      </w:r>
      <w:r w:rsidRPr="00F57C9C">
        <w:rPr>
          <w:sz w:val="20"/>
          <w:szCs w:val="20"/>
        </w:rPr>
        <w:tab/>
      </w:r>
      <w:r w:rsidRPr="00F57C9C">
        <w:rPr>
          <w:rFonts w:eastAsia="Times New Roman"/>
          <w:b/>
          <w:bCs/>
          <w:sz w:val="20"/>
          <w:szCs w:val="20"/>
        </w:rPr>
        <w:t>Professional Regulatory Commission</w:t>
      </w:r>
      <w:r w:rsidR="00F57C9C" w:rsidRPr="00F57C9C">
        <w:rPr>
          <w:rFonts w:eastAsia="Times New Roman"/>
          <w:b/>
          <w:bCs/>
          <w:sz w:val="20"/>
          <w:szCs w:val="20"/>
        </w:rPr>
        <w:t xml:space="preserve"> (PRC)</w:t>
      </w:r>
      <w:r w:rsidRPr="00F57C9C">
        <w:rPr>
          <w:rFonts w:eastAsia="Times New Roman"/>
          <w:sz w:val="20"/>
          <w:szCs w:val="20"/>
        </w:rPr>
        <w:t>:</w:t>
      </w:r>
      <w:r w:rsidRPr="00F57C9C">
        <w:rPr>
          <w:rFonts w:eastAsia="Times New Roman"/>
          <w:i/>
          <w:iCs/>
          <w:sz w:val="20"/>
          <w:szCs w:val="20"/>
        </w:rPr>
        <w:t>Registered Pharmacist</w:t>
      </w:r>
    </w:p>
    <w:p w:rsidR="005F2C77" w:rsidRPr="00F57C9C" w:rsidRDefault="002D03CF" w:rsidP="002D03CF">
      <w:pPr>
        <w:numPr>
          <w:ilvl w:val="0"/>
          <w:numId w:val="13"/>
        </w:numPr>
        <w:tabs>
          <w:tab w:val="left" w:pos="740"/>
        </w:tabs>
        <w:spacing w:line="233" w:lineRule="auto"/>
        <w:ind w:left="740" w:right="140" w:hanging="352"/>
        <w:rPr>
          <w:rFonts w:ascii="PMingLiU" w:eastAsia="PMingLiU" w:hAnsi="PMingLiU" w:cs="PMingLiU"/>
          <w:sz w:val="20"/>
          <w:szCs w:val="20"/>
        </w:rPr>
      </w:pPr>
      <w:r w:rsidRPr="00F57C9C">
        <w:rPr>
          <w:rFonts w:eastAsia="Times New Roman"/>
          <w:sz w:val="20"/>
          <w:szCs w:val="20"/>
        </w:rPr>
        <w:t xml:space="preserve">Able to practice pharmacy and research in the Philippines, and of good standing. </w:t>
      </w:r>
      <w:r w:rsidRPr="00F57C9C">
        <w:rPr>
          <w:rFonts w:eastAsia="Times New Roman"/>
          <w:i/>
          <w:sz w:val="20"/>
          <w:szCs w:val="20"/>
        </w:rPr>
        <w:t xml:space="preserve">Board Rating = </w:t>
      </w:r>
      <w:r w:rsidRPr="00F57C9C">
        <w:rPr>
          <w:rFonts w:eastAsia="Times New Roman"/>
          <w:sz w:val="20"/>
          <w:szCs w:val="20"/>
        </w:rPr>
        <w:t>85.38%</w:t>
      </w:r>
    </w:p>
    <w:p w:rsidR="005F2C77" w:rsidRPr="00F57C9C" w:rsidRDefault="005F2C77" w:rsidP="005F2C77">
      <w:pPr>
        <w:spacing w:line="1" w:lineRule="exact"/>
        <w:rPr>
          <w:rFonts w:ascii="PMingLiU" w:eastAsia="PMingLiU" w:hAnsi="PMingLiU" w:cs="PMingLiU"/>
          <w:sz w:val="20"/>
          <w:szCs w:val="20"/>
        </w:rPr>
      </w:pPr>
    </w:p>
    <w:p w:rsidR="005F2C77" w:rsidRPr="00F57C9C" w:rsidRDefault="005F2C77" w:rsidP="005F2C77">
      <w:pPr>
        <w:spacing w:line="197" w:lineRule="exact"/>
        <w:rPr>
          <w:sz w:val="20"/>
          <w:szCs w:val="20"/>
        </w:rPr>
      </w:pPr>
    </w:p>
    <w:p w:rsidR="0079389C" w:rsidRPr="003B6A17" w:rsidRDefault="0079389C" w:rsidP="0079389C">
      <w:pPr>
        <w:tabs>
          <w:tab w:val="left" w:pos="2160"/>
        </w:tabs>
        <w:ind w:left="20"/>
        <w:rPr>
          <w:sz w:val="20"/>
          <w:szCs w:val="20"/>
        </w:rPr>
      </w:pPr>
      <w:r w:rsidRPr="00F57C9C">
        <w:rPr>
          <w:rFonts w:eastAsia="Times New Roman"/>
          <w:sz w:val="20"/>
          <w:szCs w:val="20"/>
        </w:rPr>
        <w:t>6/2004 –</w:t>
      </w:r>
      <w:r w:rsidR="00353F6E">
        <w:rPr>
          <w:rFonts w:eastAsia="Times New Roman"/>
          <w:sz w:val="20"/>
          <w:szCs w:val="20"/>
        </w:rPr>
        <w:t xml:space="preserve"> 3</w:t>
      </w:r>
      <w:r w:rsidRPr="00F57C9C">
        <w:rPr>
          <w:rFonts w:eastAsia="Times New Roman"/>
          <w:sz w:val="20"/>
          <w:szCs w:val="20"/>
        </w:rPr>
        <w:t>/2008</w:t>
      </w:r>
      <w:r w:rsidRPr="00F57C9C">
        <w:rPr>
          <w:sz w:val="20"/>
          <w:szCs w:val="20"/>
        </w:rPr>
        <w:tab/>
      </w:r>
      <w:r w:rsidRPr="00F57C9C">
        <w:rPr>
          <w:rFonts w:eastAsia="Times New Roman"/>
          <w:b/>
          <w:bCs/>
          <w:sz w:val="20"/>
          <w:szCs w:val="20"/>
        </w:rPr>
        <w:t>University of Santo Tomas, Philippines</w:t>
      </w:r>
      <w:r w:rsidR="003B6A17">
        <w:rPr>
          <w:rFonts w:eastAsia="Times New Roman"/>
          <w:bCs/>
          <w:sz w:val="20"/>
          <w:szCs w:val="20"/>
        </w:rPr>
        <w:t xml:space="preserve">; </w:t>
      </w:r>
      <w:r w:rsidR="003B6A17">
        <w:rPr>
          <w:rFonts w:eastAsia="Times New Roman"/>
          <w:bCs/>
          <w:i/>
          <w:sz w:val="20"/>
          <w:szCs w:val="20"/>
        </w:rPr>
        <w:t xml:space="preserve">Bachelor of Science in Pharmacy, </w:t>
      </w:r>
      <w:r w:rsidR="003B6A17">
        <w:rPr>
          <w:rFonts w:eastAsia="Times New Roman"/>
          <w:bCs/>
          <w:sz w:val="20"/>
          <w:szCs w:val="20"/>
        </w:rPr>
        <w:t>2008</w:t>
      </w:r>
    </w:p>
    <w:p w:rsidR="000A212E" w:rsidRPr="00F57C9C" w:rsidRDefault="004D3335" w:rsidP="008C2DAA">
      <w:pPr>
        <w:numPr>
          <w:ilvl w:val="0"/>
          <w:numId w:val="15"/>
        </w:numPr>
        <w:tabs>
          <w:tab w:val="left" w:pos="740"/>
        </w:tabs>
        <w:spacing w:line="236" w:lineRule="auto"/>
        <w:ind w:left="740" w:right="40" w:hanging="352"/>
        <w:jc w:val="both"/>
        <w:rPr>
          <w:rFonts w:ascii="PMingLiU" w:eastAsia="PMingLiU" w:hAnsi="PMingLiU" w:cs="PMingLiU"/>
          <w:sz w:val="20"/>
          <w:szCs w:val="20"/>
        </w:rPr>
      </w:pPr>
      <w:r>
        <w:rPr>
          <w:rFonts w:eastAsia="Times New Roman"/>
          <w:sz w:val="20"/>
          <w:szCs w:val="20"/>
        </w:rPr>
        <w:t>Coursework includes</w:t>
      </w:r>
      <w:r w:rsidR="000A212E" w:rsidRPr="00F57C9C">
        <w:rPr>
          <w:rFonts w:eastAsia="Times New Roman"/>
          <w:sz w:val="20"/>
          <w:szCs w:val="20"/>
        </w:rPr>
        <w:t xml:space="preserve"> Pharmacology and Therapeutics, Clinical Pharmacy, Pharmaceutical Care, </w:t>
      </w:r>
      <w:r w:rsidR="003B6A17">
        <w:rPr>
          <w:rFonts w:eastAsia="Times New Roman"/>
          <w:sz w:val="20"/>
          <w:szCs w:val="20"/>
        </w:rPr>
        <w:t>Pharmaceutical</w:t>
      </w:r>
      <w:r w:rsidR="008C2DAA">
        <w:rPr>
          <w:rFonts w:eastAsia="Times New Roman"/>
          <w:sz w:val="20"/>
          <w:szCs w:val="20"/>
        </w:rPr>
        <w:t xml:space="preserve"> Jurisprudence, </w:t>
      </w:r>
      <w:r w:rsidR="000A212E" w:rsidRPr="00F57C9C">
        <w:rPr>
          <w:rFonts w:eastAsia="Times New Roman"/>
          <w:sz w:val="20"/>
          <w:szCs w:val="20"/>
        </w:rPr>
        <w:t>Biochemistry, Human Anatomy</w:t>
      </w:r>
      <w:r w:rsidR="007E15BE" w:rsidRPr="00F57C9C">
        <w:rPr>
          <w:rFonts w:eastAsia="Times New Roman"/>
          <w:sz w:val="20"/>
          <w:szCs w:val="20"/>
        </w:rPr>
        <w:t xml:space="preserve"> and Physiology, Psychology,</w:t>
      </w:r>
      <w:r w:rsidR="000A212E" w:rsidRPr="00F57C9C">
        <w:rPr>
          <w:rFonts w:eastAsia="Times New Roman"/>
          <w:sz w:val="20"/>
          <w:szCs w:val="20"/>
        </w:rPr>
        <w:t xml:space="preserve"> Communication and Interpersonal Skills</w:t>
      </w:r>
      <w:r w:rsidR="00652578" w:rsidRPr="00F57C9C">
        <w:rPr>
          <w:rFonts w:eastAsia="Times New Roman"/>
          <w:sz w:val="20"/>
          <w:szCs w:val="20"/>
        </w:rPr>
        <w:t>.</w:t>
      </w:r>
    </w:p>
    <w:p w:rsidR="000A212E" w:rsidRPr="00F57C9C" w:rsidRDefault="001F12C3" w:rsidP="00474CAD">
      <w:pPr>
        <w:numPr>
          <w:ilvl w:val="0"/>
          <w:numId w:val="15"/>
        </w:numPr>
        <w:tabs>
          <w:tab w:val="left" w:pos="740"/>
        </w:tabs>
        <w:spacing w:line="235" w:lineRule="auto"/>
        <w:ind w:left="740" w:hanging="352"/>
        <w:rPr>
          <w:rFonts w:ascii="PMingLiU" w:eastAsia="PMingLiU" w:hAnsi="PMingLiU" w:cs="PMingLiU"/>
          <w:sz w:val="20"/>
          <w:szCs w:val="20"/>
        </w:rPr>
      </w:pPr>
      <w:r>
        <w:rPr>
          <w:rFonts w:eastAsia="Times New Roman"/>
          <w:sz w:val="20"/>
          <w:szCs w:val="20"/>
        </w:rPr>
        <w:t>Acquired t</w:t>
      </w:r>
      <w:r w:rsidR="000A212E" w:rsidRPr="00F57C9C">
        <w:rPr>
          <w:rFonts w:eastAsia="Times New Roman"/>
          <w:sz w:val="20"/>
          <w:szCs w:val="20"/>
        </w:rPr>
        <w:t>echnical and practical experience in the areas of Community, Hospital, Industrial Pharmacy and Research</w:t>
      </w:r>
      <w:r w:rsidR="00652578" w:rsidRPr="00F57C9C">
        <w:rPr>
          <w:rFonts w:eastAsia="Times New Roman"/>
          <w:sz w:val="20"/>
          <w:szCs w:val="20"/>
        </w:rPr>
        <w:t>.</w:t>
      </w:r>
    </w:p>
    <w:p w:rsidR="00DD7517" w:rsidRDefault="00DD7517" w:rsidP="00DD7517">
      <w:pPr>
        <w:rPr>
          <w:rFonts w:eastAsia="Times New Roman"/>
          <w:sz w:val="30"/>
          <w:szCs w:val="30"/>
        </w:rPr>
      </w:pPr>
    </w:p>
    <w:p w:rsidR="00474CAD" w:rsidRDefault="00D11851" w:rsidP="00DD7517">
      <w:pPr>
        <w:rPr>
          <w:sz w:val="20"/>
          <w:szCs w:val="20"/>
        </w:rPr>
      </w:pPr>
      <w:r w:rsidRPr="00D11851">
        <w:rPr>
          <w:rFonts w:eastAsia="Times New Roman"/>
          <w:noProof/>
          <w:sz w:val="24"/>
          <w:szCs w:val="24"/>
        </w:rPr>
        <w:pict>
          <v:line id="Straight Connector 9" o:spid="_x0000_s1027" style="position:absolute;flip:y;z-index:251661312;visibility:visible" from="0,10.85pt" to="51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" strokecolor="black [3213]" strokeweight=".5pt">
            <v:stroke joinstyle="miter"/>
          </v:line>
        </w:pict>
      </w:r>
      <w:r w:rsidR="00474CAD" w:rsidRPr="00F57C9C">
        <w:rPr>
          <w:rFonts w:eastAsia="Times New Roman"/>
          <w:sz w:val="24"/>
          <w:szCs w:val="24"/>
        </w:rPr>
        <w:t>A</w:t>
      </w:r>
      <w:r w:rsidR="00474CAD" w:rsidRPr="00F57C9C">
        <w:rPr>
          <w:rFonts w:eastAsia="Times New Roman"/>
          <w:sz w:val="20"/>
          <w:szCs w:val="20"/>
        </w:rPr>
        <w:t xml:space="preserve">DDITIONAL </w:t>
      </w:r>
      <w:r w:rsidR="00474CAD" w:rsidRPr="00F57C9C">
        <w:rPr>
          <w:rFonts w:eastAsia="Times New Roman"/>
          <w:sz w:val="24"/>
          <w:szCs w:val="24"/>
        </w:rPr>
        <w:t>I</w:t>
      </w:r>
      <w:r w:rsidR="00474CAD" w:rsidRPr="00F57C9C">
        <w:rPr>
          <w:rFonts w:eastAsia="Times New Roman"/>
          <w:sz w:val="20"/>
          <w:szCs w:val="20"/>
        </w:rPr>
        <w:t>NFORMATION</w:t>
      </w:r>
    </w:p>
    <w:p w:rsidR="00474CAD" w:rsidRPr="00DD7517" w:rsidRDefault="00474CAD" w:rsidP="00E7771B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b/>
          <w:sz w:val="20"/>
          <w:szCs w:val="20"/>
        </w:rPr>
      </w:pPr>
      <w:r w:rsidRPr="00DD7517">
        <w:rPr>
          <w:rFonts w:eastAsia="Times New Roman"/>
          <w:b/>
          <w:sz w:val="20"/>
          <w:szCs w:val="20"/>
        </w:rPr>
        <w:t>Expert in Social Dynamics</w:t>
      </w:r>
      <w:r w:rsidR="00413C98">
        <w:rPr>
          <w:rFonts w:eastAsia="Times New Roman"/>
          <w:b/>
          <w:sz w:val="20"/>
          <w:szCs w:val="20"/>
        </w:rPr>
        <w:t xml:space="preserve">. </w:t>
      </w:r>
      <w:r w:rsidR="00946EA6" w:rsidRPr="00DD7517">
        <w:rPr>
          <w:rFonts w:eastAsia="Times New Roman"/>
          <w:sz w:val="20"/>
          <w:szCs w:val="20"/>
        </w:rPr>
        <w:t xml:space="preserve">I’ve read </w:t>
      </w:r>
      <w:r w:rsidR="005E0CE0" w:rsidRPr="00DD7517">
        <w:rPr>
          <w:rFonts w:eastAsia="Times New Roman"/>
          <w:sz w:val="20"/>
          <w:szCs w:val="20"/>
        </w:rPr>
        <w:t xml:space="preserve">over </w:t>
      </w:r>
      <w:r w:rsidR="00946EA6" w:rsidRPr="00DD7517">
        <w:rPr>
          <w:rFonts w:eastAsia="Times New Roman"/>
          <w:sz w:val="20"/>
          <w:szCs w:val="20"/>
        </w:rPr>
        <w:t>30 books on</w:t>
      </w:r>
      <w:r w:rsidR="000855ED" w:rsidRPr="00DD7517">
        <w:rPr>
          <w:rFonts w:eastAsia="Times New Roman"/>
          <w:sz w:val="20"/>
          <w:szCs w:val="20"/>
        </w:rPr>
        <w:t xml:space="preserve"> personal development,</w:t>
      </w:r>
      <w:r w:rsidR="00413C98">
        <w:rPr>
          <w:rFonts w:eastAsia="Times New Roman"/>
          <w:sz w:val="20"/>
          <w:szCs w:val="20"/>
        </w:rPr>
        <w:t xml:space="preserve"> charisma</w:t>
      </w:r>
      <w:r w:rsidR="00946EA6" w:rsidRPr="00DD7517">
        <w:rPr>
          <w:rFonts w:eastAsia="Times New Roman"/>
          <w:sz w:val="20"/>
          <w:szCs w:val="20"/>
        </w:rPr>
        <w:t>, dating</w:t>
      </w:r>
      <w:r w:rsidR="005E0CE0" w:rsidRPr="00DD7517">
        <w:rPr>
          <w:rFonts w:eastAsia="Times New Roman"/>
          <w:sz w:val="20"/>
          <w:szCs w:val="20"/>
        </w:rPr>
        <w:t>,and communications</w:t>
      </w:r>
      <w:r w:rsidR="00413C98">
        <w:rPr>
          <w:rFonts w:eastAsia="Times New Roman"/>
          <w:sz w:val="20"/>
          <w:szCs w:val="20"/>
        </w:rPr>
        <w:t>. H</w:t>
      </w:r>
      <w:r w:rsidR="00946EA6" w:rsidRPr="00DD7517">
        <w:rPr>
          <w:rFonts w:eastAsia="Times New Roman"/>
          <w:sz w:val="20"/>
          <w:szCs w:val="20"/>
        </w:rPr>
        <w:t xml:space="preserve">ad </w:t>
      </w:r>
      <w:r w:rsidR="000855ED" w:rsidRPr="00DD7517">
        <w:rPr>
          <w:rFonts w:eastAsia="Times New Roman"/>
          <w:sz w:val="20"/>
          <w:szCs w:val="20"/>
        </w:rPr>
        <w:t>over 500 meetings with indus</w:t>
      </w:r>
      <w:r w:rsidR="005E0CE0" w:rsidRPr="00DD7517">
        <w:rPr>
          <w:rFonts w:eastAsia="Times New Roman"/>
          <w:sz w:val="20"/>
          <w:szCs w:val="20"/>
        </w:rPr>
        <w:t>try experts, professionals, school alumni, and</w:t>
      </w:r>
      <w:r w:rsidR="000855ED" w:rsidRPr="00DD7517">
        <w:rPr>
          <w:rFonts w:eastAsia="Times New Roman"/>
          <w:sz w:val="20"/>
          <w:szCs w:val="20"/>
        </w:rPr>
        <w:t xml:space="preserve">members </w:t>
      </w:r>
      <w:r w:rsidR="00946EA6" w:rsidRPr="00DD7517">
        <w:rPr>
          <w:rFonts w:eastAsia="Times New Roman"/>
          <w:sz w:val="20"/>
          <w:szCs w:val="20"/>
        </w:rPr>
        <w:t>of the opposite sex</w:t>
      </w:r>
      <w:r w:rsidR="000855ED" w:rsidRPr="00DD7517">
        <w:rPr>
          <w:rFonts w:eastAsia="Times New Roman"/>
          <w:sz w:val="20"/>
          <w:szCs w:val="20"/>
        </w:rPr>
        <w:t>.</w:t>
      </w:r>
    </w:p>
    <w:p w:rsidR="00474CAD" w:rsidRPr="00DD7517" w:rsidRDefault="00474CAD" w:rsidP="00E7771B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sz w:val="20"/>
          <w:szCs w:val="20"/>
        </w:rPr>
      </w:pPr>
      <w:r w:rsidRPr="00DD7517">
        <w:rPr>
          <w:rFonts w:eastAsia="Times New Roman"/>
          <w:b/>
          <w:sz w:val="20"/>
          <w:szCs w:val="20"/>
        </w:rPr>
        <w:t>Gloria Macapagal-Ar</w:t>
      </w:r>
      <w:r w:rsidR="00652578" w:rsidRPr="00DD7517">
        <w:rPr>
          <w:rFonts w:eastAsia="Times New Roman"/>
          <w:b/>
          <w:sz w:val="20"/>
          <w:szCs w:val="20"/>
        </w:rPr>
        <w:t>royo Leadership Award recipient.</w:t>
      </w:r>
      <w:r w:rsidRPr="00DD7517">
        <w:rPr>
          <w:rFonts w:eastAsia="Times New Roman"/>
          <w:sz w:val="20"/>
          <w:szCs w:val="20"/>
        </w:rPr>
        <w:t>Selected from over 500 students for active involvem</w:t>
      </w:r>
      <w:r w:rsidR="008C2DAA">
        <w:rPr>
          <w:rFonts w:eastAsia="Times New Roman"/>
          <w:sz w:val="20"/>
          <w:szCs w:val="20"/>
        </w:rPr>
        <w:t>ent in school organization as a junior cadet</w:t>
      </w:r>
      <w:r w:rsidRPr="00DD7517">
        <w:rPr>
          <w:rFonts w:eastAsia="Times New Roman"/>
          <w:sz w:val="20"/>
          <w:szCs w:val="20"/>
        </w:rPr>
        <w:t>officer at St. Martin Montessori School (2004)</w:t>
      </w:r>
      <w:r w:rsidR="00652578" w:rsidRPr="00DD7517">
        <w:rPr>
          <w:rFonts w:eastAsia="Times New Roman"/>
          <w:sz w:val="20"/>
          <w:szCs w:val="20"/>
        </w:rPr>
        <w:t>.</w:t>
      </w:r>
    </w:p>
    <w:p w:rsidR="00474CAD" w:rsidRPr="00DD7517" w:rsidRDefault="00474CAD" w:rsidP="00E7771B">
      <w:pPr>
        <w:spacing w:line="1" w:lineRule="exact"/>
        <w:jc w:val="both"/>
        <w:rPr>
          <w:rFonts w:ascii="PMingLiU" w:eastAsia="PMingLiU" w:hAnsi="PMingLiU" w:cs="PMingLiU"/>
          <w:sz w:val="20"/>
          <w:szCs w:val="20"/>
        </w:rPr>
      </w:pPr>
    </w:p>
    <w:p w:rsidR="00474CAD" w:rsidRPr="00DD7517" w:rsidRDefault="00946EA6" w:rsidP="00E7771B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b/>
          <w:sz w:val="20"/>
          <w:szCs w:val="20"/>
        </w:rPr>
      </w:pPr>
      <w:r w:rsidRPr="00DD7517">
        <w:rPr>
          <w:rFonts w:eastAsia="Times New Roman"/>
          <w:b/>
          <w:sz w:val="20"/>
          <w:szCs w:val="20"/>
        </w:rPr>
        <w:t xml:space="preserve">Consistent Academic Excellence Awardee, </w:t>
      </w:r>
      <w:r w:rsidRPr="00DD7517">
        <w:rPr>
          <w:rFonts w:eastAsia="Times New Roman"/>
          <w:sz w:val="20"/>
          <w:szCs w:val="20"/>
        </w:rPr>
        <w:t>St. Martin Montessori School (2000-2004)</w:t>
      </w:r>
      <w:r w:rsidR="00652578" w:rsidRPr="00DD7517">
        <w:rPr>
          <w:rFonts w:eastAsia="Times New Roman"/>
          <w:sz w:val="20"/>
          <w:szCs w:val="20"/>
        </w:rPr>
        <w:t>.</w:t>
      </w:r>
      <w:r w:rsidR="006F4AE4" w:rsidRPr="00DD7517">
        <w:rPr>
          <w:rFonts w:eastAsia="Times New Roman"/>
          <w:sz w:val="20"/>
          <w:szCs w:val="20"/>
        </w:rPr>
        <w:t xml:space="preserve"> Graduated with Honors.</w:t>
      </w:r>
    </w:p>
    <w:p w:rsidR="00474CAD" w:rsidRPr="00DD7517" w:rsidRDefault="00E7771B" w:rsidP="00E7771B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Volunteer/Teaching Experience</w:t>
      </w:r>
      <w:r w:rsidR="00946EA6" w:rsidRPr="00DD7517">
        <w:rPr>
          <w:rFonts w:eastAsia="Times New Roman"/>
          <w:b/>
          <w:sz w:val="20"/>
          <w:szCs w:val="20"/>
        </w:rPr>
        <w:t xml:space="preserve">: </w:t>
      </w:r>
      <w:r w:rsidR="00946EA6" w:rsidRPr="00DD7517">
        <w:rPr>
          <w:rFonts w:eastAsia="Times New Roman"/>
          <w:sz w:val="20"/>
          <w:szCs w:val="20"/>
        </w:rPr>
        <w:t xml:space="preserve">Math and English tutor to household boys for </w:t>
      </w:r>
      <w:r w:rsidR="00946EA6" w:rsidRPr="00DD7517">
        <w:rPr>
          <w:rFonts w:eastAsia="Times New Roman"/>
          <w:i/>
          <w:sz w:val="20"/>
          <w:szCs w:val="20"/>
        </w:rPr>
        <w:t>He Cares Foundation</w:t>
      </w:r>
      <w:r w:rsidR="00946EA6" w:rsidRPr="00DD7517">
        <w:rPr>
          <w:rFonts w:eastAsia="Times New Roman"/>
          <w:sz w:val="20"/>
          <w:szCs w:val="20"/>
        </w:rPr>
        <w:t>, since 2008</w:t>
      </w:r>
    </w:p>
    <w:p w:rsidR="005E0CE0" w:rsidRPr="00DD7517" w:rsidRDefault="005E0CE0" w:rsidP="00E7771B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b/>
          <w:sz w:val="20"/>
          <w:szCs w:val="20"/>
        </w:rPr>
      </w:pPr>
      <w:r w:rsidRPr="00DD7517">
        <w:rPr>
          <w:rFonts w:eastAsia="Times New Roman"/>
          <w:b/>
          <w:sz w:val="20"/>
          <w:szCs w:val="20"/>
        </w:rPr>
        <w:t>Rue Bourbon Bar and Restaurant.</w:t>
      </w:r>
      <w:r w:rsidRPr="00DD7517">
        <w:rPr>
          <w:rFonts w:eastAsia="PMingLiU"/>
          <w:i/>
          <w:sz w:val="20"/>
          <w:szCs w:val="20"/>
        </w:rPr>
        <w:t xml:space="preserve">Co-owner, Investor, </w:t>
      </w:r>
      <w:r w:rsidR="00BE1C07" w:rsidRPr="00DD7517">
        <w:rPr>
          <w:rFonts w:eastAsia="PMingLiU"/>
          <w:i/>
          <w:sz w:val="20"/>
          <w:szCs w:val="20"/>
        </w:rPr>
        <w:t>Public Relations</w:t>
      </w:r>
      <w:r w:rsidRPr="00DD7517">
        <w:rPr>
          <w:rFonts w:eastAsia="PMingLiU"/>
          <w:i/>
          <w:sz w:val="20"/>
          <w:szCs w:val="20"/>
        </w:rPr>
        <w:t>.</w:t>
      </w:r>
      <w:r w:rsidRPr="00DD7517">
        <w:rPr>
          <w:rFonts w:eastAsia="PMingLiU"/>
          <w:sz w:val="20"/>
          <w:szCs w:val="20"/>
        </w:rPr>
        <w:t xml:space="preserve"> A New Orleans-themed restaurant that aims to serve fantastic food, provide great service, and most of all, offer an amazing dining experience.</w:t>
      </w:r>
    </w:p>
    <w:p w:rsidR="00461D60" w:rsidRPr="00DD7517" w:rsidRDefault="00652578" w:rsidP="00E7771B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52"/>
        <w:jc w:val="both"/>
        <w:rPr>
          <w:rFonts w:ascii="PMingLiU" w:eastAsia="PMingLiU" w:hAnsi="PMingLiU" w:cs="PMingLiU"/>
          <w:sz w:val="20"/>
          <w:szCs w:val="20"/>
        </w:rPr>
      </w:pPr>
      <w:r w:rsidRPr="00DD7517">
        <w:rPr>
          <w:rFonts w:eastAsia="Times New Roman"/>
          <w:b/>
          <w:sz w:val="20"/>
          <w:szCs w:val="20"/>
        </w:rPr>
        <w:t xml:space="preserve">Freelance PC Tuneup Specialist. </w:t>
      </w:r>
      <w:r w:rsidR="00C302B8" w:rsidRPr="00DD7517">
        <w:rPr>
          <w:rFonts w:eastAsia="Times New Roman"/>
          <w:sz w:val="20"/>
          <w:szCs w:val="20"/>
        </w:rPr>
        <w:t>Guaranteed</w:t>
      </w:r>
      <w:r w:rsidR="00C302B8">
        <w:rPr>
          <w:rFonts w:eastAsia="Times New Roman"/>
          <w:sz w:val="20"/>
          <w:szCs w:val="20"/>
        </w:rPr>
        <w:t xml:space="preserve"> to make PCs perform 50% faster by f</w:t>
      </w:r>
      <w:r w:rsidRPr="00DD7517">
        <w:rPr>
          <w:rFonts w:eastAsia="Times New Roman"/>
          <w:sz w:val="20"/>
          <w:szCs w:val="20"/>
        </w:rPr>
        <w:t>ix</w:t>
      </w:r>
      <w:r w:rsidR="00C302B8">
        <w:rPr>
          <w:rFonts w:eastAsia="Times New Roman"/>
          <w:sz w:val="20"/>
          <w:szCs w:val="20"/>
        </w:rPr>
        <w:t>ing</w:t>
      </w:r>
      <w:r w:rsidRPr="00DD7517">
        <w:rPr>
          <w:rFonts w:eastAsia="Times New Roman"/>
          <w:sz w:val="20"/>
          <w:szCs w:val="20"/>
        </w:rPr>
        <w:t xml:space="preserve"> all software-related issues on Wind</w:t>
      </w:r>
      <w:r w:rsidR="00C50087" w:rsidRPr="00DD7517">
        <w:rPr>
          <w:rFonts w:eastAsia="Times New Roman"/>
          <w:sz w:val="20"/>
          <w:szCs w:val="20"/>
        </w:rPr>
        <w:t>ows laptop/PCs, including virus and</w:t>
      </w:r>
      <w:r w:rsidRPr="00DD7517">
        <w:rPr>
          <w:rFonts w:eastAsia="Times New Roman"/>
          <w:sz w:val="20"/>
          <w:szCs w:val="20"/>
        </w:rPr>
        <w:t xml:space="preserve"> malware removal, disk cleanup, reformat and</w:t>
      </w:r>
      <w:r w:rsidR="00C50087" w:rsidRPr="00DD7517">
        <w:rPr>
          <w:rFonts w:eastAsia="Times New Roman"/>
          <w:sz w:val="20"/>
          <w:szCs w:val="20"/>
        </w:rPr>
        <w:t xml:space="preserve"> system</w:t>
      </w:r>
      <w:r w:rsidRPr="00DD7517">
        <w:rPr>
          <w:rFonts w:eastAsia="Times New Roman"/>
          <w:sz w:val="20"/>
          <w:szCs w:val="20"/>
        </w:rPr>
        <w:t xml:space="preserve"> maintenance. </w:t>
      </w:r>
    </w:p>
    <w:sectPr w:rsidR="00461D60" w:rsidRPr="00DD7517" w:rsidSect="00D11851">
      <w:pgSz w:w="12240" w:h="15840"/>
      <w:pgMar w:top="1062" w:right="980" w:bottom="173" w:left="98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1A4"/>
    <w:multiLevelType w:val="hybridMultilevel"/>
    <w:tmpl w:val="07685AD6"/>
    <w:lvl w:ilvl="0" w:tplc="CFAEED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141F2"/>
    <w:multiLevelType w:val="hybridMultilevel"/>
    <w:tmpl w:val="1EB2E74A"/>
    <w:lvl w:ilvl="0" w:tplc="BB20564C">
      <w:start w:val="1"/>
      <w:numFmt w:val="bullet"/>
      <w:lvlText w:val=""/>
      <w:lvlJc w:val="left"/>
    </w:lvl>
    <w:lvl w:ilvl="1" w:tplc="26063216">
      <w:numFmt w:val="decimal"/>
      <w:lvlText w:val=""/>
      <w:lvlJc w:val="left"/>
    </w:lvl>
    <w:lvl w:ilvl="2" w:tplc="F8743830">
      <w:numFmt w:val="decimal"/>
      <w:lvlText w:val=""/>
      <w:lvlJc w:val="left"/>
    </w:lvl>
    <w:lvl w:ilvl="3" w:tplc="FD0426B0">
      <w:numFmt w:val="decimal"/>
      <w:lvlText w:val=""/>
      <w:lvlJc w:val="left"/>
    </w:lvl>
    <w:lvl w:ilvl="4" w:tplc="B2EA32E4">
      <w:numFmt w:val="decimal"/>
      <w:lvlText w:val=""/>
      <w:lvlJc w:val="left"/>
    </w:lvl>
    <w:lvl w:ilvl="5" w:tplc="D67015AE">
      <w:numFmt w:val="decimal"/>
      <w:lvlText w:val=""/>
      <w:lvlJc w:val="left"/>
    </w:lvl>
    <w:lvl w:ilvl="6" w:tplc="F3640BDE">
      <w:numFmt w:val="decimal"/>
      <w:lvlText w:val=""/>
      <w:lvlJc w:val="left"/>
    </w:lvl>
    <w:lvl w:ilvl="7" w:tplc="B060D21C">
      <w:numFmt w:val="decimal"/>
      <w:lvlText w:val=""/>
      <w:lvlJc w:val="left"/>
    </w:lvl>
    <w:lvl w:ilvl="8" w:tplc="16A635FC">
      <w:numFmt w:val="decimal"/>
      <w:lvlText w:val=""/>
      <w:lvlJc w:val="left"/>
    </w:lvl>
  </w:abstractNum>
  <w:abstractNum w:abstractNumId="2">
    <w:nsid w:val="31856DEC"/>
    <w:multiLevelType w:val="hybridMultilevel"/>
    <w:tmpl w:val="89AAC682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DAE2BDB4">
      <w:numFmt w:val="decimal"/>
      <w:lvlText w:val=""/>
      <w:lvlJc w:val="left"/>
    </w:lvl>
    <w:lvl w:ilvl="2" w:tplc="2658408E">
      <w:numFmt w:val="decimal"/>
      <w:lvlText w:val=""/>
      <w:lvlJc w:val="left"/>
    </w:lvl>
    <w:lvl w:ilvl="3" w:tplc="FA2E7206">
      <w:numFmt w:val="decimal"/>
      <w:lvlText w:val=""/>
      <w:lvlJc w:val="left"/>
    </w:lvl>
    <w:lvl w:ilvl="4" w:tplc="D1CC1C3C">
      <w:numFmt w:val="decimal"/>
      <w:lvlText w:val=""/>
      <w:lvlJc w:val="left"/>
    </w:lvl>
    <w:lvl w:ilvl="5" w:tplc="78CC84D6">
      <w:numFmt w:val="decimal"/>
      <w:lvlText w:val=""/>
      <w:lvlJc w:val="left"/>
    </w:lvl>
    <w:lvl w:ilvl="6" w:tplc="9EF21CCE">
      <w:numFmt w:val="decimal"/>
      <w:lvlText w:val=""/>
      <w:lvlJc w:val="left"/>
    </w:lvl>
    <w:lvl w:ilvl="7" w:tplc="8D3E30AA">
      <w:numFmt w:val="decimal"/>
      <w:lvlText w:val=""/>
      <w:lvlJc w:val="left"/>
    </w:lvl>
    <w:lvl w:ilvl="8" w:tplc="640A2D4A">
      <w:numFmt w:val="decimal"/>
      <w:lvlText w:val=""/>
      <w:lvlJc w:val="left"/>
    </w:lvl>
  </w:abstractNum>
  <w:abstractNum w:abstractNumId="3">
    <w:nsid w:val="3D1B58BA"/>
    <w:multiLevelType w:val="hybridMultilevel"/>
    <w:tmpl w:val="EEB8B054"/>
    <w:lvl w:ilvl="0" w:tplc="26A62638">
      <w:start w:val="1"/>
      <w:numFmt w:val="bullet"/>
      <w:lvlText w:val=""/>
      <w:lvlJc w:val="left"/>
    </w:lvl>
    <w:lvl w:ilvl="1" w:tplc="88F6D932">
      <w:numFmt w:val="decimal"/>
      <w:lvlText w:val=""/>
      <w:lvlJc w:val="left"/>
    </w:lvl>
    <w:lvl w:ilvl="2" w:tplc="E264D026">
      <w:numFmt w:val="decimal"/>
      <w:lvlText w:val=""/>
      <w:lvlJc w:val="left"/>
    </w:lvl>
    <w:lvl w:ilvl="3" w:tplc="EAA0923A">
      <w:numFmt w:val="decimal"/>
      <w:lvlText w:val=""/>
      <w:lvlJc w:val="left"/>
    </w:lvl>
    <w:lvl w:ilvl="4" w:tplc="392230A6">
      <w:numFmt w:val="decimal"/>
      <w:lvlText w:val=""/>
      <w:lvlJc w:val="left"/>
    </w:lvl>
    <w:lvl w:ilvl="5" w:tplc="CF882754">
      <w:numFmt w:val="decimal"/>
      <w:lvlText w:val=""/>
      <w:lvlJc w:val="left"/>
    </w:lvl>
    <w:lvl w:ilvl="6" w:tplc="1ACE9220">
      <w:numFmt w:val="decimal"/>
      <w:lvlText w:val=""/>
      <w:lvlJc w:val="left"/>
    </w:lvl>
    <w:lvl w:ilvl="7" w:tplc="7D20BC28">
      <w:numFmt w:val="decimal"/>
      <w:lvlText w:val=""/>
      <w:lvlJc w:val="left"/>
    </w:lvl>
    <w:lvl w:ilvl="8" w:tplc="03BCC54C">
      <w:numFmt w:val="decimal"/>
      <w:lvlText w:val=""/>
      <w:lvlJc w:val="left"/>
    </w:lvl>
  </w:abstractNum>
  <w:abstractNum w:abstractNumId="4">
    <w:nsid w:val="41B71EFB"/>
    <w:multiLevelType w:val="hybridMultilevel"/>
    <w:tmpl w:val="6282AC3C"/>
    <w:lvl w:ilvl="0" w:tplc="1BAAAA68">
      <w:start w:val="1"/>
      <w:numFmt w:val="bullet"/>
      <w:lvlText w:val=""/>
      <w:lvlJc w:val="left"/>
    </w:lvl>
    <w:lvl w:ilvl="1" w:tplc="DAE2BDB4">
      <w:numFmt w:val="decimal"/>
      <w:lvlText w:val=""/>
      <w:lvlJc w:val="left"/>
    </w:lvl>
    <w:lvl w:ilvl="2" w:tplc="2658408E">
      <w:numFmt w:val="decimal"/>
      <w:lvlText w:val=""/>
      <w:lvlJc w:val="left"/>
    </w:lvl>
    <w:lvl w:ilvl="3" w:tplc="FA2E7206">
      <w:numFmt w:val="decimal"/>
      <w:lvlText w:val=""/>
      <w:lvlJc w:val="left"/>
    </w:lvl>
    <w:lvl w:ilvl="4" w:tplc="D1CC1C3C">
      <w:numFmt w:val="decimal"/>
      <w:lvlText w:val=""/>
      <w:lvlJc w:val="left"/>
    </w:lvl>
    <w:lvl w:ilvl="5" w:tplc="78CC84D6">
      <w:numFmt w:val="decimal"/>
      <w:lvlText w:val=""/>
      <w:lvlJc w:val="left"/>
    </w:lvl>
    <w:lvl w:ilvl="6" w:tplc="9EF21CCE">
      <w:numFmt w:val="decimal"/>
      <w:lvlText w:val=""/>
      <w:lvlJc w:val="left"/>
    </w:lvl>
    <w:lvl w:ilvl="7" w:tplc="8D3E30AA">
      <w:numFmt w:val="decimal"/>
      <w:lvlText w:val=""/>
      <w:lvlJc w:val="left"/>
    </w:lvl>
    <w:lvl w:ilvl="8" w:tplc="640A2D4A">
      <w:numFmt w:val="decimal"/>
      <w:lvlText w:val=""/>
      <w:lvlJc w:val="left"/>
    </w:lvl>
  </w:abstractNum>
  <w:abstractNum w:abstractNumId="5">
    <w:nsid w:val="468228A6"/>
    <w:multiLevelType w:val="hybridMultilevel"/>
    <w:tmpl w:val="38825FA6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26063216">
      <w:numFmt w:val="decimal"/>
      <w:lvlText w:val=""/>
      <w:lvlJc w:val="left"/>
    </w:lvl>
    <w:lvl w:ilvl="2" w:tplc="F8743830">
      <w:numFmt w:val="decimal"/>
      <w:lvlText w:val=""/>
      <w:lvlJc w:val="left"/>
    </w:lvl>
    <w:lvl w:ilvl="3" w:tplc="FD0426B0">
      <w:numFmt w:val="decimal"/>
      <w:lvlText w:val=""/>
      <w:lvlJc w:val="left"/>
    </w:lvl>
    <w:lvl w:ilvl="4" w:tplc="B2EA32E4">
      <w:numFmt w:val="decimal"/>
      <w:lvlText w:val=""/>
      <w:lvlJc w:val="left"/>
    </w:lvl>
    <w:lvl w:ilvl="5" w:tplc="D67015AE">
      <w:numFmt w:val="decimal"/>
      <w:lvlText w:val=""/>
      <w:lvlJc w:val="left"/>
    </w:lvl>
    <w:lvl w:ilvl="6" w:tplc="F3640BDE">
      <w:numFmt w:val="decimal"/>
      <w:lvlText w:val=""/>
      <w:lvlJc w:val="left"/>
    </w:lvl>
    <w:lvl w:ilvl="7" w:tplc="B060D21C">
      <w:numFmt w:val="decimal"/>
      <w:lvlText w:val=""/>
      <w:lvlJc w:val="left"/>
    </w:lvl>
    <w:lvl w:ilvl="8" w:tplc="16A635FC">
      <w:numFmt w:val="decimal"/>
      <w:lvlText w:val=""/>
      <w:lvlJc w:val="left"/>
    </w:lvl>
  </w:abstractNum>
  <w:abstractNum w:abstractNumId="6">
    <w:nsid w:val="46E87CCD"/>
    <w:multiLevelType w:val="hybridMultilevel"/>
    <w:tmpl w:val="4EBE52C8"/>
    <w:lvl w:ilvl="0" w:tplc="1C0A0264">
      <w:start w:val="1"/>
      <w:numFmt w:val="bullet"/>
      <w:lvlText w:val=""/>
      <w:lvlJc w:val="left"/>
    </w:lvl>
    <w:lvl w:ilvl="1" w:tplc="321CE954">
      <w:numFmt w:val="decimal"/>
      <w:lvlText w:val=""/>
      <w:lvlJc w:val="left"/>
    </w:lvl>
    <w:lvl w:ilvl="2" w:tplc="01A2E5A0">
      <w:numFmt w:val="decimal"/>
      <w:lvlText w:val=""/>
      <w:lvlJc w:val="left"/>
    </w:lvl>
    <w:lvl w:ilvl="3" w:tplc="EA8EFD3A">
      <w:numFmt w:val="decimal"/>
      <w:lvlText w:val=""/>
      <w:lvlJc w:val="left"/>
    </w:lvl>
    <w:lvl w:ilvl="4" w:tplc="4FC24652">
      <w:numFmt w:val="decimal"/>
      <w:lvlText w:val=""/>
      <w:lvlJc w:val="left"/>
    </w:lvl>
    <w:lvl w:ilvl="5" w:tplc="1096A5CE">
      <w:numFmt w:val="decimal"/>
      <w:lvlText w:val=""/>
      <w:lvlJc w:val="left"/>
    </w:lvl>
    <w:lvl w:ilvl="6" w:tplc="796EFB5E">
      <w:numFmt w:val="decimal"/>
      <w:lvlText w:val=""/>
      <w:lvlJc w:val="left"/>
    </w:lvl>
    <w:lvl w:ilvl="7" w:tplc="110A1E68">
      <w:numFmt w:val="decimal"/>
      <w:lvlText w:val=""/>
      <w:lvlJc w:val="left"/>
    </w:lvl>
    <w:lvl w:ilvl="8" w:tplc="BC689C20">
      <w:numFmt w:val="decimal"/>
      <w:lvlText w:val=""/>
      <w:lvlJc w:val="left"/>
    </w:lvl>
  </w:abstractNum>
  <w:abstractNum w:abstractNumId="7">
    <w:nsid w:val="4B860C9E"/>
    <w:multiLevelType w:val="hybridMultilevel"/>
    <w:tmpl w:val="78D8882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507ED7AB"/>
    <w:multiLevelType w:val="hybridMultilevel"/>
    <w:tmpl w:val="9C18D27A"/>
    <w:lvl w:ilvl="0" w:tplc="43FED06E">
      <w:start w:val="1"/>
      <w:numFmt w:val="bullet"/>
      <w:lvlText w:val=""/>
      <w:lvlJc w:val="left"/>
    </w:lvl>
    <w:lvl w:ilvl="1" w:tplc="B6C641DA">
      <w:numFmt w:val="decimal"/>
      <w:lvlText w:val=""/>
      <w:lvlJc w:val="left"/>
    </w:lvl>
    <w:lvl w:ilvl="2" w:tplc="9A264B1E">
      <w:numFmt w:val="decimal"/>
      <w:lvlText w:val=""/>
      <w:lvlJc w:val="left"/>
    </w:lvl>
    <w:lvl w:ilvl="3" w:tplc="1BB8EA1E">
      <w:numFmt w:val="decimal"/>
      <w:lvlText w:val=""/>
      <w:lvlJc w:val="left"/>
    </w:lvl>
    <w:lvl w:ilvl="4" w:tplc="11741682">
      <w:numFmt w:val="decimal"/>
      <w:lvlText w:val=""/>
      <w:lvlJc w:val="left"/>
    </w:lvl>
    <w:lvl w:ilvl="5" w:tplc="C924FE72">
      <w:numFmt w:val="decimal"/>
      <w:lvlText w:val=""/>
      <w:lvlJc w:val="left"/>
    </w:lvl>
    <w:lvl w:ilvl="6" w:tplc="FF1EA79C">
      <w:numFmt w:val="decimal"/>
      <w:lvlText w:val=""/>
      <w:lvlJc w:val="left"/>
    </w:lvl>
    <w:lvl w:ilvl="7" w:tplc="9E7ED4F2">
      <w:numFmt w:val="decimal"/>
      <w:lvlText w:val=""/>
      <w:lvlJc w:val="left"/>
    </w:lvl>
    <w:lvl w:ilvl="8" w:tplc="F4480C8E">
      <w:numFmt w:val="decimal"/>
      <w:lvlText w:val=""/>
      <w:lvlJc w:val="left"/>
    </w:lvl>
  </w:abstractNum>
  <w:abstractNum w:abstractNumId="9">
    <w:nsid w:val="515F007C"/>
    <w:multiLevelType w:val="hybridMultilevel"/>
    <w:tmpl w:val="A5DEC73E"/>
    <w:lvl w:ilvl="0" w:tplc="0CDCA7E0">
      <w:start w:val="1"/>
      <w:numFmt w:val="bullet"/>
      <w:lvlText w:val=""/>
      <w:lvlJc w:val="left"/>
    </w:lvl>
    <w:lvl w:ilvl="1" w:tplc="DC5E9E18">
      <w:numFmt w:val="decimal"/>
      <w:lvlText w:val=""/>
      <w:lvlJc w:val="left"/>
    </w:lvl>
    <w:lvl w:ilvl="2" w:tplc="A29E05D6">
      <w:numFmt w:val="decimal"/>
      <w:lvlText w:val=""/>
      <w:lvlJc w:val="left"/>
    </w:lvl>
    <w:lvl w:ilvl="3" w:tplc="59DA7280">
      <w:numFmt w:val="decimal"/>
      <w:lvlText w:val=""/>
      <w:lvlJc w:val="left"/>
    </w:lvl>
    <w:lvl w:ilvl="4" w:tplc="1B6EC0B2">
      <w:numFmt w:val="decimal"/>
      <w:lvlText w:val=""/>
      <w:lvlJc w:val="left"/>
    </w:lvl>
    <w:lvl w:ilvl="5" w:tplc="E5626D92">
      <w:numFmt w:val="decimal"/>
      <w:lvlText w:val=""/>
      <w:lvlJc w:val="left"/>
    </w:lvl>
    <w:lvl w:ilvl="6" w:tplc="FAAC48EA">
      <w:numFmt w:val="decimal"/>
      <w:lvlText w:val=""/>
      <w:lvlJc w:val="left"/>
    </w:lvl>
    <w:lvl w:ilvl="7" w:tplc="8B28249E">
      <w:numFmt w:val="decimal"/>
      <w:lvlText w:val=""/>
      <w:lvlJc w:val="left"/>
    </w:lvl>
    <w:lvl w:ilvl="8" w:tplc="30E2B270">
      <w:numFmt w:val="decimal"/>
      <w:lvlText w:val=""/>
      <w:lvlJc w:val="left"/>
    </w:lvl>
  </w:abstractNum>
  <w:abstractNum w:abstractNumId="10">
    <w:nsid w:val="53436B2D"/>
    <w:multiLevelType w:val="hybridMultilevel"/>
    <w:tmpl w:val="C1EE6E3A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B6C641DA">
      <w:numFmt w:val="decimal"/>
      <w:lvlText w:val=""/>
      <w:lvlJc w:val="left"/>
    </w:lvl>
    <w:lvl w:ilvl="2" w:tplc="9A264B1E">
      <w:numFmt w:val="decimal"/>
      <w:lvlText w:val=""/>
      <w:lvlJc w:val="left"/>
    </w:lvl>
    <w:lvl w:ilvl="3" w:tplc="1BB8EA1E">
      <w:numFmt w:val="decimal"/>
      <w:lvlText w:val=""/>
      <w:lvlJc w:val="left"/>
    </w:lvl>
    <w:lvl w:ilvl="4" w:tplc="11741682">
      <w:numFmt w:val="decimal"/>
      <w:lvlText w:val=""/>
      <w:lvlJc w:val="left"/>
    </w:lvl>
    <w:lvl w:ilvl="5" w:tplc="C924FE72">
      <w:numFmt w:val="decimal"/>
      <w:lvlText w:val=""/>
      <w:lvlJc w:val="left"/>
    </w:lvl>
    <w:lvl w:ilvl="6" w:tplc="FF1EA79C">
      <w:numFmt w:val="decimal"/>
      <w:lvlText w:val=""/>
      <w:lvlJc w:val="left"/>
    </w:lvl>
    <w:lvl w:ilvl="7" w:tplc="9E7ED4F2">
      <w:numFmt w:val="decimal"/>
      <w:lvlText w:val=""/>
      <w:lvlJc w:val="left"/>
    </w:lvl>
    <w:lvl w:ilvl="8" w:tplc="F4480C8E">
      <w:numFmt w:val="decimal"/>
      <w:lvlText w:val=""/>
      <w:lvlJc w:val="left"/>
    </w:lvl>
  </w:abstractNum>
  <w:abstractNum w:abstractNumId="11">
    <w:nsid w:val="5BD062C2"/>
    <w:multiLevelType w:val="hybridMultilevel"/>
    <w:tmpl w:val="ECD89E8E"/>
    <w:lvl w:ilvl="0" w:tplc="40C40F8E">
      <w:start w:val="1"/>
      <w:numFmt w:val="bullet"/>
      <w:lvlText w:val=""/>
      <w:lvlJc w:val="left"/>
    </w:lvl>
    <w:lvl w:ilvl="1" w:tplc="2D9E7D68">
      <w:numFmt w:val="decimal"/>
      <w:lvlText w:val=""/>
      <w:lvlJc w:val="left"/>
    </w:lvl>
    <w:lvl w:ilvl="2" w:tplc="77429C14">
      <w:numFmt w:val="decimal"/>
      <w:lvlText w:val=""/>
      <w:lvlJc w:val="left"/>
    </w:lvl>
    <w:lvl w:ilvl="3" w:tplc="5154564A">
      <w:numFmt w:val="decimal"/>
      <w:lvlText w:val=""/>
      <w:lvlJc w:val="left"/>
    </w:lvl>
    <w:lvl w:ilvl="4" w:tplc="D6145E70">
      <w:numFmt w:val="decimal"/>
      <w:lvlText w:val=""/>
      <w:lvlJc w:val="left"/>
    </w:lvl>
    <w:lvl w:ilvl="5" w:tplc="6CB013A6">
      <w:numFmt w:val="decimal"/>
      <w:lvlText w:val=""/>
      <w:lvlJc w:val="left"/>
    </w:lvl>
    <w:lvl w:ilvl="6" w:tplc="1494BF7C">
      <w:numFmt w:val="decimal"/>
      <w:lvlText w:val=""/>
      <w:lvlJc w:val="left"/>
    </w:lvl>
    <w:lvl w:ilvl="7" w:tplc="7D1E6CD4">
      <w:numFmt w:val="decimal"/>
      <w:lvlText w:val=""/>
      <w:lvlJc w:val="left"/>
    </w:lvl>
    <w:lvl w:ilvl="8" w:tplc="5BDA461E">
      <w:numFmt w:val="decimal"/>
      <w:lvlText w:val=""/>
      <w:lvlJc w:val="left"/>
    </w:lvl>
  </w:abstractNum>
  <w:abstractNum w:abstractNumId="12">
    <w:nsid w:val="64F605FB"/>
    <w:multiLevelType w:val="hybridMultilevel"/>
    <w:tmpl w:val="59B84D5C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321CE954">
      <w:numFmt w:val="decimal"/>
      <w:lvlText w:val=""/>
      <w:lvlJc w:val="left"/>
    </w:lvl>
    <w:lvl w:ilvl="2" w:tplc="01A2E5A0">
      <w:numFmt w:val="decimal"/>
      <w:lvlText w:val=""/>
      <w:lvlJc w:val="left"/>
    </w:lvl>
    <w:lvl w:ilvl="3" w:tplc="EA8EFD3A">
      <w:numFmt w:val="decimal"/>
      <w:lvlText w:val=""/>
      <w:lvlJc w:val="left"/>
    </w:lvl>
    <w:lvl w:ilvl="4" w:tplc="4FC24652">
      <w:numFmt w:val="decimal"/>
      <w:lvlText w:val=""/>
      <w:lvlJc w:val="left"/>
    </w:lvl>
    <w:lvl w:ilvl="5" w:tplc="1096A5CE">
      <w:numFmt w:val="decimal"/>
      <w:lvlText w:val=""/>
      <w:lvlJc w:val="left"/>
    </w:lvl>
    <w:lvl w:ilvl="6" w:tplc="796EFB5E">
      <w:numFmt w:val="decimal"/>
      <w:lvlText w:val=""/>
      <w:lvlJc w:val="left"/>
    </w:lvl>
    <w:lvl w:ilvl="7" w:tplc="110A1E68">
      <w:numFmt w:val="decimal"/>
      <w:lvlText w:val=""/>
      <w:lvlJc w:val="left"/>
    </w:lvl>
    <w:lvl w:ilvl="8" w:tplc="BC689C20">
      <w:numFmt w:val="decimal"/>
      <w:lvlText w:val=""/>
      <w:lvlJc w:val="left"/>
    </w:lvl>
  </w:abstractNum>
  <w:abstractNum w:abstractNumId="13">
    <w:nsid w:val="6F2403A1"/>
    <w:multiLevelType w:val="hybridMultilevel"/>
    <w:tmpl w:val="DB40CA8E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26063216">
      <w:numFmt w:val="decimal"/>
      <w:lvlText w:val=""/>
      <w:lvlJc w:val="left"/>
    </w:lvl>
    <w:lvl w:ilvl="2" w:tplc="F8743830">
      <w:numFmt w:val="decimal"/>
      <w:lvlText w:val=""/>
      <w:lvlJc w:val="left"/>
    </w:lvl>
    <w:lvl w:ilvl="3" w:tplc="FD0426B0">
      <w:numFmt w:val="decimal"/>
      <w:lvlText w:val=""/>
      <w:lvlJc w:val="left"/>
    </w:lvl>
    <w:lvl w:ilvl="4" w:tplc="B2EA32E4">
      <w:numFmt w:val="decimal"/>
      <w:lvlText w:val=""/>
      <w:lvlJc w:val="left"/>
    </w:lvl>
    <w:lvl w:ilvl="5" w:tplc="D67015AE">
      <w:numFmt w:val="decimal"/>
      <w:lvlText w:val=""/>
      <w:lvlJc w:val="left"/>
    </w:lvl>
    <w:lvl w:ilvl="6" w:tplc="F3640BDE">
      <w:numFmt w:val="decimal"/>
      <w:lvlText w:val=""/>
      <w:lvlJc w:val="left"/>
    </w:lvl>
    <w:lvl w:ilvl="7" w:tplc="B060D21C">
      <w:numFmt w:val="decimal"/>
      <w:lvlText w:val=""/>
      <w:lvlJc w:val="left"/>
    </w:lvl>
    <w:lvl w:ilvl="8" w:tplc="16A635FC">
      <w:numFmt w:val="decimal"/>
      <w:lvlText w:val=""/>
      <w:lvlJc w:val="left"/>
    </w:lvl>
  </w:abstractNum>
  <w:abstractNum w:abstractNumId="14">
    <w:nsid w:val="732D4B42"/>
    <w:multiLevelType w:val="hybridMultilevel"/>
    <w:tmpl w:val="ED94EB3C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26063216">
      <w:numFmt w:val="decimal"/>
      <w:lvlText w:val=""/>
      <w:lvlJc w:val="left"/>
    </w:lvl>
    <w:lvl w:ilvl="2" w:tplc="F8743830">
      <w:numFmt w:val="decimal"/>
      <w:lvlText w:val=""/>
      <w:lvlJc w:val="left"/>
    </w:lvl>
    <w:lvl w:ilvl="3" w:tplc="FD0426B0">
      <w:numFmt w:val="decimal"/>
      <w:lvlText w:val=""/>
      <w:lvlJc w:val="left"/>
    </w:lvl>
    <w:lvl w:ilvl="4" w:tplc="B2EA32E4">
      <w:numFmt w:val="decimal"/>
      <w:lvlText w:val=""/>
      <w:lvlJc w:val="left"/>
    </w:lvl>
    <w:lvl w:ilvl="5" w:tplc="D67015AE">
      <w:numFmt w:val="decimal"/>
      <w:lvlText w:val=""/>
      <w:lvlJc w:val="left"/>
    </w:lvl>
    <w:lvl w:ilvl="6" w:tplc="F3640BDE">
      <w:numFmt w:val="decimal"/>
      <w:lvlText w:val=""/>
      <w:lvlJc w:val="left"/>
    </w:lvl>
    <w:lvl w:ilvl="7" w:tplc="B060D21C">
      <w:numFmt w:val="decimal"/>
      <w:lvlText w:val=""/>
      <w:lvlJc w:val="left"/>
    </w:lvl>
    <w:lvl w:ilvl="8" w:tplc="16A635FC">
      <w:numFmt w:val="decimal"/>
      <w:lvlText w:val=""/>
      <w:lvlJc w:val="left"/>
    </w:lvl>
  </w:abstractNum>
  <w:abstractNum w:abstractNumId="15">
    <w:nsid w:val="7545E146"/>
    <w:multiLevelType w:val="hybridMultilevel"/>
    <w:tmpl w:val="F768EF10"/>
    <w:lvl w:ilvl="0" w:tplc="CEAACDBA">
      <w:start w:val="1"/>
      <w:numFmt w:val="bullet"/>
      <w:lvlText w:val=""/>
      <w:lvlJc w:val="left"/>
    </w:lvl>
    <w:lvl w:ilvl="1" w:tplc="10EC7728">
      <w:numFmt w:val="decimal"/>
      <w:lvlText w:val=""/>
      <w:lvlJc w:val="left"/>
    </w:lvl>
    <w:lvl w:ilvl="2" w:tplc="BD0E56E8">
      <w:numFmt w:val="decimal"/>
      <w:lvlText w:val=""/>
      <w:lvlJc w:val="left"/>
    </w:lvl>
    <w:lvl w:ilvl="3" w:tplc="97C609BA">
      <w:numFmt w:val="decimal"/>
      <w:lvlText w:val=""/>
      <w:lvlJc w:val="left"/>
    </w:lvl>
    <w:lvl w:ilvl="4" w:tplc="89724756">
      <w:numFmt w:val="decimal"/>
      <w:lvlText w:val=""/>
      <w:lvlJc w:val="left"/>
    </w:lvl>
    <w:lvl w:ilvl="5" w:tplc="1BA0508C">
      <w:numFmt w:val="decimal"/>
      <w:lvlText w:val=""/>
      <w:lvlJc w:val="left"/>
    </w:lvl>
    <w:lvl w:ilvl="6" w:tplc="A20C3FB2">
      <w:numFmt w:val="decimal"/>
      <w:lvlText w:val=""/>
      <w:lvlJc w:val="left"/>
    </w:lvl>
    <w:lvl w:ilvl="7" w:tplc="040A32E6">
      <w:numFmt w:val="decimal"/>
      <w:lvlText w:val=""/>
      <w:lvlJc w:val="left"/>
    </w:lvl>
    <w:lvl w:ilvl="8" w:tplc="07743236">
      <w:numFmt w:val="decimal"/>
      <w:lvlText w:val=""/>
      <w:lvlJc w:val="left"/>
    </w:lvl>
  </w:abstractNum>
  <w:abstractNum w:abstractNumId="16">
    <w:nsid w:val="79E2A9E3"/>
    <w:multiLevelType w:val="hybridMultilevel"/>
    <w:tmpl w:val="D0504BCA"/>
    <w:lvl w:ilvl="0" w:tplc="D5141784">
      <w:start w:val="1"/>
      <w:numFmt w:val="bullet"/>
      <w:lvlText w:val=""/>
      <w:lvlJc w:val="left"/>
    </w:lvl>
    <w:lvl w:ilvl="1" w:tplc="793C7C28">
      <w:numFmt w:val="decimal"/>
      <w:lvlText w:val=""/>
      <w:lvlJc w:val="left"/>
    </w:lvl>
    <w:lvl w:ilvl="2" w:tplc="962EEF98">
      <w:numFmt w:val="decimal"/>
      <w:lvlText w:val=""/>
      <w:lvlJc w:val="left"/>
    </w:lvl>
    <w:lvl w:ilvl="3" w:tplc="444ED5B6">
      <w:numFmt w:val="decimal"/>
      <w:lvlText w:val=""/>
      <w:lvlJc w:val="left"/>
    </w:lvl>
    <w:lvl w:ilvl="4" w:tplc="48DEE140">
      <w:numFmt w:val="decimal"/>
      <w:lvlText w:val=""/>
      <w:lvlJc w:val="left"/>
    </w:lvl>
    <w:lvl w:ilvl="5" w:tplc="DE26EEF6">
      <w:numFmt w:val="decimal"/>
      <w:lvlText w:val=""/>
      <w:lvlJc w:val="left"/>
    </w:lvl>
    <w:lvl w:ilvl="6" w:tplc="FEC80926">
      <w:numFmt w:val="decimal"/>
      <w:lvlText w:val=""/>
      <w:lvlJc w:val="left"/>
    </w:lvl>
    <w:lvl w:ilvl="7" w:tplc="3E801D68">
      <w:numFmt w:val="decimal"/>
      <w:lvlText w:val=""/>
      <w:lvlJc w:val="left"/>
    </w:lvl>
    <w:lvl w:ilvl="8" w:tplc="A3C8A44E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6"/>
  </w:num>
  <w:num w:numId="7">
    <w:abstractNumId w:val="15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4"/>
  </w:num>
  <w:num w:numId="14">
    <w:abstractNumId w:val="13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61D60"/>
    <w:rsid w:val="00031FF8"/>
    <w:rsid w:val="0004505F"/>
    <w:rsid w:val="00046DBF"/>
    <w:rsid w:val="000855ED"/>
    <w:rsid w:val="000A212E"/>
    <w:rsid w:val="000F422E"/>
    <w:rsid w:val="00130707"/>
    <w:rsid w:val="00137830"/>
    <w:rsid w:val="0015130C"/>
    <w:rsid w:val="001530F0"/>
    <w:rsid w:val="00166E61"/>
    <w:rsid w:val="001D39D1"/>
    <w:rsid w:val="001F12C3"/>
    <w:rsid w:val="00205EEA"/>
    <w:rsid w:val="00211AE0"/>
    <w:rsid w:val="002414F4"/>
    <w:rsid w:val="00253888"/>
    <w:rsid w:val="00297725"/>
    <w:rsid w:val="00297798"/>
    <w:rsid w:val="002D03CF"/>
    <w:rsid w:val="00301DFC"/>
    <w:rsid w:val="0030745A"/>
    <w:rsid w:val="0034054B"/>
    <w:rsid w:val="0035172F"/>
    <w:rsid w:val="00353F6E"/>
    <w:rsid w:val="003A36A5"/>
    <w:rsid w:val="003B6A17"/>
    <w:rsid w:val="003F6CBF"/>
    <w:rsid w:val="00405823"/>
    <w:rsid w:val="00413C98"/>
    <w:rsid w:val="00461D60"/>
    <w:rsid w:val="00463859"/>
    <w:rsid w:val="004714DD"/>
    <w:rsid w:val="00474CAD"/>
    <w:rsid w:val="004A55BB"/>
    <w:rsid w:val="004D3335"/>
    <w:rsid w:val="004D6811"/>
    <w:rsid w:val="005D3117"/>
    <w:rsid w:val="005E0CE0"/>
    <w:rsid w:val="005F2C77"/>
    <w:rsid w:val="006259AE"/>
    <w:rsid w:val="00652578"/>
    <w:rsid w:val="006B034D"/>
    <w:rsid w:val="006F19A9"/>
    <w:rsid w:val="006F4AE4"/>
    <w:rsid w:val="00712096"/>
    <w:rsid w:val="00730304"/>
    <w:rsid w:val="007510D8"/>
    <w:rsid w:val="0078455B"/>
    <w:rsid w:val="0079389C"/>
    <w:rsid w:val="007E15BE"/>
    <w:rsid w:val="007E3FBF"/>
    <w:rsid w:val="008005B8"/>
    <w:rsid w:val="00807DDF"/>
    <w:rsid w:val="008C2DAA"/>
    <w:rsid w:val="008D2909"/>
    <w:rsid w:val="00946EA6"/>
    <w:rsid w:val="00965D25"/>
    <w:rsid w:val="00986912"/>
    <w:rsid w:val="00A416E2"/>
    <w:rsid w:val="00A5465D"/>
    <w:rsid w:val="00B50727"/>
    <w:rsid w:val="00B74E01"/>
    <w:rsid w:val="00B90366"/>
    <w:rsid w:val="00BA6DC6"/>
    <w:rsid w:val="00BB4B0D"/>
    <w:rsid w:val="00BE1C07"/>
    <w:rsid w:val="00C23702"/>
    <w:rsid w:val="00C302B8"/>
    <w:rsid w:val="00C50087"/>
    <w:rsid w:val="00C72758"/>
    <w:rsid w:val="00CD0E89"/>
    <w:rsid w:val="00CD14E7"/>
    <w:rsid w:val="00CD1FAA"/>
    <w:rsid w:val="00CF0A50"/>
    <w:rsid w:val="00D11851"/>
    <w:rsid w:val="00D22542"/>
    <w:rsid w:val="00D248B8"/>
    <w:rsid w:val="00D41614"/>
    <w:rsid w:val="00D7490E"/>
    <w:rsid w:val="00DD7517"/>
    <w:rsid w:val="00E76542"/>
    <w:rsid w:val="00E7771B"/>
    <w:rsid w:val="00E81B39"/>
    <w:rsid w:val="00E8565D"/>
    <w:rsid w:val="00EC333A"/>
    <w:rsid w:val="00EE7AAA"/>
    <w:rsid w:val="00F45D63"/>
    <w:rsid w:val="00F57C9C"/>
    <w:rsid w:val="00F638F0"/>
    <w:rsid w:val="00F80874"/>
    <w:rsid w:val="00FB689E"/>
    <w:rsid w:val="00FE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D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yan.3837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923A-5E96-41DF-9CEE-8D0DCFC0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13</cp:revision>
  <cp:lastPrinted>2018-09-11T22:33:00Z</cp:lastPrinted>
  <dcterms:created xsi:type="dcterms:W3CDTF">2018-09-11T13:30:00Z</dcterms:created>
  <dcterms:modified xsi:type="dcterms:W3CDTF">2018-09-23T07:59:00Z</dcterms:modified>
</cp:coreProperties>
</file>