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42" w:rsidRDefault="009109BD">
      <w:pPr>
        <w:ind w:right="19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5657850</wp:posOffset>
            </wp:positionH>
            <wp:positionV relativeFrom="page">
              <wp:posOffset>914400</wp:posOffset>
            </wp:positionV>
            <wp:extent cx="120015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2" o:spid="_x0000_s1027" style="position:absolute;left:0;text-align:left;z-index:251647488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27.7pt,28.05pt" to="584.4pt,28.05pt" o:allowincell="f" strokeweight=".72pt">
            <w10:wrap anchorx="page" anchory="page"/>
          </v:line>
        </w:pict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6" o:spid="_x0000_s1031" style="position:absolute;left:0;text-align:left;z-index:251651584;visibility:visible;mso-wrap-distance-left:0;mso-wrap-distance-right:0;mso-position-horizontal-relative:page;mso-position-vertical-relative:page" from="28.05pt,27.7pt" to="28.05pt,764.35pt" o:allowincell="f" strokeweight=".72pt">
            <w10:wrap anchorx="page" anchory="page"/>
          </v:line>
        </w:pict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27.7pt,764pt" to="584.4pt,764pt" o:allowincell="f" strokeweight=".72pt">
            <w10:wrap anchorx="page" anchory="page"/>
          </v:line>
        </w:pict>
      </w:r>
      <w:r w:rsidR="00535942"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584pt,27.7pt" to="584pt,764.35pt" o:allowincell="f" strokeweight=".72pt">
            <w10:wrap anchorx="page" anchory="page"/>
          </v:line>
        </w:pict>
      </w:r>
      <w:r>
        <w:rPr>
          <w:rFonts w:ascii="Arial" w:eastAsia="Arial" w:hAnsi="Arial" w:cs="Arial"/>
          <w:b/>
          <w:bCs/>
          <w:sz w:val="28"/>
          <w:szCs w:val="28"/>
        </w:rPr>
        <w:t>CURRICULUM VITAE</w:t>
      </w:r>
    </w:p>
    <w:p w:rsidR="00535942" w:rsidRDefault="00535942">
      <w:pPr>
        <w:spacing w:line="200" w:lineRule="exact"/>
        <w:rPr>
          <w:sz w:val="24"/>
          <w:szCs w:val="24"/>
        </w:rPr>
      </w:pPr>
    </w:p>
    <w:p w:rsidR="00535942" w:rsidRDefault="00535942">
      <w:pPr>
        <w:spacing w:line="200" w:lineRule="exact"/>
        <w:rPr>
          <w:sz w:val="24"/>
          <w:szCs w:val="24"/>
        </w:rPr>
      </w:pPr>
    </w:p>
    <w:p w:rsidR="00535942" w:rsidRDefault="00535942">
      <w:pPr>
        <w:spacing w:line="243" w:lineRule="exact"/>
        <w:rPr>
          <w:sz w:val="24"/>
          <w:szCs w:val="24"/>
        </w:rPr>
      </w:pPr>
    </w:p>
    <w:p w:rsidR="00535942" w:rsidRDefault="009109BD">
      <w:pPr>
        <w:ind w:left="1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NITHEESHA </w:t>
      </w:r>
    </w:p>
    <w:p w:rsidR="009109BD" w:rsidRDefault="009109B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Email.ID: </w:t>
      </w:r>
      <w:hyperlink r:id="rId6" w:history="1">
        <w:r w:rsidRPr="00707E62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nitheesha_386815@2freemail.com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535942" w:rsidRDefault="00535942">
      <w:pPr>
        <w:spacing w:line="2" w:lineRule="exact"/>
        <w:rPr>
          <w:sz w:val="24"/>
          <w:szCs w:val="24"/>
        </w:rPr>
      </w:pPr>
    </w:p>
    <w:p w:rsidR="00535942" w:rsidRDefault="00535942">
      <w:pPr>
        <w:spacing w:line="4" w:lineRule="exact"/>
        <w:rPr>
          <w:sz w:val="24"/>
          <w:szCs w:val="24"/>
        </w:rPr>
      </w:pPr>
    </w:p>
    <w:p w:rsidR="00535942" w:rsidRDefault="009109B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Visa Status: visit Visa valid until 27 Feb 2019</w:t>
      </w:r>
    </w:p>
    <w:p w:rsidR="00535942" w:rsidRDefault="005359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4.55pt;margin-top:10.1pt;width:470.95pt;height:16.2pt;z-index:-251652608;visibility:visible;mso-wrap-distance-left:0;mso-wrap-distance-right:0" o:allowincell="f" fillcolor="#d9d9d9" stroked="f"/>
        </w:pict>
      </w:r>
    </w:p>
    <w:p w:rsidR="00535942" w:rsidRDefault="00535942">
      <w:pPr>
        <w:spacing w:line="178" w:lineRule="exact"/>
        <w:rPr>
          <w:sz w:val="24"/>
          <w:szCs w:val="24"/>
        </w:rPr>
      </w:pPr>
    </w:p>
    <w:p w:rsidR="00535942" w:rsidRDefault="009109B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  <w:r>
        <w:rPr>
          <w:rFonts w:ascii="Arial" w:eastAsia="Arial" w:hAnsi="Arial" w:cs="Arial"/>
          <w:sz w:val="28"/>
          <w:szCs w:val="28"/>
        </w:rPr>
        <w:t>:</w:t>
      </w:r>
    </w:p>
    <w:p w:rsidR="00535942" w:rsidRDefault="00535942">
      <w:pPr>
        <w:spacing w:line="12" w:lineRule="exact"/>
        <w:rPr>
          <w:sz w:val="24"/>
          <w:szCs w:val="24"/>
        </w:rPr>
      </w:pPr>
    </w:p>
    <w:p w:rsidR="00535942" w:rsidRDefault="009109BD">
      <w:pPr>
        <w:spacing w:line="355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be part of a result oriented organization and work with creative and dedicated people </w:t>
      </w:r>
      <w:r>
        <w:rPr>
          <w:rFonts w:ascii="Arial" w:eastAsia="Arial" w:hAnsi="Arial" w:cs="Arial"/>
          <w:sz w:val="20"/>
          <w:szCs w:val="20"/>
        </w:rPr>
        <w:t>and as a result hone my skills and contribute to the best of my abilities towards the benefit of the organization and also myself.</w:t>
      </w:r>
    </w:p>
    <w:p w:rsidR="00535942" w:rsidRDefault="00535942">
      <w:pPr>
        <w:spacing w:line="204" w:lineRule="exact"/>
        <w:rPr>
          <w:sz w:val="24"/>
          <w:szCs w:val="24"/>
        </w:rPr>
      </w:pPr>
    </w:p>
    <w:p w:rsidR="00535942" w:rsidRDefault="009109B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 PROFILE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535942" w:rsidRDefault="00535942">
      <w:pPr>
        <w:spacing w:line="34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080"/>
        <w:gridCol w:w="2520"/>
        <w:gridCol w:w="2240"/>
        <w:gridCol w:w="1540"/>
        <w:gridCol w:w="30"/>
      </w:tblGrid>
      <w:tr w:rsidR="00535942">
        <w:trPr>
          <w:trHeight w:val="46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Certificate/ Degree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Of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Name Of Institute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 /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Percentage of</w:t>
            </w: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Passing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Board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marks(%)</w:t>
            </w: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27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MBA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Vivekananda College of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Visvesvaraya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2016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Engineering and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68%</w:t>
            </w: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(Finance&amp;Marketing)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Technology University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Technology, Puttur (D.K)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6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34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Bachelor of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Nalanda College of Arts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2014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Kannur University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70.25%</w:t>
            </w: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and Science Perla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Management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3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28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PUC\HSE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GHSS Padre, Vaningara,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Kerala Higher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60%</w:t>
            </w: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(COMMERCE)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Kasaragod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 Board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7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21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9109B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S.S.L.C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2009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GHSS Belluru,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Kerala Higher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63%</w:t>
            </w: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Kasaragod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535942" w:rsidRDefault="009109B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Education Board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11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  <w:tr w:rsidR="00535942">
        <w:trPr>
          <w:trHeight w:val="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5942" w:rsidRDefault="005359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35942" w:rsidRDefault="00535942">
            <w:pPr>
              <w:rPr>
                <w:sz w:val="1"/>
                <w:szCs w:val="1"/>
              </w:rPr>
            </w:pPr>
          </w:p>
        </w:tc>
      </w:tr>
    </w:tbl>
    <w:p w:rsidR="00535942" w:rsidRDefault="005359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4.55pt;margin-top:21.55pt;width:470.95pt;height:16.1pt;z-index:-251651584;visibility:visible;mso-wrap-distance-left:0;mso-wrap-distance-right:0;mso-position-horizontal-relative:text;mso-position-vertical-relative:text" o:allowincell="f" fillcolor="#d9d9d9" stroked="f"/>
        </w:pict>
      </w:r>
    </w:p>
    <w:p w:rsidR="00535942" w:rsidRDefault="00535942">
      <w:pPr>
        <w:spacing w:line="200" w:lineRule="exact"/>
        <w:rPr>
          <w:sz w:val="24"/>
          <w:szCs w:val="24"/>
        </w:rPr>
      </w:pPr>
    </w:p>
    <w:p w:rsidR="00535942" w:rsidRDefault="00535942">
      <w:pPr>
        <w:spacing w:line="207" w:lineRule="exact"/>
        <w:rPr>
          <w:sz w:val="24"/>
          <w:szCs w:val="24"/>
        </w:rPr>
      </w:pPr>
    </w:p>
    <w:p w:rsidR="00535942" w:rsidRDefault="009109B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QUALIFICATION</w:t>
      </w:r>
    </w:p>
    <w:p w:rsidR="00535942" w:rsidRDefault="009109BD">
      <w:pPr>
        <w:numPr>
          <w:ilvl w:val="0"/>
          <w:numId w:val="1"/>
        </w:numPr>
        <w:tabs>
          <w:tab w:val="left" w:pos="840"/>
        </w:tabs>
        <w:spacing w:line="232" w:lineRule="auto"/>
        <w:ind w:left="8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Basic Computer Knowledge (MS-Word, MS-Excel,  Power Point)</w:t>
      </w:r>
    </w:p>
    <w:p w:rsidR="00535942" w:rsidRDefault="00535942">
      <w:pPr>
        <w:spacing w:line="5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35942" w:rsidRDefault="009109BD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Tally (Version 9)</w:t>
      </w:r>
    </w:p>
    <w:p w:rsidR="00535942" w:rsidRDefault="00535942">
      <w:pPr>
        <w:spacing w:line="5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35942" w:rsidRDefault="009109BD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Operating System –Windows XP,Windows 8</w:t>
      </w:r>
    </w:p>
    <w:p w:rsidR="00535942" w:rsidRDefault="005359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4.55pt;margin-top:11.95pt;width:479.95pt;height:18.6pt;z-index:-251650560;visibility:visible;mso-wrap-distance-left:0;mso-wrap-distance-right:0" o:allowincell="f" fillcolor="#d9d9d9" stroked="f"/>
        </w:pict>
      </w:r>
    </w:p>
    <w:p w:rsidR="00535942" w:rsidRDefault="00535942">
      <w:pPr>
        <w:spacing w:line="215" w:lineRule="exact"/>
        <w:rPr>
          <w:sz w:val="24"/>
          <w:szCs w:val="24"/>
        </w:rPr>
      </w:pPr>
    </w:p>
    <w:p w:rsidR="00535942" w:rsidRDefault="009109B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MBA SUMMER INTERNSHIP</w:t>
      </w:r>
    </w:p>
    <w:p w:rsidR="00535942" w:rsidRDefault="00535942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720"/>
        <w:gridCol w:w="7060"/>
      </w:tblGrid>
      <w:tr w:rsidR="00535942">
        <w:trPr>
          <w:trHeight w:val="230"/>
        </w:trPr>
        <w:tc>
          <w:tcPr>
            <w:tcW w:w="1280" w:type="dxa"/>
            <w:vAlign w:val="bottom"/>
          </w:tcPr>
          <w:p w:rsidR="00535942" w:rsidRDefault="009109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20" w:type="dxa"/>
            <w:vAlign w:val="bottom"/>
          </w:tcPr>
          <w:p w:rsidR="00535942" w:rsidRDefault="009109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060" w:type="dxa"/>
            <w:vAlign w:val="bottom"/>
          </w:tcPr>
          <w:p w:rsidR="00535942" w:rsidRDefault="009109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Sharewealth security, Mangalore</w:t>
            </w:r>
          </w:p>
        </w:tc>
      </w:tr>
      <w:tr w:rsidR="00535942">
        <w:trPr>
          <w:trHeight w:val="264"/>
        </w:trPr>
        <w:tc>
          <w:tcPr>
            <w:tcW w:w="1280" w:type="dxa"/>
            <w:vAlign w:val="bottom"/>
          </w:tcPr>
          <w:p w:rsidR="00535942" w:rsidRDefault="009109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</w:p>
        </w:tc>
        <w:tc>
          <w:tcPr>
            <w:tcW w:w="720" w:type="dxa"/>
            <w:vAlign w:val="bottom"/>
          </w:tcPr>
          <w:p w:rsidR="00535942" w:rsidRDefault="009109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060" w:type="dxa"/>
            <w:vAlign w:val="bottom"/>
          </w:tcPr>
          <w:p w:rsidR="00535942" w:rsidRDefault="009109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Month’s</w:t>
            </w:r>
          </w:p>
        </w:tc>
      </w:tr>
      <w:tr w:rsidR="00535942">
        <w:trPr>
          <w:trHeight w:val="264"/>
        </w:trPr>
        <w:tc>
          <w:tcPr>
            <w:tcW w:w="1280" w:type="dxa"/>
            <w:vAlign w:val="bottom"/>
          </w:tcPr>
          <w:p w:rsidR="00535942" w:rsidRDefault="009109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720" w:type="dxa"/>
            <w:vAlign w:val="bottom"/>
          </w:tcPr>
          <w:p w:rsidR="00535942" w:rsidRDefault="009109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060" w:type="dxa"/>
            <w:vAlign w:val="bottom"/>
          </w:tcPr>
          <w:p w:rsidR="00535942" w:rsidRDefault="009109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 Study on Fundamental Analysis of Selected IT companies with reference to</w:t>
            </w:r>
          </w:p>
        </w:tc>
      </w:tr>
      <w:tr w:rsidR="00535942">
        <w:trPr>
          <w:trHeight w:val="264"/>
        </w:trPr>
        <w:tc>
          <w:tcPr>
            <w:tcW w:w="1280" w:type="dxa"/>
            <w:vAlign w:val="bottom"/>
          </w:tcPr>
          <w:p w:rsidR="00535942" w:rsidRDefault="00535942"/>
        </w:tc>
        <w:tc>
          <w:tcPr>
            <w:tcW w:w="720" w:type="dxa"/>
            <w:vAlign w:val="bottom"/>
          </w:tcPr>
          <w:p w:rsidR="00535942" w:rsidRDefault="00535942"/>
        </w:tc>
        <w:tc>
          <w:tcPr>
            <w:tcW w:w="7060" w:type="dxa"/>
            <w:vAlign w:val="bottom"/>
          </w:tcPr>
          <w:p w:rsidR="00535942" w:rsidRDefault="009109B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Sharewealth Securities Ltd, Mangalore.</w:t>
            </w:r>
          </w:p>
        </w:tc>
      </w:tr>
      <w:tr w:rsidR="00535942">
        <w:trPr>
          <w:trHeight w:val="466"/>
        </w:trPr>
        <w:tc>
          <w:tcPr>
            <w:tcW w:w="1280" w:type="dxa"/>
            <w:vAlign w:val="bottom"/>
          </w:tcPr>
          <w:p w:rsidR="00535942" w:rsidRDefault="009109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720" w:type="dxa"/>
            <w:vAlign w:val="bottom"/>
          </w:tcPr>
          <w:p w:rsidR="00535942" w:rsidRDefault="009109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060" w:type="dxa"/>
            <w:vAlign w:val="bottom"/>
          </w:tcPr>
          <w:p w:rsidR="00535942" w:rsidRDefault="009109B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Find out the Profit Earning Ration, Growth Rate and Earning Per share of the</w:t>
            </w:r>
          </w:p>
        </w:tc>
      </w:tr>
      <w:tr w:rsidR="00535942">
        <w:trPr>
          <w:trHeight w:val="264"/>
        </w:trPr>
        <w:tc>
          <w:tcPr>
            <w:tcW w:w="2000" w:type="dxa"/>
            <w:gridSpan w:val="2"/>
            <w:vAlign w:val="bottom"/>
          </w:tcPr>
          <w:p w:rsidR="00535942" w:rsidRDefault="009109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selected IT company</w:t>
            </w:r>
          </w:p>
        </w:tc>
        <w:tc>
          <w:tcPr>
            <w:tcW w:w="7060" w:type="dxa"/>
            <w:vAlign w:val="bottom"/>
          </w:tcPr>
          <w:p w:rsidR="00535942" w:rsidRDefault="00535942"/>
        </w:tc>
      </w:tr>
    </w:tbl>
    <w:p w:rsidR="00535942" w:rsidRDefault="005359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4656;visibility:visible;mso-wrap-distance-left:0;mso-wrap-distance-right:0;mso-position-horizontal-relative:text;mso-position-vertical-relative:text" from="-42pt,70.3pt" to="522.1pt,70.3pt" o:allowincell="f" strokeweight="3pt"/>
        </w:pict>
      </w:r>
    </w:p>
    <w:p w:rsidR="00535942" w:rsidRDefault="00535942">
      <w:pPr>
        <w:sectPr w:rsidR="00535942">
          <w:pgSz w:w="12240" w:h="15840"/>
          <w:pgMar w:top="1435" w:right="1440" w:bottom="1440" w:left="1320" w:header="0" w:footer="0" w:gutter="0"/>
          <w:cols w:space="720" w:equalWidth="0">
            <w:col w:w="9480"/>
          </w:cols>
        </w:sectPr>
      </w:pPr>
    </w:p>
    <w:p w:rsidR="00535942" w:rsidRDefault="00535942">
      <w:pPr>
        <w:ind w:left="360"/>
        <w:rPr>
          <w:sz w:val="20"/>
          <w:szCs w:val="20"/>
        </w:rPr>
      </w:pPr>
      <w:r w:rsidRPr="00535942">
        <w:rPr>
          <w:rFonts w:ascii="Arial" w:eastAsia="Arial" w:hAnsi="Arial" w:cs="Arial"/>
          <w:b/>
          <w:bCs/>
          <w:sz w:val="28"/>
          <w:szCs w:val="28"/>
        </w:rPr>
        <w:lastRenderedPageBreak/>
        <w:pict>
          <v:rect id="Shape 13" o:spid="_x0000_s1038" style="position:absolute;left:0;text-align:left;margin-left:70.55pt;margin-top:71.95pt;width:479.95pt;height:18.65pt;z-index:-25164953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14" o:spid="_x0000_s1039" style="position:absolute;left:0;text-align:left;z-index:251655680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15" o:spid="_x0000_s1040" style="position:absolute;left:0;text-align:left;z-index:251656704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16" o:spid="_x0000_s1041" style="position:absolute;left:0;text-align:left;z-index:251657728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17" o:spid="_x0000_s1042" style="position:absolute;left:0;text-align:left;z-index:251658752;visibility:visible;mso-wrap-distance-left:0;mso-wrap-distance-right:0;mso-position-horizontal-relative:page;mso-position-vertical-relative:page" from="27.7pt,28.05pt" to="584.4pt,28.05pt" o:allowincell="f" strokeweight=".72pt">
            <w10:wrap anchorx="page" anchory="page"/>
          </v:line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18" o:spid="_x0000_s1043" style="position:absolute;left:0;text-align:left;z-index:251659776;visibility:visible;mso-wrap-distance-left:0;mso-wrap-distance-right:0;mso-position-horizontal-relative:page;mso-position-vertical-relative:page" from="28.05pt,27.7pt" to="28.05pt,764.35pt" o:allowincell="f" strokeweight=".72pt">
            <w10:wrap anchorx="page" anchory="page"/>
          </v:line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19" o:spid="_x0000_s1044" style="position:absolute;left:0;text-align:left;z-index:251660800;visibility:visible;mso-wrap-distance-left:0;mso-wrap-distance-right:0;mso-position-horizontal-relative:page;mso-position-vertical-relative:page" from="27.7pt,764pt" to="584.4pt,764pt" o:allowincell="f" strokeweight=".72pt">
            <w10:wrap anchorx="page" anchory="page"/>
          </v:line>
        </w:pict>
      </w:r>
      <w:r w:rsidRPr="00535942">
        <w:rPr>
          <w:rFonts w:ascii="Arial" w:eastAsia="Arial" w:hAnsi="Arial" w:cs="Arial"/>
          <w:b/>
          <w:bCs/>
          <w:sz w:val="28"/>
          <w:szCs w:val="28"/>
        </w:rPr>
        <w:pict>
          <v:line id="Shape 20" o:spid="_x0000_s1045" style="position:absolute;left:0;text-align:left;z-index:251661824;visibility:visible;mso-wrap-distance-left:0;mso-wrap-distance-right:0;mso-position-horizontal-relative:page;mso-position-vertical-relative:page" from="584pt,27.7pt" to="584pt,764.35pt" o:allowincell="f" strokeweight=".72pt">
            <w10:wrap anchorx="page" anchory="page"/>
          </v:line>
        </w:pict>
      </w:r>
      <w:r w:rsidR="009109BD"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535942" w:rsidRDefault="00535942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240"/>
        <w:gridCol w:w="120"/>
        <w:gridCol w:w="80"/>
        <w:gridCol w:w="1420"/>
        <w:gridCol w:w="120"/>
        <w:gridCol w:w="80"/>
        <w:gridCol w:w="600"/>
        <w:gridCol w:w="4860"/>
        <w:gridCol w:w="120"/>
        <w:gridCol w:w="30"/>
      </w:tblGrid>
      <w:tr w:rsidR="009109BD" w:rsidTr="009109BD">
        <w:trPr>
          <w:trHeight w:val="274"/>
        </w:trPr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Duration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Roles/ Key Responsibilities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43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12529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 xml:space="preserve">  Analysing current and past financial data Like Trading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42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9109BD" w:rsidRDefault="009109B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>Profit &amp; Loss account, Balance Sheet and Fund Flow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45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9109BD" w:rsidRDefault="009109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>statement.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54"/>
        </w:trPr>
        <w:tc>
          <w:tcPr>
            <w:tcW w:w="80" w:type="dxa"/>
            <w:vAlign w:val="bottom"/>
          </w:tcPr>
          <w:p w:rsidR="009109BD" w:rsidRDefault="009109BD"/>
        </w:tc>
        <w:tc>
          <w:tcPr>
            <w:tcW w:w="1240" w:type="dxa"/>
            <w:vAlign w:val="bottom"/>
          </w:tcPr>
          <w:p w:rsidR="009109BD" w:rsidRDefault="009109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/>
        </w:tc>
        <w:tc>
          <w:tcPr>
            <w:tcW w:w="80" w:type="dxa"/>
            <w:vAlign w:val="bottom"/>
          </w:tcPr>
          <w:p w:rsidR="009109BD" w:rsidRDefault="009109BD"/>
        </w:tc>
        <w:tc>
          <w:tcPr>
            <w:tcW w:w="1420" w:type="dxa"/>
            <w:vAlign w:val="bottom"/>
          </w:tcPr>
          <w:p w:rsidR="009109BD" w:rsidRDefault="009109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/>
        </w:tc>
        <w:tc>
          <w:tcPr>
            <w:tcW w:w="80" w:type="dxa"/>
            <w:vAlign w:val="bottom"/>
          </w:tcPr>
          <w:p w:rsidR="009109BD" w:rsidRDefault="009109BD"/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12529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 xml:space="preserve">  Looking at current financial performance and identifying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/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45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2017-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Financial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9109BD" w:rsidRDefault="009109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>trends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97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5460" w:type="dxa"/>
            <w:gridSpan w:val="2"/>
            <w:vMerge w:val="restart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12529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 xml:space="preserve">  Evaluating capital expenditures and asset depreciation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153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 2018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9109BD" w:rsidRDefault="009109B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5460" w:type="dxa"/>
            <w:gridSpan w:val="2"/>
            <w:vMerge/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116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860" w:type="dxa"/>
            <w:vMerge w:val="restart"/>
            <w:vAlign w:val="bottom"/>
          </w:tcPr>
          <w:p w:rsidR="009109BD" w:rsidRDefault="009109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Preparing Report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136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vMerge/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54"/>
        </w:trPr>
        <w:tc>
          <w:tcPr>
            <w:tcW w:w="80" w:type="dxa"/>
            <w:vAlign w:val="bottom"/>
          </w:tcPr>
          <w:p w:rsidR="009109BD" w:rsidRDefault="009109BD"/>
        </w:tc>
        <w:tc>
          <w:tcPr>
            <w:tcW w:w="1240" w:type="dxa"/>
            <w:vAlign w:val="bottom"/>
          </w:tcPr>
          <w:p w:rsidR="009109BD" w:rsidRDefault="009109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/>
        </w:tc>
        <w:tc>
          <w:tcPr>
            <w:tcW w:w="80" w:type="dxa"/>
            <w:vAlign w:val="bottom"/>
          </w:tcPr>
          <w:p w:rsidR="009109BD" w:rsidRDefault="009109BD"/>
        </w:tc>
        <w:tc>
          <w:tcPr>
            <w:tcW w:w="1420" w:type="dxa"/>
            <w:vAlign w:val="bottom"/>
          </w:tcPr>
          <w:p w:rsidR="009109BD" w:rsidRDefault="009109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/>
        </w:tc>
        <w:tc>
          <w:tcPr>
            <w:tcW w:w="80" w:type="dxa"/>
            <w:vAlign w:val="bottom"/>
          </w:tcPr>
          <w:p w:rsidR="009109BD" w:rsidRDefault="009109BD"/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 xml:space="preserve">  Developing financial models and providing financial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/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42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9109BD" w:rsidRDefault="009109B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529"/>
                <w:sz w:val="20"/>
                <w:szCs w:val="20"/>
              </w:rPr>
              <w:t>forecasts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80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Evaluating and analysing the Financial needs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66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9109BD" w:rsidRDefault="009109B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corporate clients, Including the development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69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Align w:val="bottom"/>
          </w:tcPr>
          <w:p w:rsidR="009109BD" w:rsidRDefault="009109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financial models.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81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Analysing of Investment banking &amp; Commercial Loan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81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860" w:type="dxa"/>
            <w:vAlign w:val="bottom"/>
          </w:tcPr>
          <w:p w:rsidR="009109BD" w:rsidRDefault="009109B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Analysing Promissory note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81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Calculating Interest Rate and Participating Interest.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81"/>
        </w:trPr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bottom"/>
          </w:tcPr>
          <w:p w:rsidR="009109BD" w:rsidRDefault="009109BD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Using Excel, Outlook and Tally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  <w:tr w:rsidR="009109BD" w:rsidTr="009109BD">
        <w:trPr>
          <w:trHeight w:val="272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9BD" w:rsidRDefault="009109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109BD" w:rsidRDefault="009109BD">
            <w:pPr>
              <w:rPr>
                <w:sz w:val="1"/>
                <w:szCs w:val="1"/>
              </w:rPr>
            </w:pPr>
          </w:p>
        </w:tc>
      </w:tr>
    </w:tbl>
    <w:p w:rsidR="00535942" w:rsidRDefault="005359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6.55pt;margin-top:11.5pt;width:470.95pt;height:16.05pt;z-index:-251648512;visibility:visible;mso-wrap-distance-left:0;mso-wrap-distance-right:0;mso-position-horizontal-relative:text;mso-position-vertical-relative:text" o:allowincell="f" fillcolor="#d9d9d9" stroked="f"/>
        </w:pict>
      </w:r>
    </w:p>
    <w:p w:rsidR="00535942" w:rsidRDefault="00535942">
      <w:pPr>
        <w:spacing w:line="206" w:lineRule="exact"/>
        <w:rPr>
          <w:sz w:val="20"/>
          <w:szCs w:val="20"/>
        </w:rPr>
      </w:pPr>
    </w:p>
    <w:p w:rsidR="00535942" w:rsidRDefault="009109B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HOBBIES</w:t>
      </w:r>
    </w:p>
    <w:p w:rsidR="00535942" w:rsidRDefault="00535942">
      <w:pPr>
        <w:spacing w:line="198" w:lineRule="exact"/>
        <w:rPr>
          <w:sz w:val="20"/>
          <w:szCs w:val="20"/>
        </w:rPr>
      </w:pPr>
    </w:p>
    <w:p w:rsidR="00535942" w:rsidRDefault="009109B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Reading News Paper, Playing Cricket, Watching News</w:t>
      </w:r>
    </w:p>
    <w:p w:rsidR="00535942" w:rsidRDefault="005359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16.55pt;margin-top:13pt;width:470.95pt;height:16.05pt;z-index:-251647488;visibility:visible;mso-wrap-distance-left:0;mso-wrap-distance-right:0" o:allowincell="f" fillcolor="#d9d9d9" stroked="f"/>
        </w:pict>
      </w:r>
    </w:p>
    <w:p w:rsidR="00535942" w:rsidRDefault="00535942">
      <w:pPr>
        <w:spacing w:line="235" w:lineRule="exact"/>
        <w:rPr>
          <w:sz w:val="20"/>
          <w:szCs w:val="20"/>
        </w:rPr>
      </w:pPr>
    </w:p>
    <w:p w:rsidR="00535942" w:rsidRDefault="009109B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PERSONAL DETAILS:</w:t>
      </w:r>
    </w:p>
    <w:p w:rsidR="00535942" w:rsidRDefault="00535942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1020"/>
        <w:gridCol w:w="4700"/>
      </w:tblGrid>
      <w:tr w:rsidR="00535942">
        <w:trPr>
          <w:trHeight w:val="463"/>
        </w:trPr>
        <w:tc>
          <w:tcPr>
            <w:tcW w:w="3700" w:type="dxa"/>
            <w:vAlign w:val="bottom"/>
          </w:tcPr>
          <w:p w:rsidR="00535942" w:rsidRDefault="009109BD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535942" w:rsidRDefault="009109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535942" w:rsidRDefault="009109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05-04-1994</w:t>
            </w:r>
          </w:p>
        </w:tc>
      </w:tr>
      <w:tr w:rsidR="00535942">
        <w:trPr>
          <w:trHeight w:val="466"/>
        </w:trPr>
        <w:tc>
          <w:tcPr>
            <w:tcW w:w="3700" w:type="dxa"/>
            <w:vAlign w:val="bottom"/>
          </w:tcPr>
          <w:p w:rsidR="00535942" w:rsidRDefault="009109BD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535942" w:rsidRDefault="009109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535942" w:rsidRDefault="009109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535942">
        <w:trPr>
          <w:trHeight w:val="463"/>
        </w:trPr>
        <w:tc>
          <w:tcPr>
            <w:tcW w:w="3700" w:type="dxa"/>
            <w:vAlign w:val="bottom"/>
          </w:tcPr>
          <w:p w:rsidR="00535942" w:rsidRDefault="009109BD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</w:t>
            </w:r>
          </w:p>
        </w:tc>
        <w:tc>
          <w:tcPr>
            <w:tcW w:w="1020" w:type="dxa"/>
            <w:vAlign w:val="bottom"/>
          </w:tcPr>
          <w:p w:rsidR="00535942" w:rsidRDefault="009109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535942" w:rsidRDefault="009109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</w:tr>
      <w:tr w:rsidR="00535942">
        <w:trPr>
          <w:trHeight w:val="466"/>
        </w:trPr>
        <w:tc>
          <w:tcPr>
            <w:tcW w:w="3700" w:type="dxa"/>
            <w:vAlign w:val="bottom"/>
          </w:tcPr>
          <w:p w:rsidR="00535942" w:rsidRDefault="009109BD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535942" w:rsidRDefault="009109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535942" w:rsidRDefault="009109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Single</w:t>
            </w:r>
          </w:p>
        </w:tc>
      </w:tr>
      <w:tr w:rsidR="00535942">
        <w:trPr>
          <w:trHeight w:val="463"/>
        </w:trPr>
        <w:tc>
          <w:tcPr>
            <w:tcW w:w="3700" w:type="dxa"/>
            <w:vAlign w:val="bottom"/>
          </w:tcPr>
          <w:p w:rsidR="00535942" w:rsidRDefault="009109BD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1020" w:type="dxa"/>
            <w:vAlign w:val="bottom"/>
          </w:tcPr>
          <w:p w:rsidR="00535942" w:rsidRDefault="009109B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700" w:type="dxa"/>
            <w:vAlign w:val="bottom"/>
          </w:tcPr>
          <w:p w:rsidR="00535942" w:rsidRDefault="009109B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English, </w:t>
            </w:r>
            <w:r>
              <w:rPr>
                <w:rFonts w:ascii="Arial" w:eastAsia="Arial" w:hAnsi="Arial" w:cs="Arial"/>
                <w:sz w:val="20"/>
                <w:szCs w:val="20"/>
              </w:rPr>
              <w:t>Kannada, Hindi, Malayalam, and Tulu</w:t>
            </w:r>
          </w:p>
        </w:tc>
      </w:tr>
      <w:tr w:rsidR="00535942">
        <w:trPr>
          <w:trHeight w:val="37"/>
        </w:trPr>
        <w:tc>
          <w:tcPr>
            <w:tcW w:w="3700" w:type="dxa"/>
            <w:vAlign w:val="bottom"/>
          </w:tcPr>
          <w:p w:rsidR="00535942" w:rsidRDefault="0053594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535942" w:rsidRDefault="00535942">
            <w:pPr>
              <w:rPr>
                <w:sz w:val="3"/>
                <w:szCs w:val="3"/>
              </w:rPr>
            </w:pPr>
          </w:p>
        </w:tc>
        <w:tc>
          <w:tcPr>
            <w:tcW w:w="4700" w:type="dxa"/>
            <w:vAlign w:val="bottom"/>
          </w:tcPr>
          <w:p w:rsidR="00535942" w:rsidRDefault="00535942">
            <w:pPr>
              <w:rPr>
                <w:sz w:val="3"/>
                <w:szCs w:val="3"/>
              </w:rPr>
            </w:pPr>
          </w:p>
        </w:tc>
      </w:tr>
      <w:tr w:rsidR="00535942">
        <w:trPr>
          <w:trHeight w:val="324"/>
        </w:trPr>
        <w:tc>
          <w:tcPr>
            <w:tcW w:w="3700" w:type="dxa"/>
            <w:shd w:val="clear" w:color="auto" w:fill="D9D9D9"/>
            <w:vAlign w:val="bottom"/>
          </w:tcPr>
          <w:p w:rsidR="00535942" w:rsidRDefault="009109B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DECLARATION:</w:t>
            </w:r>
          </w:p>
        </w:tc>
        <w:tc>
          <w:tcPr>
            <w:tcW w:w="1020" w:type="dxa"/>
            <w:shd w:val="clear" w:color="auto" w:fill="D9D9D9"/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D9D9D9"/>
            <w:vAlign w:val="bottom"/>
          </w:tcPr>
          <w:p w:rsidR="00535942" w:rsidRDefault="00535942">
            <w:pPr>
              <w:rPr>
                <w:sz w:val="24"/>
                <w:szCs w:val="24"/>
              </w:rPr>
            </w:pPr>
          </w:p>
        </w:tc>
      </w:tr>
    </w:tbl>
    <w:p w:rsidR="00535942" w:rsidRDefault="00535942">
      <w:pPr>
        <w:spacing w:line="196" w:lineRule="exact"/>
        <w:rPr>
          <w:sz w:val="20"/>
          <w:szCs w:val="20"/>
        </w:rPr>
      </w:pPr>
    </w:p>
    <w:p w:rsidR="00535942" w:rsidRDefault="00535942">
      <w:pPr>
        <w:sectPr w:rsidR="00535942">
          <w:pgSz w:w="12240" w:h="15840"/>
          <w:pgMar w:top="1435" w:right="980" w:bottom="1440" w:left="1080" w:header="0" w:footer="0" w:gutter="0"/>
          <w:cols w:space="720" w:equalWidth="0">
            <w:col w:w="10180"/>
          </w:cols>
        </w:sectPr>
      </w:pPr>
    </w:p>
    <w:p w:rsidR="00535942" w:rsidRDefault="009109BD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The information provided above is true as per best of my Knowledge.</w:t>
      </w:r>
    </w:p>
    <w:p w:rsidR="00535942" w:rsidRDefault="00535942">
      <w:pPr>
        <w:spacing w:line="233" w:lineRule="exact"/>
        <w:rPr>
          <w:sz w:val="20"/>
          <w:szCs w:val="20"/>
        </w:rPr>
      </w:pPr>
    </w:p>
    <w:p w:rsidR="00535942" w:rsidRDefault="009109BD">
      <w:pPr>
        <w:tabs>
          <w:tab w:val="left" w:pos="71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Thanks &amp; Regards</w:t>
      </w:r>
    </w:p>
    <w:p w:rsidR="00535942" w:rsidRDefault="00535942">
      <w:pPr>
        <w:spacing w:line="236" w:lineRule="exact"/>
        <w:rPr>
          <w:sz w:val="20"/>
          <w:szCs w:val="20"/>
        </w:rPr>
      </w:pPr>
    </w:p>
    <w:p w:rsidR="00535942" w:rsidRDefault="009109BD">
      <w:pPr>
        <w:tabs>
          <w:tab w:val="left" w:pos="75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Nitheesha </w:t>
      </w:r>
    </w:p>
    <w:p w:rsidR="00535942" w:rsidRDefault="005359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" from="-30pt,68pt" to="534.1pt,68pt" o:allowincell="f" strokeweight="3pt"/>
        </w:pict>
      </w:r>
    </w:p>
    <w:sectPr w:rsidR="00535942" w:rsidSect="00535942">
      <w:type w:val="continuous"/>
      <w:pgSz w:w="12240" w:h="15840"/>
      <w:pgMar w:top="1435" w:right="980" w:bottom="1440" w:left="10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BCAEFF8"/>
    <w:lvl w:ilvl="0" w:tplc="8DC6575A">
      <w:start w:val="1"/>
      <w:numFmt w:val="bullet"/>
      <w:lvlText w:val=""/>
      <w:lvlJc w:val="left"/>
    </w:lvl>
    <w:lvl w:ilvl="1" w:tplc="7940205E">
      <w:numFmt w:val="decimal"/>
      <w:lvlText w:val=""/>
      <w:lvlJc w:val="left"/>
    </w:lvl>
    <w:lvl w:ilvl="2" w:tplc="F6C0CCD6">
      <w:numFmt w:val="decimal"/>
      <w:lvlText w:val=""/>
      <w:lvlJc w:val="left"/>
    </w:lvl>
    <w:lvl w:ilvl="3" w:tplc="E3745F4A">
      <w:numFmt w:val="decimal"/>
      <w:lvlText w:val=""/>
      <w:lvlJc w:val="left"/>
    </w:lvl>
    <w:lvl w:ilvl="4" w:tplc="EF063B64">
      <w:numFmt w:val="decimal"/>
      <w:lvlText w:val=""/>
      <w:lvlJc w:val="left"/>
    </w:lvl>
    <w:lvl w:ilvl="5" w:tplc="EFC61B08">
      <w:numFmt w:val="decimal"/>
      <w:lvlText w:val=""/>
      <w:lvlJc w:val="left"/>
    </w:lvl>
    <w:lvl w:ilvl="6" w:tplc="8794B058">
      <w:numFmt w:val="decimal"/>
      <w:lvlText w:val=""/>
      <w:lvlJc w:val="left"/>
    </w:lvl>
    <w:lvl w:ilvl="7" w:tplc="BFC09BBE">
      <w:numFmt w:val="decimal"/>
      <w:lvlText w:val=""/>
      <w:lvlJc w:val="left"/>
    </w:lvl>
    <w:lvl w:ilvl="8" w:tplc="475852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942"/>
    <w:rsid w:val="00535942"/>
    <w:rsid w:val="0091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eesha_3868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2018-12-26T07:57:00Z</dcterms:created>
  <dcterms:modified xsi:type="dcterms:W3CDTF">2018-12-26T07:57:00Z</dcterms:modified>
</cp:coreProperties>
</file>