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976" w:rsidRDefault="00A44BC2" w:rsidP="00947BBC">
      <w:pPr>
        <w:ind w:left="142" w:hanging="142"/>
      </w:pPr>
      <w:r w:rsidRPr="00A44BC2">
        <w:rPr>
          <w:noProof/>
          <w:lang w:eastAsia="en-IN"/>
        </w:rPr>
        <w:pict>
          <v:rect id="Rectangle 1" o:spid="_x0000_s1026" style="position:absolute;left:0;text-align:left;margin-left:-52.5pt;margin-top:20.2pt;width:637.5pt;height:66.7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" fillcolor="#4f81bd [3204]" stroked="f" strokeweight="2pt"/>
        </w:pict>
      </w:r>
      <w:r w:rsidR="00254F0F">
        <w:rPr>
          <w:noProof/>
          <w:lang w:val="en-US"/>
        </w:rPr>
        <w:drawing>
          <wp:anchor distT="0" distB="0" distL="114300" distR="114300" simplePos="0" relativeHeight="251660287" behindDoc="0" locked="0" layoutInCell="1" allowOverlap="1">
            <wp:simplePos x="0" y="0"/>
            <wp:positionH relativeFrom="margin">
              <wp:posOffset>101600</wp:posOffset>
            </wp:positionH>
            <wp:positionV relativeFrom="margin">
              <wp:posOffset>-57150</wp:posOffset>
            </wp:positionV>
            <wp:extent cx="1456055" cy="1518285"/>
            <wp:effectExtent l="19050" t="57150" r="86995" b="6286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78316" b="4487"/>
                    <a:stretch/>
                  </pic:blipFill>
                  <pic:spPr bwMode="auto">
                    <a:xfrm>
                      <a:off x="0" y="0"/>
                      <a:ext cx="1456055" cy="1518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algn="l" rotWithShape="0">
                        <a:prstClr val="black">
                          <a:alpha val="40000"/>
                        </a:prst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947BBC" w:rsidRDefault="00A44BC2" w:rsidP="00947BBC">
      <w:r w:rsidRPr="00A44BC2">
        <w:rPr>
          <w:noProof/>
          <w:lang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132.5pt;margin-top:9.2pt;width:414.75pt;height:37.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" fillcolor="#4f81bd [3204]" stroked="f">
            <v:textbox>
              <w:txbxContent>
                <w:p w:rsidR="00EF7CD6" w:rsidRPr="004474F7" w:rsidRDefault="00041210" w:rsidP="00911255">
                  <w:pPr>
                    <w:shd w:val="clear" w:color="auto" w:fill="4F81BD" w:themeFill="accent1"/>
                    <w:rPr>
                      <w:color w:val="FFFFFF" w:themeColor="background1"/>
                      <w:sz w:val="44"/>
                      <w:szCs w:val="36"/>
                    </w:rPr>
                  </w:pPr>
                  <w:r w:rsidRPr="004474F7">
                    <w:rPr>
                      <w:color w:val="FFFFFF" w:themeColor="background1"/>
                      <w:sz w:val="44"/>
                      <w:szCs w:val="36"/>
                      <w:shd w:val="clear" w:color="auto" w:fill="4F81BD" w:themeFill="accent1"/>
                    </w:rPr>
                    <w:t>HASHIQUE</w:t>
                  </w:r>
                </w:p>
              </w:txbxContent>
            </v:textbox>
          </v:shape>
        </w:pict>
      </w:r>
      <w:r w:rsidR="00947BBC" w:rsidRPr="008C1976">
        <w:rPr>
          <w:color w:val="002060"/>
          <w:u w:val="single"/>
        </w:rPr>
        <w:t>Hash972@gmail.com</w:t>
      </w:r>
      <w:r w:rsidR="00947BBC">
        <w:rPr>
          <w:noProof/>
          <w:lang w:eastAsia="en-IN"/>
        </w:rPr>
        <w:t xml:space="preserve"> </w:t>
      </w:r>
    </w:p>
    <w:p w:rsidR="00947BBC" w:rsidRDefault="00947BBC" w:rsidP="004C5C74">
      <w:pPr>
        <w:rPr>
          <w:b/>
          <w:color w:val="FFFFFF" w:themeColor="background1"/>
        </w:rPr>
      </w:pPr>
    </w:p>
    <w:p w:rsidR="00254F0F" w:rsidRDefault="00254F0F" w:rsidP="004C5C74">
      <w:pPr>
        <w:rPr>
          <w:b/>
          <w:color w:val="FFFFFF" w:themeColor="background1"/>
        </w:rPr>
      </w:pPr>
    </w:p>
    <w:p w:rsidR="00254F0F" w:rsidRPr="002B1169" w:rsidRDefault="00254F0F" w:rsidP="004C5C74">
      <w:pPr>
        <w:rPr>
          <w:b/>
          <w:color w:val="FFFFFF" w:themeColor="background1"/>
        </w:rPr>
      </w:pPr>
    </w:p>
    <w:tbl>
      <w:tblPr>
        <w:tblStyle w:val="TableGrid"/>
        <w:tblpPr w:leftFromText="180" w:rightFromText="180" w:vertAnchor="text" w:tblpX="-176" w:tblpY="1"/>
        <w:tblOverlap w:val="never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27"/>
        <w:gridCol w:w="7696"/>
      </w:tblGrid>
      <w:tr w:rsidR="00DC249F" w:rsidRPr="002B1169" w:rsidTr="008B0B1F">
        <w:trPr>
          <w:trHeight w:val="397"/>
        </w:trPr>
        <w:tc>
          <w:tcPr>
            <w:tcW w:w="3327" w:type="dxa"/>
            <w:shd w:val="clear" w:color="auto" w:fill="A6A6A6" w:themeFill="background1" w:themeFillShade="A6"/>
            <w:vAlign w:val="center"/>
          </w:tcPr>
          <w:p w:rsidR="00DC249F" w:rsidRPr="002B1169" w:rsidRDefault="00DC249F" w:rsidP="004C5C74">
            <w:pPr>
              <w:tabs>
                <w:tab w:val="left" w:pos="5325"/>
              </w:tabs>
              <w:jc w:val="center"/>
              <w:rPr>
                <w:rFonts w:cstheme="minorHAnsi"/>
                <w:b/>
                <w:color w:val="FFFFFF" w:themeColor="background1"/>
              </w:rPr>
            </w:pPr>
            <w:r w:rsidRPr="00E87F1E">
              <w:rPr>
                <w:rFonts w:ascii="Calibri" w:hAnsi="Calibri" w:cs="Calibri"/>
                <w:b/>
                <w:color w:val="FFFFFF" w:themeColor="background1"/>
                <w:sz w:val="24"/>
              </w:rPr>
              <w:t>PERSONAL DETAILS</w:t>
            </w:r>
          </w:p>
        </w:tc>
        <w:tc>
          <w:tcPr>
            <w:tcW w:w="7696" w:type="dxa"/>
            <w:shd w:val="clear" w:color="auto" w:fill="FFFFFF" w:themeFill="background1"/>
            <w:vAlign w:val="center"/>
          </w:tcPr>
          <w:p w:rsidR="00DC249F" w:rsidRPr="008B0B1F" w:rsidRDefault="00D2344A" w:rsidP="008B0B1F">
            <w:pPr>
              <w:rPr>
                <w:rFonts w:ascii="Calibri" w:hAnsi="Calibri" w:cs="Calibri"/>
                <w:b/>
                <w:color w:val="FFFFFF" w:themeColor="background1"/>
                <w:sz w:val="26"/>
                <w:szCs w:val="26"/>
              </w:rPr>
            </w:pPr>
            <w:r w:rsidRPr="008B0B1F">
              <w:rPr>
                <w:rFonts w:ascii="Calibri" w:hAnsi="Calibri" w:cs="Calibri"/>
                <w:b/>
                <w:color w:val="244061" w:themeColor="accent1" w:themeShade="80"/>
                <w:sz w:val="26"/>
                <w:szCs w:val="26"/>
              </w:rPr>
              <w:t>OBJECTIVE</w:t>
            </w:r>
          </w:p>
        </w:tc>
      </w:tr>
      <w:tr w:rsidR="00DC249F" w:rsidTr="008B0B1F">
        <w:trPr>
          <w:trHeight w:val="2417"/>
        </w:trPr>
        <w:tc>
          <w:tcPr>
            <w:tcW w:w="3327" w:type="dxa"/>
            <w:shd w:val="clear" w:color="auto" w:fill="D9D9D9" w:themeFill="background1" w:themeFillShade="D9"/>
          </w:tcPr>
          <w:p w:rsidR="00DC249F" w:rsidRDefault="00DC249F" w:rsidP="004C5C74">
            <w:pPr>
              <w:pStyle w:val="NoSpacing"/>
              <w:rPr>
                <w:rFonts w:ascii="Calibri" w:hAnsi="Calibri" w:cs="Calibri"/>
              </w:rPr>
            </w:pPr>
          </w:p>
          <w:p w:rsidR="00CD4D6C" w:rsidRDefault="00CD4D6C" w:rsidP="004C5C74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Email: </w:t>
            </w:r>
            <w:hyperlink r:id="rId8" w:history="1">
              <w:r w:rsidRPr="0011716B">
                <w:rPr>
                  <w:rStyle w:val="Hyperlink"/>
                  <w:rFonts w:ascii="Calibri" w:hAnsi="Calibri" w:cs="Calibri"/>
                </w:rPr>
                <w:t>hashique.387399@2freemail.com</w:t>
              </w:r>
            </w:hyperlink>
            <w:r>
              <w:rPr>
                <w:rFonts w:ascii="Calibri" w:hAnsi="Calibri" w:cs="Calibri"/>
              </w:rPr>
              <w:t xml:space="preserve"> </w:t>
            </w:r>
          </w:p>
          <w:p w:rsidR="00CD4D6C" w:rsidRPr="002B1169" w:rsidRDefault="00CD4D6C" w:rsidP="004C5C74">
            <w:pPr>
              <w:pStyle w:val="NoSpacing"/>
              <w:rPr>
                <w:rFonts w:ascii="Calibri" w:hAnsi="Calibri" w:cs="Calibri"/>
              </w:rPr>
            </w:pPr>
          </w:p>
          <w:p w:rsidR="00DC249F" w:rsidRPr="002B1169" w:rsidRDefault="00DC249F" w:rsidP="004C5C74">
            <w:pPr>
              <w:pStyle w:val="NoSpacing"/>
              <w:tabs>
                <w:tab w:val="right" w:pos="3111"/>
              </w:tabs>
              <w:rPr>
                <w:rFonts w:ascii="Calibri" w:hAnsi="Calibri" w:cs="Calibri"/>
              </w:rPr>
            </w:pPr>
            <w:r w:rsidRPr="002B1169">
              <w:rPr>
                <w:rFonts w:ascii="Calibri" w:hAnsi="Calibri" w:cs="Calibri"/>
                <w:b/>
              </w:rPr>
              <w:t>Nationality</w:t>
            </w:r>
            <w:r w:rsidRPr="002B1169">
              <w:rPr>
                <w:rFonts w:ascii="Calibri" w:hAnsi="Calibri" w:cs="Calibri"/>
              </w:rPr>
              <w:t xml:space="preserve">: Indian </w:t>
            </w:r>
            <w:r w:rsidRPr="002B1169">
              <w:rPr>
                <w:rFonts w:ascii="Calibri" w:hAnsi="Calibri" w:cs="Calibri"/>
              </w:rPr>
              <w:tab/>
            </w:r>
          </w:p>
          <w:p w:rsidR="00DC249F" w:rsidRPr="002B1169" w:rsidRDefault="00DC249F" w:rsidP="004C5C74">
            <w:pPr>
              <w:pStyle w:val="NoSpacing"/>
              <w:rPr>
                <w:rFonts w:ascii="Calibri" w:hAnsi="Calibri" w:cs="Calibri"/>
              </w:rPr>
            </w:pPr>
          </w:p>
          <w:p w:rsidR="00DC249F" w:rsidRDefault="00DC249F" w:rsidP="00CD4D6C">
            <w:pPr>
              <w:tabs>
                <w:tab w:val="left" w:pos="5325"/>
              </w:tabs>
            </w:pPr>
          </w:p>
        </w:tc>
        <w:tc>
          <w:tcPr>
            <w:tcW w:w="7696" w:type="dxa"/>
            <w:vMerge w:val="restart"/>
            <w:shd w:val="clear" w:color="auto" w:fill="FFFFFF" w:themeFill="background1"/>
          </w:tcPr>
          <w:p w:rsidR="00DC249F" w:rsidRDefault="007E3310" w:rsidP="00DC249F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Mechanical Engineer with a Masters degree in Oil and Gas Engineering , having more than 2 years of experience in Project Engineering, equipment design, offshore operation and maintenance. Ambitious to secure a challenging career that provides me an opportunity to enhance my skills whilst adding value to the company </w:t>
            </w:r>
          </w:p>
          <w:p w:rsidR="00DC249F" w:rsidRDefault="00DC249F" w:rsidP="00DC249F">
            <w:pPr>
              <w:jc w:val="both"/>
              <w:rPr>
                <w:rFonts w:ascii="Calibri" w:hAnsi="Calibri" w:cs="Calibri"/>
              </w:rPr>
            </w:pPr>
          </w:p>
          <w:p w:rsidR="00930B38" w:rsidRDefault="00930B38" w:rsidP="00930B38">
            <w:pPr>
              <w:pStyle w:val="NoSpacing"/>
              <w:tabs>
                <w:tab w:val="left" w:pos="3969"/>
              </w:tabs>
              <w:rPr>
                <w:rFonts w:ascii="Calibri" w:hAnsi="Calibri" w:cs="Calibri"/>
                <w:b/>
                <w:color w:val="244061" w:themeColor="accent1" w:themeShade="80"/>
                <w:sz w:val="26"/>
                <w:szCs w:val="26"/>
              </w:rPr>
            </w:pPr>
            <w:r w:rsidRPr="00943E8A">
              <w:rPr>
                <w:rFonts w:ascii="Calibri" w:hAnsi="Calibri" w:cs="Calibri"/>
                <w:b/>
                <w:color w:val="244061" w:themeColor="accent1" w:themeShade="80"/>
                <w:sz w:val="26"/>
                <w:szCs w:val="26"/>
              </w:rPr>
              <w:t>EDUCATION AND DISSERTATION</w:t>
            </w:r>
          </w:p>
          <w:p w:rsidR="00930B38" w:rsidRDefault="00930B38" w:rsidP="00930B38">
            <w:pPr>
              <w:pStyle w:val="NoSpacing"/>
              <w:rPr>
                <w:b/>
                <w:sz w:val="24"/>
              </w:rPr>
            </w:pPr>
            <w:r>
              <w:rPr>
                <w:b/>
                <w:sz w:val="24"/>
              </w:rPr>
              <w:t>Project Management Profession (March 2018-present )</w:t>
            </w:r>
          </w:p>
          <w:p w:rsidR="00930B38" w:rsidRDefault="00930B38" w:rsidP="00930B38">
            <w:pPr>
              <w:pStyle w:val="NoSpacing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Cambridge Educational Institute , Dubai </w:t>
            </w:r>
            <w:r w:rsidR="00655954">
              <w:rPr>
                <w:b/>
                <w:sz w:val="24"/>
              </w:rPr>
              <w:t>, UAE</w:t>
            </w:r>
          </w:p>
          <w:p w:rsidR="00930B38" w:rsidRPr="00930B38" w:rsidRDefault="00930B38" w:rsidP="00930B38">
            <w:pPr>
              <w:pStyle w:val="NoSpacing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Key modules :- </w:t>
            </w:r>
            <w:r>
              <w:rPr>
                <w:sz w:val="24"/>
              </w:rPr>
              <w:t>Project Integration management, Scope management, Schedule management, coast, quality, resource ,communication ,risk ,procurement</w:t>
            </w:r>
            <w:r w:rsidR="00655954">
              <w:rPr>
                <w:sz w:val="24"/>
              </w:rPr>
              <w:t xml:space="preserve"> and </w:t>
            </w:r>
            <w:r>
              <w:rPr>
                <w:sz w:val="24"/>
              </w:rPr>
              <w:t xml:space="preserve"> stakeholder </w:t>
            </w:r>
          </w:p>
          <w:p w:rsidR="00655954" w:rsidRDefault="00655954" w:rsidP="00930B38">
            <w:pPr>
              <w:pStyle w:val="NoSpacing"/>
              <w:rPr>
                <w:b/>
                <w:sz w:val="24"/>
              </w:rPr>
            </w:pPr>
          </w:p>
          <w:p w:rsidR="00930B38" w:rsidRDefault="00930B38" w:rsidP="00930B38">
            <w:pPr>
              <w:pStyle w:val="NoSpacing"/>
              <w:rPr>
                <w:b/>
                <w:sz w:val="24"/>
              </w:rPr>
            </w:pPr>
            <w:r>
              <w:rPr>
                <w:b/>
                <w:sz w:val="24"/>
              </w:rPr>
              <w:t>MSc Oil and Gas Engineering (2013 –2015)</w:t>
            </w:r>
          </w:p>
          <w:p w:rsidR="00930B38" w:rsidRDefault="00930B38" w:rsidP="00930B38">
            <w:pPr>
              <w:pStyle w:val="NoSpacing"/>
              <w:rPr>
                <w:b/>
                <w:sz w:val="24"/>
              </w:rPr>
            </w:pPr>
            <w:r>
              <w:rPr>
                <w:b/>
                <w:sz w:val="24"/>
              </w:rPr>
              <w:t>Robert Gordon University, Aberdeen, United Kingdom</w:t>
            </w:r>
          </w:p>
          <w:p w:rsidR="00930B38" w:rsidRPr="002807F2" w:rsidRDefault="00930B38" w:rsidP="00930B38">
            <w:pPr>
              <w:pStyle w:val="NoSpacing"/>
              <w:jc w:val="both"/>
              <w:rPr>
                <w:b/>
                <w:sz w:val="24"/>
              </w:rPr>
            </w:pPr>
            <w:r>
              <w:rPr>
                <w:b/>
              </w:rPr>
              <w:t xml:space="preserve">Key Modules: </w:t>
            </w:r>
            <w:r w:rsidRPr="008B0B1F">
              <w:rPr>
                <w:rFonts w:ascii="Calibri" w:hAnsi="Calibri" w:cs="Calibri"/>
              </w:rPr>
              <w:t>Reservoir Engineering, Facilities Engineering, Flow Assurance, Geosciences in Exploration and Production, Project Management, Materials and Corrosion Science, Well completions and subsea system Safety Engineering and Energy Technologies: Current Issues &amp; Future Directions</w:t>
            </w:r>
          </w:p>
          <w:p w:rsidR="00930B38" w:rsidRDefault="00930B38" w:rsidP="00930B38">
            <w:pPr>
              <w:pStyle w:val="NoSpacing"/>
              <w:rPr>
                <w:b/>
              </w:rPr>
            </w:pPr>
          </w:p>
          <w:p w:rsidR="00930B38" w:rsidRPr="00943E8A" w:rsidRDefault="00930B38" w:rsidP="00930B38">
            <w:pPr>
              <w:pStyle w:val="NoSpacing"/>
            </w:pPr>
            <w:r w:rsidRPr="00943E8A">
              <w:rPr>
                <w:b/>
              </w:rPr>
              <w:t>Maters Dissertation</w:t>
            </w:r>
            <w:r w:rsidRPr="00943E8A">
              <w:t>:</w:t>
            </w:r>
          </w:p>
          <w:p w:rsidR="00930B38" w:rsidRPr="00943E8A" w:rsidRDefault="00930B38" w:rsidP="00930B38">
            <w:pPr>
              <w:pStyle w:val="NoSpacing"/>
            </w:pPr>
            <w:r w:rsidRPr="00943E8A">
              <w:t>Performance analysis of gravel pack systems for optimum sand control completions for application in HP-HT and Deepwater environment</w:t>
            </w:r>
          </w:p>
          <w:p w:rsidR="00930B38" w:rsidRDefault="00930B38" w:rsidP="00930B38">
            <w:pPr>
              <w:spacing w:line="59" w:lineRule="exact"/>
              <w:rPr>
                <w:rFonts w:ascii="Times New Roman" w:eastAsia="Times New Roman" w:hAnsi="Times New Roman"/>
                <w:sz w:val="24"/>
              </w:rPr>
            </w:pPr>
          </w:p>
          <w:p w:rsidR="00930B38" w:rsidRDefault="00930B38" w:rsidP="00930B38">
            <w:pPr>
              <w:numPr>
                <w:ilvl w:val="0"/>
                <w:numId w:val="8"/>
              </w:numPr>
              <w:tabs>
                <w:tab w:val="left" w:pos="720"/>
              </w:tabs>
              <w:spacing w:line="213" w:lineRule="auto"/>
              <w:ind w:left="720" w:hanging="360"/>
              <w:jc w:val="both"/>
              <w:rPr>
                <w:rFonts w:ascii="Symbol" w:eastAsia="Symbol" w:hAnsi="Symbol"/>
              </w:rPr>
            </w:pPr>
            <w:r>
              <w:t>Undertaken ranking based assessment on various sand control methods for HP-HT environment and recommend the best option</w:t>
            </w:r>
          </w:p>
          <w:p w:rsidR="00930B38" w:rsidRDefault="00930B38" w:rsidP="00930B38">
            <w:pPr>
              <w:spacing w:line="1" w:lineRule="exact"/>
              <w:jc w:val="both"/>
              <w:rPr>
                <w:rFonts w:ascii="Symbol" w:eastAsia="Symbol" w:hAnsi="Symbol"/>
              </w:rPr>
            </w:pPr>
          </w:p>
          <w:p w:rsidR="00930B38" w:rsidRPr="00AF3BF2" w:rsidRDefault="00930B38" w:rsidP="00930B38">
            <w:pPr>
              <w:numPr>
                <w:ilvl w:val="0"/>
                <w:numId w:val="8"/>
              </w:numPr>
              <w:tabs>
                <w:tab w:val="left" w:pos="720"/>
              </w:tabs>
              <w:spacing w:line="238" w:lineRule="auto"/>
              <w:ind w:left="720" w:hanging="360"/>
              <w:jc w:val="both"/>
              <w:rPr>
                <w:rFonts w:ascii="Symbol" w:eastAsia="Symbol" w:hAnsi="Symbol"/>
              </w:rPr>
            </w:pPr>
            <w:r>
              <w:t>Performed flow efficiency analysis on a number of well models for open hole and cased hole gravel pack completions</w:t>
            </w:r>
          </w:p>
          <w:p w:rsidR="00930B38" w:rsidRDefault="00930B38" w:rsidP="00930B38">
            <w:pPr>
              <w:spacing w:line="2" w:lineRule="exact"/>
              <w:jc w:val="both"/>
              <w:rPr>
                <w:rFonts w:ascii="Symbol" w:eastAsia="Symbol" w:hAnsi="Symbol"/>
              </w:rPr>
            </w:pPr>
          </w:p>
          <w:p w:rsidR="00930B38" w:rsidRPr="00DC249F" w:rsidRDefault="00930B38" w:rsidP="00930B38">
            <w:pPr>
              <w:numPr>
                <w:ilvl w:val="0"/>
                <w:numId w:val="8"/>
              </w:numPr>
              <w:tabs>
                <w:tab w:val="left" w:pos="720"/>
              </w:tabs>
              <w:spacing w:line="0" w:lineRule="atLeast"/>
              <w:ind w:left="720" w:hanging="360"/>
              <w:jc w:val="both"/>
              <w:rPr>
                <w:rFonts w:ascii="Symbol" w:eastAsia="Symbol" w:hAnsi="Symbol"/>
                <w:sz w:val="24"/>
              </w:rPr>
            </w:pPr>
            <w:r>
              <w:t>Studied Gravel pack challenges in HP-HT and Deep water environment</w:t>
            </w:r>
          </w:p>
          <w:p w:rsidR="00930B38" w:rsidRDefault="00930B38" w:rsidP="00930B38">
            <w:pPr>
              <w:tabs>
                <w:tab w:val="left" w:pos="720"/>
              </w:tabs>
              <w:spacing w:line="0" w:lineRule="atLeast"/>
              <w:jc w:val="both"/>
            </w:pPr>
          </w:p>
          <w:p w:rsidR="00930B38" w:rsidRPr="005601D9" w:rsidRDefault="00930B38" w:rsidP="00930B38">
            <w:pPr>
              <w:jc w:val="both"/>
              <w:rPr>
                <w:b/>
                <w:sz w:val="24"/>
              </w:rPr>
            </w:pPr>
            <w:proofErr w:type="spellStart"/>
            <w:r w:rsidRPr="005601D9">
              <w:rPr>
                <w:b/>
                <w:sz w:val="24"/>
              </w:rPr>
              <w:t>B.Eng</w:t>
            </w:r>
            <w:proofErr w:type="spellEnd"/>
            <w:r w:rsidRPr="005601D9">
              <w:rPr>
                <w:b/>
                <w:sz w:val="24"/>
              </w:rPr>
              <w:t xml:space="preserve"> (</w:t>
            </w:r>
            <w:proofErr w:type="spellStart"/>
            <w:r w:rsidRPr="005601D9">
              <w:rPr>
                <w:b/>
                <w:sz w:val="24"/>
              </w:rPr>
              <w:t>Hons</w:t>
            </w:r>
            <w:proofErr w:type="spellEnd"/>
            <w:r w:rsidRPr="005601D9">
              <w:rPr>
                <w:b/>
                <w:sz w:val="24"/>
              </w:rPr>
              <w:t>) Mechanical and Offshore Engineering</w:t>
            </w:r>
            <w:r>
              <w:rPr>
                <w:b/>
                <w:sz w:val="24"/>
              </w:rPr>
              <w:t xml:space="preserve"> (</w:t>
            </w:r>
            <w:r w:rsidRPr="005601D9">
              <w:rPr>
                <w:b/>
                <w:sz w:val="24"/>
              </w:rPr>
              <w:t>2009 –2013</w:t>
            </w:r>
            <w:r>
              <w:rPr>
                <w:b/>
                <w:sz w:val="24"/>
              </w:rPr>
              <w:t>)</w:t>
            </w:r>
          </w:p>
          <w:p w:rsidR="00930B38" w:rsidRPr="005601D9" w:rsidRDefault="00930B38" w:rsidP="00930B38">
            <w:pPr>
              <w:jc w:val="both"/>
              <w:rPr>
                <w:b/>
                <w:sz w:val="24"/>
              </w:rPr>
            </w:pPr>
            <w:r w:rsidRPr="005601D9">
              <w:rPr>
                <w:b/>
                <w:sz w:val="24"/>
              </w:rPr>
              <w:t>Robert Gordon University, Aberdeen, United Kingdom</w:t>
            </w:r>
          </w:p>
          <w:p w:rsidR="00930B38" w:rsidRDefault="00930B38" w:rsidP="00930B38">
            <w:pPr>
              <w:spacing w:line="64" w:lineRule="exact"/>
              <w:rPr>
                <w:rFonts w:ascii="Times New Roman" w:eastAsia="Times New Roman" w:hAnsi="Times New Roman"/>
                <w:sz w:val="24"/>
              </w:rPr>
            </w:pPr>
          </w:p>
          <w:p w:rsidR="00930B38" w:rsidRDefault="00930B38" w:rsidP="00930B38">
            <w:pPr>
              <w:spacing w:line="198" w:lineRule="auto"/>
              <w:jc w:val="both"/>
            </w:pPr>
            <w:r w:rsidRPr="005601D9">
              <w:rPr>
                <w:b/>
              </w:rPr>
              <w:t>Key Modules:</w:t>
            </w:r>
            <w:r>
              <w:t xml:space="preserve"> Engineering Analysis, Dynamics &amp; Thermo fluids, Properties of material and Corrosion, Well Planning</w:t>
            </w:r>
            <w:r>
              <w:rPr>
                <w:b/>
              </w:rPr>
              <w:t xml:space="preserve"> </w:t>
            </w:r>
            <w:r>
              <w:t>and Construction, Plant performances and Mathematics 3A</w:t>
            </w:r>
          </w:p>
          <w:p w:rsidR="00930B38" w:rsidRDefault="00930B38" w:rsidP="00930B38">
            <w:pPr>
              <w:spacing w:line="27" w:lineRule="exact"/>
              <w:rPr>
                <w:rFonts w:ascii="Times New Roman" w:eastAsia="Times New Roman" w:hAnsi="Times New Roman"/>
                <w:sz w:val="24"/>
              </w:rPr>
            </w:pPr>
          </w:p>
          <w:p w:rsidR="00930B38" w:rsidRDefault="00930B38" w:rsidP="00930B38">
            <w:pPr>
              <w:pStyle w:val="NoSpacing"/>
              <w:rPr>
                <w:b/>
              </w:rPr>
            </w:pPr>
          </w:p>
          <w:p w:rsidR="00930B38" w:rsidRPr="003D7E2F" w:rsidRDefault="00930B38" w:rsidP="00930B38">
            <w:pPr>
              <w:pStyle w:val="NoSpacing"/>
              <w:rPr>
                <w:b/>
              </w:rPr>
            </w:pPr>
            <w:r w:rsidRPr="003D7E2F">
              <w:rPr>
                <w:b/>
              </w:rPr>
              <w:t>Bachelors Dissertation:</w:t>
            </w:r>
          </w:p>
          <w:p w:rsidR="00930B38" w:rsidRPr="00A37D13" w:rsidRDefault="00930B38" w:rsidP="00930B38">
            <w:pPr>
              <w:pStyle w:val="NoSpacing"/>
            </w:pPr>
            <w:r w:rsidRPr="00A37D13">
              <w:t>Corrosion inhibitor Adsorption and Desorption characteristics of various pipe materials</w:t>
            </w:r>
          </w:p>
          <w:p w:rsidR="00930B38" w:rsidRDefault="00930B38" w:rsidP="00930B38">
            <w:pPr>
              <w:numPr>
                <w:ilvl w:val="0"/>
                <w:numId w:val="30"/>
              </w:numPr>
              <w:tabs>
                <w:tab w:val="left" w:pos="720"/>
              </w:tabs>
              <w:spacing w:line="238" w:lineRule="auto"/>
              <w:ind w:left="720" w:hanging="360"/>
              <w:jc w:val="both"/>
              <w:rPr>
                <w:rFonts w:ascii="Symbol" w:eastAsia="Symbol" w:hAnsi="Symbol"/>
              </w:rPr>
            </w:pPr>
            <w:r>
              <w:t>Conducted a case study on inhibition mechanism on three different pipe materials</w:t>
            </w:r>
          </w:p>
          <w:p w:rsidR="00930B38" w:rsidRDefault="00930B38" w:rsidP="00930B38">
            <w:pPr>
              <w:spacing w:line="1" w:lineRule="exact"/>
              <w:jc w:val="both"/>
              <w:rPr>
                <w:rFonts w:ascii="Symbol" w:eastAsia="Symbol" w:hAnsi="Symbol"/>
              </w:rPr>
            </w:pPr>
          </w:p>
          <w:p w:rsidR="00930B38" w:rsidRPr="00D2344A" w:rsidRDefault="00930B38" w:rsidP="00930B38">
            <w:pPr>
              <w:numPr>
                <w:ilvl w:val="0"/>
                <w:numId w:val="30"/>
              </w:numPr>
              <w:tabs>
                <w:tab w:val="left" w:pos="720"/>
              </w:tabs>
              <w:spacing w:line="238" w:lineRule="auto"/>
              <w:ind w:left="720" w:hanging="360"/>
              <w:jc w:val="both"/>
              <w:rPr>
                <w:rFonts w:ascii="Symbol" w:eastAsia="Symbol" w:hAnsi="Symbol"/>
              </w:rPr>
            </w:pPr>
            <w:r>
              <w:t xml:space="preserve">Laboratory based experimental studies were carried out on the pipe materials to find the </w:t>
            </w:r>
            <w:proofErr w:type="spellStart"/>
            <w:r w:rsidR="008D3700">
              <w:t>inhibitor</w:t>
            </w:r>
            <w:r w:rsidR="008D3700">
              <w:rPr>
                <w:rFonts w:ascii="Symbol" w:eastAsia="Symbol" w:hAnsi="Symbol"/>
              </w:rPr>
              <w:t></w:t>
            </w:r>
            <w:r w:rsidR="008D3700">
              <w:t>adsorption</w:t>
            </w:r>
            <w:proofErr w:type="spellEnd"/>
            <w:r>
              <w:t xml:space="preserve"> and desorption rate and to determine the treatment period</w:t>
            </w:r>
          </w:p>
          <w:p w:rsidR="00930B38" w:rsidRDefault="00930B38" w:rsidP="00930B38">
            <w:pPr>
              <w:spacing w:line="4" w:lineRule="exact"/>
              <w:jc w:val="both"/>
              <w:rPr>
                <w:rFonts w:ascii="Symbol" w:eastAsia="Symbol" w:hAnsi="Symbol"/>
              </w:rPr>
            </w:pPr>
          </w:p>
          <w:p w:rsidR="00930B38" w:rsidRPr="00427A50" w:rsidRDefault="00930B38" w:rsidP="00930B38">
            <w:pPr>
              <w:numPr>
                <w:ilvl w:val="0"/>
                <w:numId w:val="30"/>
              </w:numPr>
              <w:tabs>
                <w:tab w:val="left" w:pos="720"/>
              </w:tabs>
              <w:spacing w:line="0" w:lineRule="atLeast"/>
              <w:ind w:left="720" w:hanging="360"/>
              <w:jc w:val="both"/>
              <w:rPr>
                <w:rFonts w:ascii="Symbol" w:eastAsia="Symbol" w:hAnsi="Symbol"/>
              </w:rPr>
            </w:pPr>
            <w:r>
              <w:t>Concentration of inhibitor in each test solutions is identified using Inductively Coupled Plasma(ICP) Analysis</w:t>
            </w:r>
          </w:p>
          <w:p w:rsidR="00DC249F" w:rsidRPr="00DC249F" w:rsidRDefault="00DC249F" w:rsidP="00930B38">
            <w:pPr>
              <w:tabs>
                <w:tab w:val="left" w:pos="720"/>
              </w:tabs>
              <w:spacing w:line="0" w:lineRule="atLeast"/>
              <w:jc w:val="both"/>
              <w:rPr>
                <w:rFonts w:ascii="Calibri" w:hAnsi="Calibri" w:cs="Calibri"/>
              </w:rPr>
            </w:pPr>
          </w:p>
        </w:tc>
      </w:tr>
      <w:tr w:rsidR="00DC249F" w:rsidTr="008B0B1F">
        <w:trPr>
          <w:trHeight w:val="340"/>
        </w:trPr>
        <w:tc>
          <w:tcPr>
            <w:tcW w:w="3327" w:type="dxa"/>
          </w:tcPr>
          <w:p w:rsidR="00DC249F" w:rsidRDefault="00DC249F" w:rsidP="004C5C74">
            <w:pPr>
              <w:jc w:val="center"/>
            </w:pPr>
          </w:p>
        </w:tc>
        <w:tc>
          <w:tcPr>
            <w:tcW w:w="7696" w:type="dxa"/>
            <w:vMerge/>
            <w:shd w:val="clear" w:color="auto" w:fill="FFFFFF" w:themeFill="background1"/>
          </w:tcPr>
          <w:p w:rsidR="00DC249F" w:rsidRDefault="00DC249F" w:rsidP="004C5C74">
            <w:pPr>
              <w:jc w:val="center"/>
            </w:pPr>
          </w:p>
        </w:tc>
      </w:tr>
      <w:tr w:rsidR="00DC249F" w:rsidTr="008B0B1F">
        <w:trPr>
          <w:trHeight w:val="397"/>
        </w:trPr>
        <w:tc>
          <w:tcPr>
            <w:tcW w:w="3327" w:type="dxa"/>
            <w:shd w:val="clear" w:color="auto" w:fill="A6A6A6" w:themeFill="background1" w:themeFillShade="A6"/>
            <w:vAlign w:val="center"/>
          </w:tcPr>
          <w:p w:rsidR="00DC249F" w:rsidRPr="002B1169" w:rsidRDefault="00DC249F" w:rsidP="004C5C74">
            <w:pPr>
              <w:pStyle w:val="NoSpacing"/>
              <w:jc w:val="center"/>
              <w:rPr>
                <w:b/>
              </w:rPr>
            </w:pPr>
            <w:r w:rsidRPr="00E87F1E">
              <w:rPr>
                <w:rFonts w:ascii="Calibri" w:hAnsi="Calibri" w:cs="Calibri"/>
                <w:b/>
                <w:color w:val="FFFFFF" w:themeColor="background1"/>
                <w:sz w:val="24"/>
              </w:rPr>
              <w:t>KEY SKILLS</w:t>
            </w:r>
          </w:p>
        </w:tc>
        <w:tc>
          <w:tcPr>
            <w:tcW w:w="7696" w:type="dxa"/>
            <w:vMerge/>
            <w:shd w:val="clear" w:color="auto" w:fill="FFFFFF" w:themeFill="background1"/>
            <w:vAlign w:val="center"/>
          </w:tcPr>
          <w:p w:rsidR="00DC249F" w:rsidRPr="002B1169" w:rsidRDefault="00DC249F" w:rsidP="00DC249F">
            <w:pPr>
              <w:pStyle w:val="NoSpacing"/>
              <w:jc w:val="center"/>
              <w:rPr>
                <w:rFonts w:ascii="Calibri" w:hAnsi="Calibri" w:cs="Calibri"/>
                <w:b/>
                <w:color w:val="FFFFFF" w:themeColor="background1"/>
              </w:rPr>
            </w:pPr>
          </w:p>
        </w:tc>
      </w:tr>
      <w:tr w:rsidR="00DC249F" w:rsidTr="008B0B1F">
        <w:trPr>
          <w:trHeight w:val="408"/>
        </w:trPr>
        <w:tc>
          <w:tcPr>
            <w:tcW w:w="3327" w:type="dxa"/>
            <w:shd w:val="clear" w:color="auto" w:fill="D9D9D9" w:themeFill="background1" w:themeFillShade="D9"/>
          </w:tcPr>
          <w:p w:rsidR="00DC249F" w:rsidRPr="0029713E" w:rsidRDefault="00DC249F" w:rsidP="004C5C74">
            <w:pPr>
              <w:pStyle w:val="ListParagraph"/>
              <w:ind w:left="191"/>
              <w:rPr>
                <w:rFonts w:ascii="Calibri" w:hAnsi="Calibri" w:cs="Calibri"/>
              </w:rPr>
            </w:pPr>
          </w:p>
          <w:p w:rsidR="00DC249F" w:rsidRPr="0029713E" w:rsidRDefault="00DC249F" w:rsidP="004C5C74">
            <w:pPr>
              <w:pStyle w:val="ListParagraph"/>
              <w:numPr>
                <w:ilvl w:val="0"/>
                <w:numId w:val="2"/>
              </w:numPr>
              <w:ind w:hanging="157"/>
              <w:rPr>
                <w:rFonts w:ascii="Calibri" w:hAnsi="Calibri" w:cs="Calibri"/>
              </w:rPr>
            </w:pPr>
            <w:r w:rsidRPr="0029713E">
              <w:rPr>
                <w:rFonts w:ascii="Calibri" w:hAnsi="Calibri" w:cs="Calibri"/>
              </w:rPr>
              <w:t xml:space="preserve">Mechanical Engineering concepts, principles and standards </w:t>
            </w:r>
          </w:p>
          <w:p w:rsidR="00DC249F" w:rsidRPr="0029713E" w:rsidRDefault="00DC249F" w:rsidP="004C5C74">
            <w:pPr>
              <w:pStyle w:val="ListParagraph"/>
              <w:numPr>
                <w:ilvl w:val="0"/>
                <w:numId w:val="2"/>
              </w:numPr>
              <w:ind w:hanging="157"/>
              <w:rPr>
                <w:rFonts w:ascii="Calibri" w:hAnsi="Calibri" w:cs="Calibri"/>
              </w:rPr>
            </w:pPr>
            <w:r w:rsidRPr="0029713E">
              <w:rPr>
                <w:rFonts w:ascii="Calibri" w:hAnsi="Calibri" w:cs="Calibri"/>
              </w:rPr>
              <w:t>Oil and gas production facilities</w:t>
            </w:r>
          </w:p>
          <w:p w:rsidR="00DC249F" w:rsidRPr="0029713E" w:rsidRDefault="00DC249F" w:rsidP="004C5C74">
            <w:pPr>
              <w:pStyle w:val="ListParagraph"/>
              <w:numPr>
                <w:ilvl w:val="0"/>
                <w:numId w:val="2"/>
              </w:numPr>
              <w:ind w:hanging="157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Engineering Designs</w:t>
            </w:r>
          </w:p>
          <w:p w:rsidR="00DC249F" w:rsidRPr="002B1169" w:rsidRDefault="00DC249F" w:rsidP="004C5C74">
            <w:pPr>
              <w:pStyle w:val="ListParagraph"/>
              <w:numPr>
                <w:ilvl w:val="0"/>
                <w:numId w:val="2"/>
              </w:numPr>
              <w:ind w:hanging="157"/>
              <w:rPr>
                <w:rFonts w:ascii="Calibri" w:hAnsi="Calibri" w:cs="Calibri"/>
              </w:rPr>
            </w:pPr>
            <w:r w:rsidRPr="002B1169">
              <w:rPr>
                <w:rFonts w:ascii="Calibri" w:hAnsi="Calibri" w:cs="Calibri"/>
              </w:rPr>
              <w:t xml:space="preserve">Solid works and Finite Element Analysis </w:t>
            </w:r>
          </w:p>
          <w:p w:rsidR="00DC249F" w:rsidRPr="002B1169" w:rsidRDefault="00DC249F" w:rsidP="004C5C74">
            <w:pPr>
              <w:pStyle w:val="ListParagraph"/>
              <w:numPr>
                <w:ilvl w:val="0"/>
                <w:numId w:val="2"/>
              </w:numPr>
              <w:ind w:hanging="157"/>
              <w:rPr>
                <w:rFonts w:ascii="Calibri" w:hAnsi="Calibri" w:cs="Calibri"/>
              </w:rPr>
            </w:pPr>
            <w:r w:rsidRPr="002B1169">
              <w:rPr>
                <w:rFonts w:ascii="Calibri" w:hAnsi="Calibri" w:cs="Calibri"/>
              </w:rPr>
              <w:t>Corrosion science and mechanism</w:t>
            </w:r>
          </w:p>
          <w:p w:rsidR="00DC249F" w:rsidRPr="002B1169" w:rsidRDefault="00DC249F" w:rsidP="004C5C74">
            <w:pPr>
              <w:pStyle w:val="ListParagraph"/>
              <w:numPr>
                <w:ilvl w:val="0"/>
                <w:numId w:val="2"/>
              </w:numPr>
              <w:ind w:hanging="157"/>
              <w:rPr>
                <w:rFonts w:ascii="Calibri" w:hAnsi="Calibri" w:cs="Calibri"/>
              </w:rPr>
            </w:pPr>
            <w:r w:rsidRPr="002B1169">
              <w:rPr>
                <w:rFonts w:ascii="Calibri" w:hAnsi="Calibri" w:cs="Calibri"/>
              </w:rPr>
              <w:t xml:space="preserve">Corrosion inhibitor and inhibitor mechanism </w:t>
            </w:r>
          </w:p>
          <w:p w:rsidR="00DC249F" w:rsidRPr="002B1169" w:rsidRDefault="00DC249F" w:rsidP="004C5C74">
            <w:pPr>
              <w:pStyle w:val="ListParagraph"/>
              <w:numPr>
                <w:ilvl w:val="0"/>
                <w:numId w:val="2"/>
              </w:numPr>
              <w:ind w:hanging="157"/>
              <w:rPr>
                <w:rFonts w:ascii="Calibri" w:hAnsi="Calibri" w:cs="Calibri"/>
              </w:rPr>
            </w:pPr>
            <w:r w:rsidRPr="002B1169">
              <w:rPr>
                <w:rFonts w:ascii="Calibri" w:hAnsi="Calibri" w:cs="Calibri"/>
              </w:rPr>
              <w:t>NDT and inspection techniques</w:t>
            </w:r>
          </w:p>
          <w:p w:rsidR="00DC249F" w:rsidRPr="002B1169" w:rsidRDefault="00DC249F" w:rsidP="004C5C74">
            <w:pPr>
              <w:pStyle w:val="ListParagraph"/>
              <w:numPr>
                <w:ilvl w:val="0"/>
                <w:numId w:val="2"/>
              </w:numPr>
              <w:ind w:hanging="157"/>
              <w:rPr>
                <w:rFonts w:ascii="Calibri" w:hAnsi="Calibri" w:cs="Calibri"/>
              </w:rPr>
            </w:pPr>
            <w:r w:rsidRPr="002B1169">
              <w:rPr>
                <w:rFonts w:ascii="Calibri" w:hAnsi="Calibri" w:cs="Calibri"/>
              </w:rPr>
              <w:t xml:space="preserve">Material handling </w:t>
            </w:r>
          </w:p>
          <w:p w:rsidR="00DC249F" w:rsidRDefault="00DC249F" w:rsidP="007838DF">
            <w:pPr>
              <w:pStyle w:val="ListParagraph"/>
              <w:numPr>
                <w:ilvl w:val="0"/>
                <w:numId w:val="2"/>
              </w:numPr>
              <w:ind w:hanging="157"/>
            </w:pPr>
            <w:r w:rsidRPr="002B1169">
              <w:rPr>
                <w:rFonts w:ascii="Calibri" w:hAnsi="Calibri" w:cs="Calibri"/>
              </w:rPr>
              <w:t>Health and Safety</w:t>
            </w:r>
            <w:r w:rsidRPr="00A8356B">
              <w:rPr>
                <w:rFonts w:ascii="Calibri" w:hAnsi="Calibri" w:cs="Calibri"/>
              </w:rPr>
              <w:t xml:space="preserve"> Awareness</w:t>
            </w:r>
            <w:r>
              <w:t xml:space="preserve"> </w:t>
            </w:r>
          </w:p>
          <w:p w:rsidR="002D4A64" w:rsidRDefault="002D4A64" w:rsidP="002D4A64">
            <w:pPr>
              <w:pStyle w:val="ListParagraph"/>
              <w:ind w:left="191"/>
            </w:pPr>
          </w:p>
          <w:p w:rsidR="00DC249F" w:rsidRDefault="00DC249F" w:rsidP="004C5C74">
            <w:pPr>
              <w:pStyle w:val="ListParagraph"/>
              <w:ind w:left="191"/>
            </w:pPr>
          </w:p>
        </w:tc>
        <w:tc>
          <w:tcPr>
            <w:tcW w:w="7696" w:type="dxa"/>
            <w:vMerge/>
            <w:shd w:val="clear" w:color="auto" w:fill="FFFFFF" w:themeFill="background1"/>
          </w:tcPr>
          <w:p w:rsidR="00DC249F" w:rsidRPr="0029713E" w:rsidRDefault="00DC249F" w:rsidP="004C5C74">
            <w:pPr>
              <w:pStyle w:val="ListParagraph"/>
              <w:ind w:left="191"/>
              <w:rPr>
                <w:rFonts w:ascii="Calibri" w:hAnsi="Calibri" w:cs="Calibri"/>
              </w:rPr>
            </w:pPr>
          </w:p>
        </w:tc>
      </w:tr>
      <w:tr w:rsidR="00DC249F" w:rsidTr="008B0B1F">
        <w:trPr>
          <w:trHeight w:val="340"/>
        </w:trPr>
        <w:tc>
          <w:tcPr>
            <w:tcW w:w="3327" w:type="dxa"/>
            <w:shd w:val="clear" w:color="auto" w:fill="FFFFFF" w:themeFill="background1"/>
          </w:tcPr>
          <w:p w:rsidR="00DC249F" w:rsidRPr="0029713E" w:rsidRDefault="00DC249F" w:rsidP="004C5C74">
            <w:pPr>
              <w:pStyle w:val="ListParagraph"/>
              <w:ind w:left="191"/>
              <w:rPr>
                <w:rFonts w:ascii="Calibri" w:hAnsi="Calibri" w:cs="Calibri"/>
              </w:rPr>
            </w:pPr>
          </w:p>
        </w:tc>
        <w:tc>
          <w:tcPr>
            <w:tcW w:w="7696" w:type="dxa"/>
            <w:vMerge/>
            <w:shd w:val="clear" w:color="auto" w:fill="FFFFFF" w:themeFill="background1"/>
          </w:tcPr>
          <w:p w:rsidR="00DC249F" w:rsidRPr="0029713E" w:rsidRDefault="00DC249F" w:rsidP="004C5C74">
            <w:pPr>
              <w:pStyle w:val="ListParagraph"/>
              <w:ind w:left="191"/>
              <w:rPr>
                <w:rFonts w:ascii="Calibri" w:hAnsi="Calibri" w:cs="Calibri"/>
              </w:rPr>
            </w:pPr>
          </w:p>
        </w:tc>
      </w:tr>
      <w:tr w:rsidR="00DC249F" w:rsidTr="008B0B1F">
        <w:trPr>
          <w:trHeight w:val="397"/>
        </w:trPr>
        <w:tc>
          <w:tcPr>
            <w:tcW w:w="3327" w:type="dxa"/>
            <w:shd w:val="clear" w:color="auto" w:fill="A6A6A6" w:themeFill="background1" w:themeFillShade="A6"/>
            <w:vAlign w:val="center"/>
          </w:tcPr>
          <w:p w:rsidR="00DC249F" w:rsidRPr="00E87F1E" w:rsidRDefault="00DC249F" w:rsidP="004C5C74">
            <w:pPr>
              <w:jc w:val="center"/>
              <w:rPr>
                <w:rFonts w:ascii="Calibri" w:hAnsi="Calibri" w:cs="Calibri"/>
                <w:b/>
              </w:rPr>
            </w:pPr>
            <w:r w:rsidRPr="00E87F1E">
              <w:rPr>
                <w:rFonts w:ascii="Calibri" w:hAnsi="Calibri" w:cs="Calibri"/>
                <w:b/>
                <w:color w:val="FFFFFF" w:themeColor="background1"/>
                <w:sz w:val="24"/>
              </w:rPr>
              <w:t xml:space="preserve">IT SKILLS </w:t>
            </w:r>
          </w:p>
        </w:tc>
        <w:tc>
          <w:tcPr>
            <w:tcW w:w="7696" w:type="dxa"/>
            <w:vMerge/>
            <w:shd w:val="clear" w:color="auto" w:fill="FFFFFF" w:themeFill="background1"/>
          </w:tcPr>
          <w:p w:rsidR="00DC249F" w:rsidRDefault="00DC249F" w:rsidP="004C5C74">
            <w:pPr>
              <w:jc w:val="center"/>
              <w:rPr>
                <w:rFonts w:ascii="Calibri" w:hAnsi="Calibri" w:cs="Calibri"/>
              </w:rPr>
            </w:pPr>
          </w:p>
        </w:tc>
      </w:tr>
      <w:tr w:rsidR="00DC249F" w:rsidTr="008B0B1F">
        <w:trPr>
          <w:trHeight w:val="408"/>
        </w:trPr>
        <w:tc>
          <w:tcPr>
            <w:tcW w:w="3327" w:type="dxa"/>
            <w:shd w:val="clear" w:color="auto" w:fill="D9D9D9" w:themeFill="background1" w:themeFillShade="D9"/>
          </w:tcPr>
          <w:p w:rsidR="00DC249F" w:rsidRDefault="00DC249F" w:rsidP="00A8356B">
            <w:pPr>
              <w:pStyle w:val="ListParagraph"/>
              <w:numPr>
                <w:ilvl w:val="0"/>
                <w:numId w:val="2"/>
              </w:numPr>
              <w:ind w:hanging="157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Ms word, Power Point and Advanced Excel </w:t>
            </w:r>
          </w:p>
          <w:p w:rsidR="00DC249F" w:rsidRPr="00007EB8" w:rsidRDefault="00DC249F" w:rsidP="002D4A64">
            <w:pPr>
              <w:pStyle w:val="ListParagraph"/>
              <w:ind w:left="195"/>
              <w:rPr>
                <w:rFonts w:ascii="Calibri" w:hAnsi="Calibri" w:cs="Calibri"/>
              </w:rPr>
            </w:pPr>
          </w:p>
        </w:tc>
        <w:tc>
          <w:tcPr>
            <w:tcW w:w="7696" w:type="dxa"/>
            <w:vMerge/>
            <w:shd w:val="clear" w:color="auto" w:fill="FFFFFF" w:themeFill="background1"/>
          </w:tcPr>
          <w:p w:rsidR="00DC249F" w:rsidRDefault="00DC249F" w:rsidP="00A8356B">
            <w:pPr>
              <w:pStyle w:val="ListParagraph"/>
              <w:numPr>
                <w:ilvl w:val="0"/>
                <w:numId w:val="2"/>
              </w:numPr>
              <w:ind w:hanging="157"/>
              <w:rPr>
                <w:rFonts w:ascii="Calibri" w:hAnsi="Calibri" w:cs="Calibri"/>
              </w:rPr>
            </w:pPr>
          </w:p>
        </w:tc>
      </w:tr>
      <w:tr w:rsidR="00DC249F" w:rsidTr="008B0B1F">
        <w:trPr>
          <w:trHeight w:val="340"/>
        </w:trPr>
        <w:tc>
          <w:tcPr>
            <w:tcW w:w="3327" w:type="dxa"/>
            <w:shd w:val="clear" w:color="auto" w:fill="FFFFFF" w:themeFill="background1"/>
          </w:tcPr>
          <w:p w:rsidR="00DC249F" w:rsidRDefault="00DC249F" w:rsidP="004C5C74">
            <w:pPr>
              <w:pStyle w:val="ListParagraph"/>
              <w:ind w:left="195"/>
              <w:rPr>
                <w:rFonts w:ascii="Calibri" w:hAnsi="Calibri" w:cs="Calibri"/>
              </w:rPr>
            </w:pPr>
          </w:p>
        </w:tc>
        <w:tc>
          <w:tcPr>
            <w:tcW w:w="7696" w:type="dxa"/>
            <w:vMerge/>
            <w:shd w:val="clear" w:color="auto" w:fill="FFFFFF" w:themeFill="background1"/>
          </w:tcPr>
          <w:p w:rsidR="00DC249F" w:rsidRDefault="00DC249F" w:rsidP="004C5C74">
            <w:pPr>
              <w:pStyle w:val="ListParagraph"/>
              <w:ind w:left="195"/>
              <w:rPr>
                <w:rFonts w:ascii="Calibri" w:hAnsi="Calibri" w:cs="Calibri"/>
              </w:rPr>
            </w:pPr>
          </w:p>
        </w:tc>
      </w:tr>
      <w:tr w:rsidR="00DC249F" w:rsidTr="008B0B1F">
        <w:trPr>
          <w:trHeight w:val="397"/>
        </w:trPr>
        <w:tc>
          <w:tcPr>
            <w:tcW w:w="3327" w:type="dxa"/>
            <w:shd w:val="clear" w:color="auto" w:fill="A6A6A6" w:themeFill="background1" w:themeFillShade="A6"/>
            <w:vAlign w:val="center"/>
          </w:tcPr>
          <w:p w:rsidR="00DC249F" w:rsidRPr="00E87F1E" w:rsidRDefault="00DC249F" w:rsidP="004C5C74">
            <w:pPr>
              <w:pStyle w:val="ListParagraph"/>
              <w:ind w:left="195"/>
              <w:jc w:val="center"/>
              <w:rPr>
                <w:rFonts w:ascii="Calibri" w:hAnsi="Calibri" w:cs="Calibri"/>
                <w:b/>
              </w:rPr>
            </w:pPr>
            <w:r w:rsidRPr="00E87F1E">
              <w:rPr>
                <w:rFonts w:ascii="Calibri" w:hAnsi="Calibri" w:cs="Calibri"/>
                <w:b/>
                <w:color w:val="FFFFFF" w:themeColor="background1"/>
                <w:sz w:val="24"/>
              </w:rPr>
              <w:t xml:space="preserve">LANGUAGES </w:t>
            </w:r>
          </w:p>
        </w:tc>
        <w:tc>
          <w:tcPr>
            <w:tcW w:w="7696" w:type="dxa"/>
            <w:vMerge/>
            <w:shd w:val="clear" w:color="auto" w:fill="FFFFFF" w:themeFill="background1"/>
          </w:tcPr>
          <w:p w:rsidR="00DC249F" w:rsidRDefault="00DC249F" w:rsidP="004C5C74">
            <w:pPr>
              <w:pStyle w:val="ListParagraph"/>
              <w:ind w:left="195"/>
              <w:jc w:val="center"/>
              <w:rPr>
                <w:rFonts w:ascii="Calibri" w:hAnsi="Calibri" w:cs="Calibri"/>
              </w:rPr>
            </w:pPr>
          </w:p>
        </w:tc>
      </w:tr>
      <w:tr w:rsidR="00DC249F" w:rsidTr="008B0B1F">
        <w:trPr>
          <w:trHeight w:val="408"/>
        </w:trPr>
        <w:tc>
          <w:tcPr>
            <w:tcW w:w="3327" w:type="dxa"/>
            <w:shd w:val="clear" w:color="auto" w:fill="D9D9D9" w:themeFill="background1" w:themeFillShade="D9"/>
          </w:tcPr>
          <w:p w:rsidR="00895460" w:rsidRDefault="00895460" w:rsidP="00895460">
            <w:pPr>
              <w:pStyle w:val="ListParagraph"/>
              <w:ind w:left="191"/>
              <w:rPr>
                <w:rFonts w:ascii="Calibri" w:hAnsi="Calibri" w:cs="Calibri"/>
              </w:rPr>
            </w:pPr>
          </w:p>
          <w:p w:rsidR="00DC249F" w:rsidRDefault="00DC249F" w:rsidP="00A8356B">
            <w:pPr>
              <w:pStyle w:val="ListParagraph"/>
              <w:numPr>
                <w:ilvl w:val="0"/>
                <w:numId w:val="2"/>
              </w:numPr>
              <w:ind w:hanging="157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English – Fluent </w:t>
            </w:r>
          </w:p>
          <w:p w:rsidR="00DC249F" w:rsidRDefault="00DC249F" w:rsidP="00A8356B">
            <w:pPr>
              <w:pStyle w:val="ListParagraph"/>
              <w:numPr>
                <w:ilvl w:val="0"/>
                <w:numId w:val="2"/>
              </w:numPr>
              <w:ind w:hanging="157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Malayalam – Fluent </w:t>
            </w:r>
          </w:p>
          <w:p w:rsidR="00DC249F" w:rsidRDefault="00DC249F" w:rsidP="00A8356B">
            <w:pPr>
              <w:pStyle w:val="ListParagraph"/>
              <w:numPr>
                <w:ilvl w:val="0"/>
                <w:numId w:val="2"/>
              </w:numPr>
              <w:ind w:hanging="157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Hindi- Intermediate </w:t>
            </w:r>
          </w:p>
        </w:tc>
        <w:tc>
          <w:tcPr>
            <w:tcW w:w="7696" w:type="dxa"/>
            <w:vMerge/>
            <w:shd w:val="clear" w:color="auto" w:fill="FFFFFF" w:themeFill="background1"/>
          </w:tcPr>
          <w:p w:rsidR="00DC249F" w:rsidRDefault="00DC249F" w:rsidP="00A8356B">
            <w:pPr>
              <w:pStyle w:val="ListParagraph"/>
              <w:numPr>
                <w:ilvl w:val="0"/>
                <w:numId w:val="2"/>
              </w:numPr>
              <w:ind w:hanging="157"/>
              <w:rPr>
                <w:rFonts w:ascii="Calibri" w:hAnsi="Calibri" w:cs="Calibri"/>
              </w:rPr>
            </w:pPr>
          </w:p>
        </w:tc>
      </w:tr>
    </w:tbl>
    <w:p w:rsidR="00947BBC" w:rsidRDefault="008D4E4D" w:rsidP="008B0B1F">
      <w:pPr>
        <w:pStyle w:val="ListParagraph"/>
        <w:numPr>
          <w:ilvl w:val="0"/>
          <w:numId w:val="25"/>
        </w:numPr>
        <w:shd w:val="clear" w:color="auto" w:fill="D9D9D9" w:themeFill="background1" w:themeFillShade="D9"/>
        <w:tabs>
          <w:tab w:val="left" w:pos="720"/>
        </w:tabs>
        <w:spacing w:after="0" w:line="213" w:lineRule="auto"/>
        <w:ind w:right="-142"/>
        <w:jc w:val="both"/>
        <w:rPr>
          <w:rFonts w:ascii="Symbol" w:eastAsia="Symbol" w:hAnsi="Symbol"/>
        </w:rPr>
      </w:pPr>
      <w:r>
        <w:lastRenderedPageBreak/>
        <w:br w:type="textWrapping" w:clear="all"/>
      </w:r>
    </w:p>
    <w:p w:rsidR="002D4A64" w:rsidRPr="00930B38" w:rsidRDefault="002D4A64" w:rsidP="00947BBC">
      <w:pPr>
        <w:pStyle w:val="ListParagraph"/>
        <w:numPr>
          <w:ilvl w:val="0"/>
          <w:numId w:val="25"/>
        </w:numPr>
        <w:shd w:val="clear" w:color="auto" w:fill="D9D9D9" w:themeFill="background1" w:themeFillShade="D9"/>
        <w:tabs>
          <w:tab w:val="left" w:pos="720"/>
        </w:tabs>
        <w:spacing w:after="0" w:line="213" w:lineRule="auto"/>
        <w:ind w:right="-142"/>
        <w:jc w:val="both"/>
        <w:rPr>
          <w:rFonts w:ascii="Symbol" w:eastAsia="Symbol" w:hAnsi="Symbol"/>
        </w:rPr>
      </w:pPr>
    </w:p>
    <w:tbl>
      <w:tblPr>
        <w:tblStyle w:val="TableGrid"/>
        <w:tblpPr w:leftFromText="180" w:rightFromText="180" w:vertAnchor="text" w:horzAnchor="margin" w:tblpY="-12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27"/>
        <w:gridCol w:w="7554"/>
      </w:tblGrid>
      <w:tr w:rsidR="00D2344A" w:rsidRPr="002B1169" w:rsidTr="00E60339">
        <w:trPr>
          <w:trHeight w:val="397"/>
        </w:trPr>
        <w:tc>
          <w:tcPr>
            <w:tcW w:w="3327" w:type="dxa"/>
            <w:shd w:val="clear" w:color="auto" w:fill="A6A6A6" w:themeFill="background1" w:themeFillShade="A6"/>
            <w:vAlign w:val="center"/>
          </w:tcPr>
          <w:p w:rsidR="00D2344A" w:rsidRPr="002B1169" w:rsidRDefault="00D2344A" w:rsidP="00DC249F">
            <w:pPr>
              <w:tabs>
                <w:tab w:val="left" w:pos="5325"/>
              </w:tabs>
              <w:jc w:val="center"/>
              <w:rPr>
                <w:rFonts w:cstheme="minorHAnsi"/>
                <w:b/>
                <w:color w:val="FFFFFF" w:themeColor="background1"/>
              </w:rPr>
            </w:pPr>
            <w:r w:rsidRPr="00E87F1E">
              <w:rPr>
                <w:rFonts w:ascii="Calibri" w:hAnsi="Calibri" w:cs="Calibri"/>
                <w:b/>
                <w:color w:val="FFFFFF" w:themeColor="background1"/>
                <w:sz w:val="24"/>
              </w:rPr>
              <w:t>PERSONAL SKILLS</w:t>
            </w:r>
          </w:p>
        </w:tc>
        <w:tc>
          <w:tcPr>
            <w:tcW w:w="7554" w:type="dxa"/>
            <w:vMerge w:val="restart"/>
            <w:shd w:val="clear" w:color="auto" w:fill="FFFFFF" w:themeFill="background1"/>
          </w:tcPr>
          <w:p w:rsidR="00930B38" w:rsidRDefault="00930B38" w:rsidP="00930B38">
            <w:pPr>
              <w:spacing w:line="0" w:lineRule="atLeast"/>
              <w:rPr>
                <w:b/>
                <w:color w:val="244061" w:themeColor="accent1" w:themeShade="80"/>
                <w:sz w:val="26"/>
                <w:szCs w:val="26"/>
              </w:rPr>
            </w:pPr>
            <w:r>
              <w:rPr>
                <w:b/>
                <w:color w:val="244061" w:themeColor="accent1" w:themeShade="80"/>
                <w:sz w:val="26"/>
                <w:szCs w:val="26"/>
              </w:rPr>
              <w:t xml:space="preserve">PROFESSIONAL EXPERIENCE </w:t>
            </w:r>
          </w:p>
          <w:p w:rsidR="00930B38" w:rsidRDefault="00930B38" w:rsidP="00930B38">
            <w:pPr>
              <w:spacing w:line="0" w:lineRule="atLeas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Engineering Assistant </w:t>
            </w:r>
          </w:p>
          <w:p w:rsidR="00930B38" w:rsidRDefault="00930B38" w:rsidP="00930B38">
            <w:pPr>
              <w:spacing w:line="0" w:lineRule="atLeast"/>
              <w:rPr>
                <w:b/>
                <w:sz w:val="24"/>
              </w:rPr>
            </w:pPr>
            <w:r>
              <w:rPr>
                <w:b/>
                <w:sz w:val="24"/>
              </w:rPr>
              <w:t>Sparrows Group, Aberdeen, United Kingdom</w:t>
            </w:r>
          </w:p>
          <w:p w:rsidR="00930B38" w:rsidRDefault="00930B38" w:rsidP="00930B38">
            <w:pPr>
              <w:tabs>
                <w:tab w:val="left" w:pos="1420"/>
              </w:tabs>
              <w:spacing w:line="0" w:lineRule="atLeast"/>
              <w:rPr>
                <w:b/>
                <w:sz w:val="24"/>
              </w:rPr>
            </w:pPr>
            <w:r>
              <w:rPr>
                <w:b/>
                <w:sz w:val="24"/>
              </w:rPr>
              <w:t>Mar 2015 to Sept 2016</w:t>
            </w:r>
          </w:p>
          <w:p w:rsidR="00930B38" w:rsidRPr="008C75E8" w:rsidRDefault="00930B38" w:rsidP="00930B38">
            <w:pPr>
              <w:tabs>
                <w:tab w:val="left" w:pos="1420"/>
              </w:tabs>
              <w:spacing w:line="0" w:lineRule="atLeast"/>
            </w:pPr>
            <w:r>
              <w:t>Key r</w:t>
            </w:r>
            <w:r w:rsidRPr="008C75E8">
              <w:t xml:space="preserve">esponsibilities </w:t>
            </w:r>
            <w:r>
              <w:t>were:</w:t>
            </w:r>
          </w:p>
          <w:p w:rsidR="00930B38" w:rsidRPr="00155076" w:rsidRDefault="00930B38" w:rsidP="00930B38">
            <w:pPr>
              <w:pStyle w:val="NoSpacing"/>
              <w:numPr>
                <w:ilvl w:val="0"/>
                <w:numId w:val="32"/>
              </w:numPr>
              <w:jc w:val="both"/>
              <w:rPr>
                <w:rFonts w:cs="Calibri"/>
              </w:rPr>
            </w:pPr>
            <w:r w:rsidRPr="00155076">
              <w:rPr>
                <w:rFonts w:cs="Calibri"/>
                <w:shd w:val="clear" w:color="auto" w:fill="FFFFFF"/>
              </w:rPr>
              <w:t>Prepare detailed work procedures, work pack, risk assessment and reports in relation to projects executed.</w:t>
            </w:r>
          </w:p>
          <w:p w:rsidR="00930B38" w:rsidRPr="00155076" w:rsidRDefault="00930B38" w:rsidP="00930B38">
            <w:pPr>
              <w:pStyle w:val="NoSpacing"/>
              <w:numPr>
                <w:ilvl w:val="0"/>
                <w:numId w:val="32"/>
              </w:numPr>
              <w:jc w:val="both"/>
              <w:rPr>
                <w:rFonts w:cs="Calibri"/>
              </w:rPr>
            </w:pPr>
            <w:r w:rsidRPr="00155076">
              <w:rPr>
                <w:rFonts w:cs="Calibri"/>
                <w:shd w:val="clear" w:color="auto" w:fill="FFFFFF"/>
              </w:rPr>
              <w:t>Completing purchasing documentation and monitor procurement process to ensure equipment and material availability.</w:t>
            </w:r>
          </w:p>
          <w:p w:rsidR="00930B38" w:rsidRPr="00155076" w:rsidRDefault="00930B38" w:rsidP="00930B38">
            <w:pPr>
              <w:pStyle w:val="NoSpacing"/>
              <w:numPr>
                <w:ilvl w:val="0"/>
                <w:numId w:val="32"/>
              </w:numPr>
              <w:jc w:val="both"/>
              <w:rPr>
                <w:rFonts w:cs="Calibri"/>
              </w:rPr>
            </w:pPr>
            <w:r w:rsidRPr="00155076">
              <w:rPr>
                <w:rFonts w:cs="Calibri"/>
                <w:shd w:val="clear" w:color="auto" w:fill="FFFFFF"/>
              </w:rPr>
              <w:t>Arrange equipment dispatch and transportation.</w:t>
            </w:r>
          </w:p>
          <w:p w:rsidR="00930B38" w:rsidRPr="00155076" w:rsidRDefault="00930B38" w:rsidP="00930B38">
            <w:pPr>
              <w:pStyle w:val="NoSpacing"/>
              <w:numPr>
                <w:ilvl w:val="0"/>
                <w:numId w:val="32"/>
              </w:numPr>
              <w:jc w:val="both"/>
              <w:rPr>
                <w:rFonts w:cs="Calibri"/>
              </w:rPr>
            </w:pPr>
            <w:r w:rsidRPr="00155076">
              <w:rPr>
                <w:rFonts w:cs="Calibri"/>
                <w:shd w:val="clear" w:color="auto" w:fill="FFFFFF"/>
              </w:rPr>
              <w:t>Mobilise and manage maintenance crews during offshore work scopes.</w:t>
            </w:r>
          </w:p>
          <w:p w:rsidR="00930B38" w:rsidRPr="00155076" w:rsidRDefault="00930B38" w:rsidP="00930B38">
            <w:pPr>
              <w:pStyle w:val="NoSpacing"/>
              <w:numPr>
                <w:ilvl w:val="0"/>
                <w:numId w:val="32"/>
              </w:numPr>
              <w:jc w:val="both"/>
              <w:rPr>
                <w:rFonts w:cs="Calibri"/>
              </w:rPr>
            </w:pPr>
            <w:r w:rsidRPr="00155076">
              <w:rPr>
                <w:rFonts w:cs="Calibri"/>
                <w:shd w:val="clear" w:color="auto" w:fill="FFFFFF"/>
              </w:rPr>
              <w:t>Ensure technical integrity and successful completion of projects.</w:t>
            </w:r>
          </w:p>
          <w:p w:rsidR="00930B38" w:rsidRPr="00155076" w:rsidRDefault="00930B38" w:rsidP="00930B38">
            <w:pPr>
              <w:pStyle w:val="NoSpacing"/>
              <w:numPr>
                <w:ilvl w:val="0"/>
                <w:numId w:val="32"/>
              </w:numPr>
              <w:jc w:val="both"/>
              <w:rPr>
                <w:rFonts w:cs="Calibri"/>
              </w:rPr>
            </w:pPr>
            <w:r w:rsidRPr="00155076">
              <w:rPr>
                <w:rFonts w:cs="Calibri"/>
                <w:shd w:val="clear" w:color="auto" w:fill="FFFFFF"/>
              </w:rPr>
              <w:t>Provide technical support and point of contact for platform resident maintenance engineers.</w:t>
            </w:r>
          </w:p>
          <w:p w:rsidR="00930B38" w:rsidRPr="00155076" w:rsidRDefault="00930B38" w:rsidP="00930B38">
            <w:pPr>
              <w:pStyle w:val="NoSpacing"/>
              <w:numPr>
                <w:ilvl w:val="0"/>
                <w:numId w:val="32"/>
              </w:numPr>
              <w:jc w:val="both"/>
              <w:rPr>
                <w:rFonts w:cs="Calibri"/>
              </w:rPr>
            </w:pPr>
            <w:r w:rsidRPr="00155076">
              <w:rPr>
                <w:rFonts w:cs="Calibri"/>
                <w:shd w:val="clear" w:color="auto" w:fill="FFFFFF"/>
              </w:rPr>
              <w:t>Provided technical support for routine maintenance and breakdowns activities</w:t>
            </w:r>
            <w:r>
              <w:rPr>
                <w:rFonts w:cs="Calibri"/>
                <w:shd w:val="clear" w:color="auto" w:fill="FFFFFF"/>
              </w:rPr>
              <w:t>.</w:t>
            </w:r>
          </w:p>
          <w:p w:rsidR="00930B38" w:rsidRPr="00155076" w:rsidRDefault="00930B38" w:rsidP="00930B38">
            <w:pPr>
              <w:pStyle w:val="NoSpacing"/>
              <w:numPr>
                <w:ilvl w:val="0"/>
                <w:numId w:val="32"/>
              </w:numPr>
              <w:jc w:val="both"/>
              <w:rPr>
                <w:rFonts w:cs="Calibri"/>
              </w:rPr>
            </w:pPr>
            <w:r w:rsidRPr="00155076">
              <w:rPr>
                <w:rFonts w:cs="Calibri"/>
                <w:shd w:val="clear" w:color="auto" w:fill="FFFFFF"/>
              </w:rPr>
              <w:t>Building and maintaining positive and constructive working relationships with clients, sub-contractors, management, team members and other colleagues.</w:t>
            </w:r>
          </w:p>
          <w:p w:rsidR="00930B38" w:rsidRPr="00155076" w:rsidRDefault="00930B38" w:rsidP="00930B38">
            <w:pPr>
              <w:pStyle w:val="NoSpacing"/>
              <w:numPr>
                <w:ilvl w:val="0"/>
                <w:numId w:val="32"/>
              </w:numPr>
              <w:jc w:val="both"/>
              <w:rPr>
                <w:rFonts w:cs="Calibri"/>
                <w:b/>
              </w:rPr>
            </w:pPr>
            <w:r w:rsidRPr="00155076">
              <w:rPr>
                <w:rFonts w:cs="Calibri"/>
                <w:shd w:val="clear" w:color="auto" w:fill="FFFFFF"/>
              </w:rPr>
              <w:t xml:space="preserve">Creating comprehensive plans of activities and setting clear objectives for project implementation. </w:t>
            </w:r>
          </w:p>
          <w:p w:rsidR="00930B38" w:rsidRPr="008C75E8" w:rsidRDefault="00930B38" w:rsidP="00930B38">
            <w:pPr>
              <w:pStyle w:val="NoSpacing"/>
              <w:jc w:val="both"/>
              <w:rPr>
                <w:rFonts w:cs="Calibri"/>
                <w:b/>
                <w:sz w:val="24"/>
              </w:rPr>
            </w:pPr>
            <w:r w:rsidRPr="008C75E8">
              <w:rPr>
                <w:rFonts w:cs="Calibri"/>
                <w:b/>
                <w:sz w:val="24"/>
              </w:rPr>
              <w:t xml:space="preserve">Mechanical Engineering (Intern) </w:t>
            </w:r>
          </w:p>
          <w:p w:rsidR="00930B38" w:rsidRPr="004B4EC3" w:rsidRDefault="00930B38" w:rsidP="00930B38">
            <w:pPr>
              <w:spacing w:line="0" w:lineRule="atLeast"/>
              <w:rPr>
                <w:b/>
                <w:sz w:val="24"/>
              </w:rPr>
            </w:pPr>
            <w:r>
              <w:rPr>
                <w:b/>
                <w:sz w:val="24"/>
              </w:rPr>
              <w:t>CIE Well C</w:t>
            </w:r>
            <w:r w:rsidRPr="004B4EC3">
              <w:rPr>
                <w:b/>
                <w:sz w:val="24"/>
              </w:rPr>
              <w:t>ontrol Ltd</w:t>
            </w:r>
            <w:r>
              <w:rPr>
                <w:b/>
                <w:sz w:val="24"/>
              </w:rPr>
              <w:t>,</w:t>
            </w:r>
            <w:r w:rsidRPr="004B4EC3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Aberdeen, United Kingdom </w:t>
            </w:r>
          </w:p>
          <w:p w:rsidR="00930B38" w:rsidRPr="008C75E8" w:rsidRDefault="00930B38" w:rsidP="00930B38">
            <w:pPr>
              <w:spacing w:line="0" w:lineRule="atLeast"/>
              <w:rPr>
                <w:b/>
                <w:sz w:val="24"/>
              </w:rPr>
            </w:pPr>
            <w:r w:rsidRPr="004B4EC3">
              <w:rPr>
                <w:b/>
                <w:sz w:val="24"/>
              </w:rPr>
              <w:t xml:space="preserve">Jan 2012-Feb </w:t>
            </w:r>
            <w:r>
              <w:rPr>
                <w:b/>
                <w:sz w:val="24"/>
              </w:rPr>
              <w:t>2013</w:t>
            </w:r>
          </w:p>
          <w:p w:rsidR="00930B38" w:rsidRPr="00155076" w:rsidRDefault="00930B38" w:rsidP="00930B38">
            <w:pPr>
              <w:pStyle w:val="NoSpacing"/>
              <w:numPr>
                <w:ilvl w:val="0"/>
                <w:numId w:val="32"/>
              </w:numPr>
              <w:jc w:val="both"/>
              <w:rPr>
                <w:rFonts w:cs="Calibri"/>
                <w:sz w:val="24"/>
              </w:rPr>
            </w:pPr>
            <w:r w:rsidRPr="00155076">
              <w:rPr>
                <w:rFonts w:cs="Calibri"/>
                <w:szCs w:val="21"/>
                <w:shd w:val="clear" w:color="auto" w:fill="FFFFFF"/>
              </w:rPr>
              <w:t>Inspected and performed a failure analysis on subsea equipment for Talisman Energy and GE Oil &amp; Gas, utilising ANSYS Workbench and Soli</w:t>
            </w:r>
            <w:r>
              <w:rPr>
                <w:rFonts w:cs="Calibri"/>
                <w:szCs w:val="21"/>
                <w:shd w:val="clear" w:color="auto" w:fill="FFFFFF"/>
              </w:rPr>
              <w:t>d</w:t>
            </w:r>
            <w:r w:rsidRPr="00155076">
              <w:rPr>
                <w:rFonts w:cs="Calibri"/>
                <w:szCs w:val="21"/>
                <w:shd w:val="clear" w:color="auto" w:fill="FFFFFF"/>
              </w:rPr>
              <w:t xml:space="preserve"> Works software.</w:t>
            </w:r>
          </w:p>
          <w:p w:rsidR="00930B38" w:rsidRPr="00155076" w:rsidRDefault="00930B38" w:rsidP="00930B38">
            <w:pPr>
              <w:pStyle w:val="NoSpacing"/>
              <w:numPr>
                <w:ilvl w:val="0"/>
                <w:numId w:val="32"/>
              </w:numPr>
              <w:jc w:val="both"/>
              <w:rPr>
                <w:rFonts w:cs="Calibri"/>
                <w:sz w:val="24"/>
              </w:rPr>
            </w:pPr>
            <w:r>
              <w:rPr>
                <w:rFonts w:cs="Calibri"/>
                <w:szCs w:val="21"/>
                <w:shd w:val="clear" w:color="auto" w:fill="FFFFFF"/>
              </w:rPr>
              <w:t>Contract review and l</w:t>
            </w:r>
            <w:r w:rsidRPr="00155076">
              <w:rPr>
                <w:rFonts w:cs="Calibri"/>
                <w:szCs w:val="21"/>
                <w:shd w:val="clear" w:color="auto" w:fill="FFFFFF"/>
              </w:rPr>
              <w:t>iaison with clients and suppliers.</w:t>
            </w:r>
          </w:p>
          <w:p w:rsidR="00930B38" w:rsidRPr="00155076" w:rsidRDefault="00930B38" w:rsidP="00930B38">
            <w:pPr>
              <w:pStyle w:val="NoSpacing"/>
              <w:numPr>
                <w:ilvl w:val="0"/>
                <w:numId w:val="32"/>
              </w:numPr>
              <w:jc w:val="both"/>
              <w:rPr>
                <w:rFonts w:cs="Calibri"/>
                <w:sz w:val="24"/>
              </w:rPr>
            </w:pPr>
            <w:r w:rsidRPr="00155076">
              <w:rPr>
                <w:rFonts w:cs="Calibri"/>
                <w:szCs w:val="21"/>
                <w:shd w:val="clear" w:color="auto" w:fill="FFFFFF"/>
              </w:rPr>
              <w:t>Involved in Pressure testing and NDT of several offshore equipment’s.</w:t>
            </w:r>
          </w:p>
          <w:p w:rsidR="00930B38" w:rsidRPr="00155076" w:rsidRDefault="00930B38" w:rsidP="00930B38">
            <w:pPr>
              <w:pStyle w:val="NoSpacing"/>
              <w:numPr>
                <w:ilvl w:val="0"/>
                <w:numId w:val="32"/>
              </w:numPr>
              <w:jc w:val="both"/>
              <w:rPr>
                <w:rFonts w:cs="Calibri"/>
                <w:sz w:val="24"/>
              </w:rPr>
            </w:pPr>
            <w:r w:rsidRPr="00155076">
              <w:rPr>
                <w:rFonts w:cs="Calibri"/>
                <w:szCs w:val="21"/>
                <w:shd w:val="clear" w:color="auto" w:fill="FFFFFF"/>
              </w:rPr>
              <w:t>Review and checking of drawings and calculations.</w:t>
            </w:r>
          </w:p>
          <w:p w:rsidR="00427A50" w:rsidRPr="00930B38" w:rsidRDefault="00930B38" w:rsidP="00930B38">
            <w:pPr>
              <w:pStyle w:val="NoSpacing"/>
              <w:numPr>
                <w:ilvl w:val="0"/>
                <w:numId w:val="32"/>
              </w:numPr>
              <w:jc w:val="both"/>
              <w:rPr>
                <w:rFonts w:cs="Calibri"/>
                <w:sz w:val="24"/>
              </w:rPr>
            </w:pPr>
            <w:r w:rsidRPr="00155076">
              <w:rPr>
                <w:rFonts w:cs="Calibri"/>
                <w:szCs w:val="21"/>
                <w:shd w:val="clear" w:color="auto" w:fill="FFFFFF"/>
              </w:rPr>
              <w:t>Design and manufacture Well head Equipment’s based on customer specification (Tubing hanger running tool, Centralizer, Diverter for Jack up rigs, Production and annulus a</w:t>
            </w:r>
            <w:r>
              <w:rPr>
                <w:rFonts w:cs="Calibri"/>
                <w:szCs w:val="21"/>
                <w:shd w:val="clear" w:color="auto" w:fill="FFFFFF"/>
              </w:rPr>
              <w:t>dapters a</w:t>
            </w:r>
            <w:bookmarkStart w:id="0" w:name="_GoBack"/>
            <w:bookmarkEnd w:id="0"/>
            <w:r>
              <w:rPr>
                <w:rFonts w:cs="Calibri"/>
                <w:szCs w:val="21"/>
                <w:shd w:val="clear" w:color="auto" w:fill="FFFFFF"/>
              </w:rPr>
              <w:t>nd pressure transducer</w:t>
            </w:r>
            <w:r w:rsidRPr="00155076">
              <w:rPr>
                <w:rFonts w:cs="Calibri"/>
                <w:szCs w:val="21"/>
                <w:shd w:val="clear" w:color="auto" w:fill="FFFFFF"/>
              </w:rPr>
              <w:t>)</w:t>
            </w:r>
            <w:r>
              <w:rPr>
                <w:rFonts w:cs="Calibri"/>
                <w:szCs w:val="21"/>
                <w:shd w:val="clear" w:color="auto" w:fill="FFFFFF"/>
              </w:rPr>
              <w:t>.</w:t>
            </w:r>
          </w:p>
          <w:p w:rsidR="00930B38" w:rsidRPr="00930B38" w:rsidRDefault="00930B38" w:rsidP="00930B38">
            <w:pPr>
              <w:pStyle w:val="NoSpacing"/>
              <w:ind w:left="360"/>
              <w:jc w:val="both"/>
              <w:rPr>
                <w:rFonts w:cs="Calibri"/>
                <w:sz w:val="24"/>
              </w:rPr>
            </w:pPr>
          </w:p>
          <w:p w:rsidR="00D2344A" w:rsidRPr="003D7E2F" w:rsidRDefault="003D7E2F" w:rsidP="008B0B1F">
            <w:pPr>
              <w:shd w:val="clear" w:color="auto" w:fill="FFFFFF" w:themeFill="background1"/>
              <w:spacing w:line="0" w:lineRule="atLeast"/>
              <w:rPr>
                <w:b/>
                <w:color w:val="244061" w:themeColor="accent1" w:themeShade="80"/>
                <w:sz w:val="26"/>
                <w:szCs w:val="26"/>
              </w:rPr>
            </w:pPr>
            <w:r w:rsidRPr="003D7E2F">
              <w:rPr>
                <w:b/>
                <w:color w:val="244061" w:themeColor="accent1" w:themeShade="80"/>
                <w:sz w:val="26"/>
                <w:szCs w:val="26"/>
              </w:rPr>
              <w:t>ACADEMIC COURSE WORK</w:t>
            </w:r>
          </w:p>
          <w:p w:rsidR="00D2344A" w:rsidRDefault="00D2344A" w:rsidP="00D2344A">
            <w:pPr>
              <w:spacing w:line="20" w:lineRule="exact"/>
              <w:rPr>
                <w:rFonts w:ascii="Times New Roman" w:eastAsia="Times New Roman" w:hAnsi="Times New Roman"/>
              </w:rPr>
            </w:pPr>
          </w:p>
          <w:p w:rsidR="00D2344A" w:rsidRDefault="00D2344A" w:rsidP="00D2344A">
            <w:pPr>
              <w:spacing w:line="17" w:lineRule="exact"/>
              <w:rPr>
                <w:rFonts w:ascii="Times New Roman" w:eastAsia="Times New Roman" w:hAnsi="Times New Roman"/>
              </w:rPr>
            </w:pPr>
          </w:p>
          <w:p w:rsidR="00D2344A" w:rsidRDefault="00D2344A" w:rsidP="00D2344A">
            <w:pPr>
              <w:spacing w:line="0" w:lineRule="atLeas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Investigation into Corrosion of the Seawater Injection System on the </w:t>
            </w:r>
            <w:proofErr w:type="spellStart"/>
            <w:r>
              <w:rPr>
                <w:b/>
                <w:sz w:val="24"/>
              </w:rPr>
              <w:t>Zonko</w:t>
            </w:r>
            <w:proofErr w:type="spellEnd"/>
            <w:r>
              <w:rPr>
                <w:b/>
                <w:sz w:val="24"/>
              </w:rPr>
              <w:t xml:space="preserve"> Sporran Delta (Platform)</w:t>
            </w:r>
          </w:p>
          <w:p w:rsidR="00D2344A" w:rsidRPr="0038114A" w:rsidRDefault="00D2344A" w:rsidP="00D2344A">
            <w:pPr>
              <w:numPr>
                <w:ilvl w:val="0"/>
                <w:numId w:val="33"/>
              </w:numPr>
              <w:jc w:val="both"/>
            </w:pPr>
            <w:r w:rsidRPr="0038114A">
              <w:t>Investigated  the  leaks  found  on  Seawater  Injection  System  pipe  work  to  find  the  cause  and recommended solution</w:t>
            </w:r>
            <w:r>
              <w:t>.</w:t>
            </w:r>
          </w:p>
          <w:p w:rsidR="00D2344A" w:rsidRPr="0038114A" w:rsidRDefault="00D2344A" w:rsidP="00D2344A">
            <w:pPr>
              <w:numPr>
                <w:ilvl w:val="0"/>
                <w:numId w:val="33"/>
              </w:numPr>
              <w:jc w:val="both"/>
            </w:pPr>
            <w:r w:rsidRPr="0038114A">
              <w:t>Main cause of the leaks found to be that of wrong grade steel was used for pipe stub in the T section joint</w:t>
            </w:r>
            <w:r>
              <w:t>.</w:t>
            </w:r>
          </w:p>
          <w:p w:rsidR="00D2344A" w:rsidRPr="0038047A" w:rsidRDefault="00D2344A" w:rsidP="00D2344A">
            <w:pPr>
              <w:numPr>
                <w:ilvl w:val="0"/>
                <w:numId w:val="33"/>
              </w:numPr>
              <w:jc w:val="both"/>
            </w:pPr>
            <w:r w:rsidRPr="0038114A">
              <w:t xml:space="preserve">Pitting and </w:t>
            </w:r>
            <w:proofErr w:type="spellStart"/>
            <w:r w:rsidRPr="0038114A">
              <w:t>Microbially</w:t>
            </w:r>
            <w:proofErr w:type="spellEnd"/>
            <w:r w:rsidRPr="0038114A">
              <w:t xml:space="preserve"> Induced Corrosion (MIC) were the two degradation mechanisms identified which caused the leaks</w:t>
            </w:r>
            <w:r>
              <w:t>.</w:t>
            </w:r>
          </w:p>
          <w:p w:rsidR="00D2344A" w:rsidRDefault="00D2344A" w:rsidP="00D2344A">
            <w:pPr>
              <w:spacing w:line="1" w:lineRule="exact"/>
              <w:jc w:val="both"/>
              <w:rPr>
                <w:rFonts w:ascii="Symbol" w:eastAsia="Symbol" w:hAnsi="Symbol"/>
              </w:rPr>
            </w:pPr>
          </w:p>
          <w:p w:rsidR="00427A50" w:rsidRDefault="00427A50" w:rsidP="008B0B1F">
            <w:pPr>
              <w:spacing w:line="236" w:lineRule="auto"/>
              <w:rPr>
                <w:b/>
                <w:color w:val="244061" w:themeColor="accent1" w:themeShade="80"/>
                <w:sz w:val="26"/>
                <w:szCs w:val="26"/>
              </w:rPr>
            </w:pPr>
          </w:p>
          <w:p w:rsidR="00D2344A" w:rsidRPr="003D7E2F" w:rsidRDefault="003D7E2F" w:rsidP="008B0B1F">
            <w:pPr>
              <w:spacing w:line="236" w:lineRule="auto"/>
              <w:rPr>
                <w:b/>
                <w:color w:val="244061" w:themeColor="accent1" w:themeShade="80"/>
                <w:sz w:val="26"/>
                <w:szCs w:val="26"/>
              </w:rPr>
            </w:pPr>
            <w:r w:rsidRPr="003D7E2F">
              <w:rPr>
                <w:b/>
                <w:color w:val="244061" w:themeColor="accent1" w:themeShade="80"/>
                <w:sz w:val="26"/>
                <w:szCs w:val="26"/>
              </w:rPr>
              <w:t>INTERESTS</w:t>
            </w:r>
          </w:p>
          <w:p w:rsidR="00D2344A" w:rsidRDefault="00D2344A" w:rsidP="00D2344A">
            <w:pPr>
              <w:numPr>
                <w:ilvl w:val="0"/>
                <w:numId w:val="31"/>
              </w:numPr>
              <w:tabs>
                <w:tab w:val="left" w:pos="720"/>
              </w:tabs>
              <w:spacing w:line="0" w:lineRule="atLeast"/>
              <w:ind w:left="720" w:hanging="369"/>
              <w:jc w:val="both"/>
            </w:pPr>
            <w:r>
              <w:t>Sports and fitness: regular in fitness training and football games</w:t>
            </w:r>
          </w:p>
          <w:p w:rsidR="00D2344A" w:rsidRDefault="00D2344A" w:rsidP="00D2344A">
            <w:pPr>
              <w:spacing w:line="9" w:lineRule="exact"/>
              <w:jc w:val="both"/>
            </w:pPr>
          </w:p>
          <w:p w:rsidR="00D2344A" w:rsidRDefault="00D2344A" w:rsidP="00D2344A">
            <w:pPr>
              <w:numPr>
                <w:ilvl w:val="0"/>
                <w:numId w:val="31"/>
              </w:numPr>
              <w:tabs>
                <w:tab w:val="left" w:pos="720"/>
              </w:tabs>
              <w:spacing w:line="0" w:lineRule="atLeast"/>
              <w:ind w:left="720" w:hanging="369"/>
              <w:jc w:val="both"/>
            </w:pPr>
            <w:r>
              <w:t>Political science and a keen follower of world news</w:t>
            </w:r>
          </w:p>
          <w:p w:rsidR="00D2344A" w:rsidRDefault="00D2344A" w:rsidP="00D2344A">
            <w:pPr>
              <w:spacing w:line="19" w:lineRule="exact"/>
              <w:jc w:val="both"/>
            </w:pPr>
          </w:p>
          <w:p w:rsidR="00D2344A" w:rsidRPr="00666B73" w:rsidRDefault="00D2344A" w:rsidP="00D2344A">
            <w:pPr>
              <w:numPr>
                <w:ilvl w:val="0"/>
                <w:numId w:val="31"/>
              </w:numPr>
              <w:tabs>
                <w:tab w:val="left" w:pos="720"/>
              </w:tabs>
              <w:spacing w:line="0" w:lineRule="atLeast"/>
              <w:ind w:left="720" w:hanging="369"/>
              <w:jc w:val="both"/>
            </w:pPr>
            <w:r>
              <w:t>Interested in travelling, learning new languages, and meeting people from different cultures</w:t>
            </w:r>
          </w:p>
          <w:p w:rsidR="00D2344A" w:rsidRDefault="00D2344A" w:rsidP="00DC249F">
            <w:pPr>
              <w:tabs>
                <w:tab w:val="left" w:pos="5325"/>
              </w:tabs>
              <w:jc w:val="center"/>
              <w:rPr>
                <w:rFonts w:ascii="Calibri" w:hAnsi="Calibri" w:cs="Calibri"/>
                <w:b/>
                <w:color w:val="FFFFFF" w:themeColor="background1"/>
              </w:rPr>
            </w:pPr>
          </w:p>
        </w:tc>
      </w:tr>
      <w:tr w:rsidR="00D2344A" w:rsidTr="00E60339">
        <w:trPr>
          <w:trHeight w:val="2320"/>
        </w:trPr>
        <w:tc>
          <w:tcPr>
            <w:tcW w:w="3327" w:type="dxa"/>
            <w:shd w:val="clear" w:color="auto" w:fill="D9D9D9" w:themeFill="background1" w:themeFillShade="D9"/>
          </w:tcPr>
          <w:p w:rsidR="00D2344A" w:rsidRPr="002B1169" w:rsidRDefault="00D2344A" w:rsidP="00DC249F">
            <w:pPr>
              <w:pStyle w:val="NoSpacing"/>
              <w:rPr>
                <w:rFonts w:ascii="Calibri" w:hAnsi="Calibri" w:cs="Calibri"/>
              </w:rPr>
            </w:pPr>
          </w:p>
          <w:p w:rsidR="00D2344A" w:rsidRPr="00A8356B" w:rsidRDefault="00D2344A" w:rsidP="00DC249F">
            <w:pPr>
              <w:pStyle w:val="ListParagraph"/>
              <w:numPr>
                <w:ilvl w:val="0"/>
                <w:numId w:val="6"/>
              </w:numPr>
              <w:ind w:hanging="195"/>
              <w:rPr>
                <w:rFonts w:ascii="Calibri" w:hAnsi="Calibri" w:cs="Calibri"/>
              </w:rPr>
            </w:pPr>
            <w:r>
              <w:t xml:space="preserve"> </w:t>
            </w:r>
            <w:r w:rsidRPr="00A8356B">
              <w:rPr>
                <w:rFonts w:ascii="Calibri" w:hAnsi="Calibri" w:cs="Calibri"/>
              </w:rPr>
              <w:t xml:space="preserve">Problem Solving </w:t>
            </w:r>
          </w:p>
          <w:p w:rsidR="00D2344A" w:rsidRPr="00A8356B" w:rsidRDefault="00D2344A" w:rsidP="00DC249F">
            <w:pPr>
              <w:pStyle w:val="ListParagraph"/>
              <w:numPr>
                <w:ilvl w:val="0"/>
                <w:numId w:val="6"/>
              </w:numPr>
              <w:ind w:hanging="195"/>
              <w:rPr>
                <w:rFonts w:ascii="Calibri" w:hAnsi="Calibri" w:cs="Calibri"/>
              </w:rPr>
            </w:pPr>
            <w:r w:rsidRPr="00A8356B">
              <w:rPr>
                <w:rFonts w:ascii="Calibri" w:hAnsi="Calibri" w:cs="Calibri"/>
              </w:rPr>
              <w:t>Team Player</w:t>
            </w:r>
          </w:p>
          <w:p w:rsidR="00D2344A" w:rsidRPr="00A8356B" w:rsidRDefault="00D2344A" w:rsidP="00DC249F">
            <w:pPr>
              <w:pStyle w:val="ListParagraph"/>
              <w:numPr>
                <w:ilvl w:val="0"/>
                <w:numId w:val="6"/>
              </w:numPr>
              <w:ind w:hanging="195"/>
              <w:rPr>
                <w:rFonts w:ascii="Calibri" w:hAnsi="Calibri" w:cs="Calibri"/>
              </w:rPr>
            </w:pPr>
            <w:r w:rsidRPr="00A8356B">
              <w:rPr>
                <w:rFonts w:ascii="Calibri" w:hAnsi="Calibri" w:cs="Calibri"/>
              </w:rPr>
              <w:t>Energetic</w:t>
            </w:r>
          </w:p>
          <w:p w:rsidR="00D2344A" w:rsidRPr="00A8356B" w:rsidRDefault="00D2344A" w:rsidP="00DC249F">
            <w:pPr>
              <w:pStyle w:val="ListParagraph"/>
              <w:numPr>
                <w:ilvl w:val="0"/>
                <w:numId w:val="6"/>
              </w:numPr>
              <w:ind w:hanging="195"/>
              <w:rPr>
                <w:rFonts w:ascii="Calibri" w:hAnsi="Calibri" w:cs="Calibri"/>
              </w:rPr>
            </w:pPr>
            <w:r w:rsidRPr="00A8356B">
              <w:rPr>
                <w:rFonts w:ascii="Calibri" w:hAnsi="Calibri" w:cs="Calibri"/>
              </w:rPr>
              <w:t>Enthusiasm</w:t>
            </w:r>
          </w:p>
          <w:p w:rsidR="00D2344A" w:rsidRPr="00A8356B" w:rsidRDefault="00D2344A" w:rsidP="00DC249F">
            <w:pPr>
              <w:pStyle w:val="ListParagraph"/>
              <w:numPr>
                <w:ilvl w:val="0"/>
                <w:numId w:val="6"/>
              </w:numPr>
              <w:ind w:hanging="195"/>
              <w:rPr>
                <w:rFonts w:ascii="Calibri" w:hAnsi="Calibri" w:cs="Calibri"/>
              </w:rPr>
            </w:pPr>
            <w:r w:rsidRPr="00A8356B">
              <w:rPr>
                <w:rFonts w:ascii="Calibri" w:hAnsi="Calibri" w:cs="Calibri"/>
              </w:rPr>
              <w:t>Integrity</w:t>
            </w:r>
          </w:p>
          <w:p w:rsidR="00D2344A" w:rsidRPr="00A8356B" w:rsidRDefault="00D2344A" w:rsidP="00DC249F">
            <w:pPr>
              <w:pStyle w:val="ListParagraph"/>
              <w:numPr>
                <w:ilvl w:val="0"/>
                <w:numId w:val="6"/>
              </w:numPr>
              <w:ind w:hanging="195"/>
              <w:rPr>
                <w:rFonts w:ascii="Calibri" w:hAnsi="Calibri" w:cs="Calibri"/>
              </w:rPr>
            </w:pPr>
            <w:r w:rsidRPr="00A8356B">
              <w:rPr>
                <w:rFonts w:ascii="Calibri" w:hAnsi="Calibri" w:cs="Calibri"/>
              </w:rPr>
              <w:t>Creative thinker</w:t>
            </w:r>
          </w:p>
          <w:p w:rsidR="00D2344A" w:rsidRPr="00A8356B" w:rsidRDefault="00D2344A" w:rsidP="00DC249F">
            <w:pPr>
              <w:pStyle w:val="ListParagraph"/>
              <w:numPr>
                <w:ilvl w:val="0"/>
                <w:numId w:val="6"/>
              </w:numPr>
              <w:ind w:hanging="195"/>
              <w:rPr>
                <w:rFonts w:ascii="Calibri" w:hAnsi="Calibri" w:cs="Calibri"/>
              </w:rPr>
            </w:pPr>
            <w:r w:rsidRPr="00A8356B">
              <w:rPr>
                <w:rFonts w:ascii="Calibri" w:hAnsi="Calibri" w:cs="Calibri"/>
              </w:rPr>
              <w:t xml:space="preserve">Analytical </w:t>
            </w:r>
          </w:p>
          <w:p w:rsidR="00D2344A" w:rsidRDefault="00D2344A" w:rsidP="00DC249F">
            <w:pPr>
              <w:pStyle w:val="ListParagraph"/>
              <w:numPr>
                <w:ilvl w:val="0"/>
                <w:numId w:val="6"/>
              </w:numPr>
              <w:ind w:hanging="195"/>
            </w:pPr>
            <w:r w:rsidRPr="00A8356B">
              <w:rPr>
                <w:rFonts w:ascii="Calibri" w:hAnsi="Calibri" w:cs="Calibri"/>
              </w:rPr>
              <w:t>Excellent Communicator</w:t>
            </w:r>
            <w:r>
              <w:t xml:space="preserve"> </w:t>
            </w:r>
          </w:p>
          <w:p w:rsidR="00D2344A" w:rsidRDefault="00D2344A" w:rsidP="00DC249F">
            <w:pPr>
              <w:pStyle w:val="ListParagraph"/>
              <w:ind w:left="195"/>
            </w:pPr>
          </w:p>
        </w:tc>
        <w:tc>
          <w:tcPr>
            <w:tcW w:w="7554" w:type="dxa"/>
            <w:vMerge/>
            <w:shd w:val="clear" w:color="auto" w:fill="FFFFFF" w:themeFill="background1"/>
          </w:tcPr>
          <w:p w:rsidR="00D2344A" w:rsidRPr="002B1169" w:rsidRDefault="00D2344A" w:rsidP="00DC249F">
            <w:pPr>
              <w:pStyle w:val="NoSpacing"/>
              <w:rPr>
                <w:rFonts w:ascii="Calibri" w:hAnsi="Calibri" w:cs="Calibri"/>
              </w:rPr>
            </w:pPr>
          </w:p>
        </w:tc>
      </w:tr>
      <w:tr w:rsidR="00D2344A" w:rsidTr="00E60339">
        <w:trPr>
          <w:trHeight w:val="340"/>
        </w:trPr>
        <w:tc>
          <w:tcPr>
            <w:tcW w:w="3327" w:type="dxa"/>
          </w:tcPr>
          <w:p w:rsidR="00D2344A" w:rsidRDefault="00D2344A" w:rsidP="00DC249F">
            <w:pPr>
              <w:jc w:val="center"/>
            </w:pPr>
          </w:p>
        </w:tc>
        <w:tc>
          <w:tcPr>
            <w:tcW w:w="7554" w:type="dxa"/>
            <w:vMerge/>
            <w:shd w:val="clear" w:color="auto" w:fill="FFFFFF" w:themeFill="background1"/>
          </w:tcPr>
          <w:p w:rsidR="00D2344A" w:rsidRDefault="00D2344A" w:rsidP="00DC249F">
            <w:pPr>
              <w:jc w:val="center"/>
            </w:pPr>
          </w:p>
        </w:tc>
      </w:tr>
      <w:tr w:rsidR="00D2344A" w:rsidTr="00E60339">
        <w:trPr>
          <w:trHeight w:val="397"/>
        </w:trPr>
        <w:tc>
          <w:tcPr>
            <w:tcW w:w="3327" w:type="dxa"/>
            <w:shd w:val="clear" w:color="auto" w:fill="A6A6A6" w:themeFill="background1" w:themeFillShade="A6"/>
            <w:vAlign w:val="center"/>
          </w:tcPr>
          <w:p w:rsidR="00D2344A" w:rsidRPr="002B1169" w:rsidRDefault="00D2344A" w:rsidP="00DC249F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7554" w:type="dxa"/>
            <w:vMerge/>
            <w:shd w:val="clear" w:color="auto" w:fill="FFFFFF" w:themeFill="background1"/>
          </w:tcPr>
          <w:p w:rsidR="00D2344A" w:rsidRDefault="00D2344A" w:rsidP="00DC249F">
            <w:pPr>
              <w:pStyle w:val="NoSpacing"/>
              <w:jc w:val="center"/>
              <w:rPr>
                <w:rFonts w:ascii="Calibri" w:hAnsi="Calibri" w:cs="Calibri"/>
                <w:b/>
                <w:color w:val="FFFFFF" w:themeColor="background1"/>
              </w:rPr>
            </w:pPr>
          </w:p>
        </w:tc>
      </w:tr>
      <w:tr w:rsidR="00D2344A" w:rsidTr="00E60339">
        <w:trPr>
          <w:trHeight w:val="408"/>
        </w:trPr>
        <w:tc>
          <w:tcPr>
            <w:tcW w:w="3327" w:type="dxa"/>
            <w:shd w:val="clear" w:color="auto" w:fill="D9D9D9" w:themeFill="background1" w:themeFillShade="D9"/>
          </w:tcPr>
          <w:p w:rsidR="00D2344A" w:rsidRDefault="00D2344A" w:rsidP="00DC249F">
            <w:pPr>
              <w:pStyle w:val="ListParagraph"/>
              <w:ind w:left="191"/>
              <w:rPr>
                <w:rFonts w:ascii="Calibri" w:hAnsi="Calibri" w:cs="Calibri"/>
              </w:rPr>
            </w:pPr>
          </w:p>
          <w:p w:rsidR="00655954" w:rsidRDefault="00655954" w:rsidP="00DC249F">
            <w:pPr>
              <w:pStyle w:val="ListParagraph"/>
              <w:ind w:left="191"/>
              <w:rPr>
                <w:rFonts w:ascii="Calibri" w:hAnsi="Calibri" w:cs="Calibri"/>
              </w:rPr>
            </w:pPr>
          </w:p>
          <w:p w:rsidR="00930B38" w:rsidRDefault="00930B38" w:rsidP="00655954"/>
        </w:tc>
        <w:tc>
          <w:tcPr>
            <w:tcW w:w="7554" w:type="dxa"/>
            <w:vMerge/>
            <w:shd w:val="clear" w:color="auto" w:fill="FFFFFF" w:themeFill="background1"/>
          </w:tcPr>
          <w:p w:rsidR="00D2344A" w:rsidRPr="0029713E" w:rsidRDefault="00D2344A" w:rsidP="00DC249F">
            <w:pPr>
              <w:pStyle w:val="ListParagraph"/>
              <w:ind w:left="191"/>
              <w:rPr>
                <w:rFonts w:ascii="Calibri" w:hAnsi="Calibri" w:cs="Calibri"/>
              </w:rPr>
            </w:pPr>
          </w:p>
        </w:tc>
      </w:tr>
    </w:tbl>
    <w:p w:rsidR="008D4E4D" w:rsidRPr="00947BBC" w:rsidRDefault="008D4E4D" w:rsidP="00D2344A"/>
    <w:sectPr w:rsidR="008D4E4D" w:rsidRPr="00947BBC" w:rsidSect="00E54890">
      <w:pgSz w:w="11906" w:h="16838"/>
      <w:pgMar w:top="567" w:right="424" w:bottom="567" w:left="709" w:header="709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4BCB" w:rsidRDefault="00024BCB" w:rsidP="004C5C74">
      <w:pPr>
        <w:spacing w:after="0" w:line="240" w:lineRule="auto"/>
      </w:pPr>
      <w:r>
        <w:separator/>
      </w:r>
    </w:p>
  </w:endnote>
  <w:endnote w:type="continuationSeparator" w:id="0">
    <w:p w:rsidR="00024BCB" w:rsidRDefault="00024BCB" w:rsidP="004C5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4BCB" w:rsidRDefault="00024BCB" w:rsidP="004C5C74">
      <w:pPr>
        <w:spacing w:after="0" w:line="240" w:lineRule="auto"/>
      </w:pPr>
      <w:r>
        <w:separator/>
      </w:r>
    </w:p>
  </w:footnote>
  <w:footnote w:type="continuationSeparator" w:id="0">
    <w:p w:rsidR="00024BCB" w:rsidRDefault="00024BCB" w:rsidP="004C5C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hybridMultilevel"/>
    <w:tmpl w:val="238E1F28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3"/>
    <w:multiLevelType w:val="hybridMultilevel"/>
    <w:tmpl w:val="46E87CCC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7"/>
    <w:multiLevelType w:val="hybridMultilevel"/>
    <w:tmpl w:val="41B71EFA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34C2CF5"/>
    <w:multiLevelType w:val="hybridMultilevel"/>
    <w:tmpl w:val="F9361D6C"/>
    <w:lvl w:ilvl="0" w:tplc="4E70B6C4">
      <w:start w:val="1"/>
      <w:numFmt w:val="bullet"/>
      <w:lvlText w:val=""/>
      <w:lvlJc w:val="left"/>
      <w:pPr>
        <w:ind w:left="0" w:hanging="169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5539F4"/>
    <w:multiLevelType w:val="hybridMultilevel"/>
    <w:tmpl w:val="1A54925E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FD48AB"/>
    <w:multiLevelType w:val="hybridMultilevel"/>
    <w:tmpl w:val="FB720E8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D06116"/>
    <w:multiLevelType w:val="hybridMultilevel"/>
    <w:tmpl w:val="A0EC11CC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1411FDF"/>
    <w:multiLevelType w:val="hybridMultilevel"/>
    <w:tmpl w:val="A5A681D8"/>
    <w:lvl w:ilvl="0" w:tplc="40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1D2A1708"/>
    <w:multiLevelType w:val="hybridMultilevel"/>
    <w:tmpl w:val="99ACE62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3F7F52"/>
    <w:multiLevelType w:val="hybridMultilevel"/>
    <w:tmpl w:val="89900262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2BA4130"/>
    <w:multiLevelType w:val="hybridMultilevel"/>
    <w:tmpl w:val="40464608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49E5C4C"/>
    <w:multiLevelType w:val="hybridMultilevel"/>
    <w:tmpl w:val="13FE65DC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5F70B6D"/>
    <w:multiLevelType w:val="hybridMultilevel"/>
    <w:tmpl w:val="F8CA173E"/>
    <w:lvl w:ilvl="0" w:tplc="4E70B6C4">
      <w:start w:val="1"/>
      <w:numFmt w:val="bullet"/>
      <w:lvlText w:val=""/>
      <w:lvlJc w:val="left"/>
      <w:pPr>
        <w:ind w:left="0" w:hanging="169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369C395C"/>
    <w:multiLevelType w:val="hybridMultilevel"/>
    <w:tmpl w:val="83D63B72"/>
    <w:lvl w:ilvl="0" w:tplc="40090001">
      <w:start w:val="1"/>
      <w:numFmt w:val="bullet"/>
      <w:lvlText w:val=""/>
      <w:lvlJc w:val="left"/>
      <w:pPr>
        <w:ind w:left="911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631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351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71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91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511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231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951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71" w:hanging="360"/>
      </w:pPr>
      <w:rPr>
        <w:rFonts w:ascii="Wingdings" w:hAnsi="Wingdings" w:hint="default"/>
      </w:rPr>
    </w:lvl>
  </w:abstractNum>
  <w:abstractNum w:abstractNumId="14">
    <w:nsid w:val="3E6615C3"/>
    <w:multiLevelType w:val="hybridMultilevel"/>
    <w:tmpl w:val="06927470"/>
    <w:lvl w:ilvl="0" w:tplc="40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>
    <w:nsid w:val="3E952588"/>
    <w:multiLevelType w:val="hybridMultilevel"/>
    <w:tmpl w:val="2126F57A"/>
    <w:lvl w:ilvl="0" w:tplc="4009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>
    <w:nsid w:val="418B43B0"/>
    <w:multiLevelType w:val="hybridMultilevel"/>
    <w:tmpl w:val="116E18A8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A5A1A4C"/>
    <w:multiLevelType w:val="hybridMultilevel"/>
    <w:tmpl w:val="F6F0DA7E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FE30A25"/>
    <w:multiLevelType w:val="hybridMultilevel"/>
    <w:tmpl w:val="CE3EA04E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5F67835"/>
    <w:multiLevelType w:val="hybridMultilevel"/>
    <w:tmpl w:val="4FACD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794602"/>
    <w:multiLevelType w:val="hybridMultilevel"/>
    <w:tmpl w:val="08B2EF74"/>
    <w:lvl w:ilvl="0" w:tplc="40090001">
      <w:start w:val="1"/>
      <w:numFmt w:val="bullet"/>
      <w:lvlText w:val=""/>
      <w:lvlJc w:val="left"/>
      <w:pPr>
        <w:ind w:left="191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911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631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351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071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791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511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231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5951" w:hanging="360"/>
      </w:pPr>
      <w:rPr>
        <w:rFonts w:ascii="Wingdings" w:hAnsi="Wingdings" w:hint="default"/>
      </w:rPr>
    </w:lvl>
  </w:abstractNum>
  <w:abstractNum w:abstractNumId="21">
    <w:nsid w:val="6756168F"/>
    <w:multiLevelType w:val="hybridMultilevel"/>
    <w:tmpl w:val="511E403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A10F2A"/>
    <w:multiLevelType w:val="hybridMultilevel"/>
    <w:tmpl w:val="04A6A07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C13CD7"/>
    <w:multiLevelType w:val="hybridMultilevel"/>
    <w:tmpl w:val="933A7E5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065EE6"/>
    <w:multiLevelType w:val="hybridMultilevel"/>
    <w:tmpl w:val="ACDE6C78"/>
    <w:lvl w:ilvl="0" w:tplc="40090001">
      <w:start w:val="1"/>
      <w:numFmt w:val="bullet"/>
      <w:lvlText w:val=""/>
      <w:lvlJc w:val="left"/>
      <w:pPr>
        <w:ind w:left="1365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37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509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1581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1653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1725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1797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1869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19410" w:hanging="360"/>
      </w:pPr>
      <w:rPr>
        <w:rFonts w:ascii="Wingdings" w:hAnsi="Wingdings" w:hint="default"/>
      </w:rPr>
    </w:lvl>
  </w:abstractNum>
  <w:abstractNum w:abstractNumId="25">
    <w:nsid w:val="711451F3"/>
    <w:multiLevelType w:val="hybridMultilevel"/>
    <w:tmpl w:val="26980DD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ED22EB"/>
    <w:multiLevelType w:val="hybridMultilevel"/>
    <w:tmpl w:val="8F345A1C"/>
    <w:lvl w:ilvl="0" w:tplc="40090001">
      <w:start w:val="1"/>
      <w:numFmt w:val="bullet"/>
      <w:lvlText w:val=""/>
      <w:lvlJc w:val="left"/>
      <w:pPr>
        <w:ind w:left="19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91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63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35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07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79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51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23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5955" w:hanging="360"/>
      </w:pPr>
      <w:rPr>
        <w:rFonts w:ascii="Wingdings" w:hAnsi="Wingdings" w:hint="default"/>
      </w:rPr>
    </w:lvl>
  </w:abstractNum>
  <w:abstractNum w:abstractNumId="27">
    <w:nsid w:val="747D3708"/>
    <w:multiLevelType w:val="hybridMultilevel"/>
    <w:tmpl w:val="D30CF564"/>
    <w:lvl w:ilvl="0" w:tplc="40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8">
    <w:nsid w:val="74983900"/>
    <w:multiLevelType w:val="hybridMultilevel"/>
    <w:tmpl w:val="F45E7D8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5F08DE"/>
    <w:multiLevelType w:val="hybridMultilevel"/>
    <w:tmpl w:val="DFA45BBC"/>
    <w:lvl w:ilvl="0" w:tplc="40090001">
      <w:start w:val="1"/>
      <w:numFmt w:val="bullet"/>
      <w:lvlText w:val=""/>
      <w:lvlJc w:val="left"/>
      <w:pPr>
        <w:ind w:left="4264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498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570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642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714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786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858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930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10024" w:hanging="360"/>
      </w:pPr>
      <w:rPr>
        <w:rFonts w:ascii="Wingdings" w:hAnsi="Wingdings" w:hint="default"/>
      </w:rPr>
    </w:lvl>
  </w:abstractNum>
  <w:abstractNum w:abstractNumId="30">
    <w:nsid w:val="76EE4EB4"/>
    <w:multiLevelType w:val="hybridMultilevel"/>
    <w:tmpl w:val="484046D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A9C1474"/>
    <w:multiLevelType w:val="hybridMultilevel"/>
    <w:tmpl w:val="8F788C04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D823A1C"/>
    <w:multiLevelType w:val="hybridMultilevel"/>
    <w:tmpl w:val="031CB718"/>
    <w:lvl w:ilvl="0" w:tplc="40090001">
      <w:start w:val="1"/>
      <w:numFmt w:val="bullet"/>
      <w:lvlText w:val=""/>
      <w:lvlJc w:val="left"/>
      <w:pPr>
        <w:ind w:left="3981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4701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5421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6141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6861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7581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8301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9021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9741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0"/>
  </w:num>
  <w:num w:numId="3">
    <w:abstractNumId w:val="13"/>
  </w:num>
  <w:num w:numId="4">
    <w:abstractNumId w:val="7"/>
  </w:num>
  <w:num w:numId="5">
    <w:abstractNumId w:val="8"/>
  </w:num>
  <w:num w:numId="6">
    <w:abstractNumId w:val="26"/>
  </w:num>
  <w:num w:numId="7">
    <w:abstractNumId w:val="17"/>
  </w:num>
  <w:num w:numId="8">
    <w:abstractNumId w:val="0"/>
  </w:num>
  <w:num w:numId="9">
    <w:abstractNumId w:val="9"/>
  </w:num>
  <w:num w:numId="10">
    <w:abstractNumId w:val="10"/>
  </w:num>
  <w:num w:numId="11">
    <w:abstractNumId w:val="11"/>
  </w:num>
  <w:num w:numId="12">
    <w:abstractNumId w:val="25"/>
  </w:num>
  <w:num w:numId="13">
    <w:abstractNumId w:val="6"/>
  </w:num>
  <w:num w:numId="14">
    <w:abstractNumId w:val="22"/>
  </w:num>
  <w:num w:numId="15">
    <w:abstractNumId w:val="28"/>
  </w:num>
  <w:num w:numId="16">
    <w:abstractNumId w:val="16"/>
  </w:num>
  <w:num w:numId="17">
    <w:abstractNumId w:val="18"/>
  </w:num>
  <w:num w:numId="18">
    <w:abstractNumId w:val="31"/>
  </w:num>
  <w:num w:numId="19">
    <w:abstractNumId w:val="14"/>
  </w:num>
  <w:num w:numId="20">
    <w:abstractNumId w:val="12"/>
  </w:num>
  <w:num w:numId="21">
    <w:abstractNumId w:val="3"/>
  </w:num>
  <w:num w:numId="22">
    <w:abstractNumId w:val="15"/>
  </w:num>
  <w:num w:numId="23">
    <w:abstractNumId w:val="27"/>
  </w:num>
  <w:num w:numId="24">
    <w:abstractNumId w:val="4"/>
  </w:num>
  <w:num w:numId="25">
    <w:abstractNumId w:val="24"/>
  </w:num>
  <w:num w:numId="26">
    <w:abstractNumId w:val="5"/>
  </w:num>
  <w:num w:numId="27">
    <w:abstractNumId w:val="29"/>
  </w:num>
  <w:num w:numId="28">
    <w:abstractNumId w:val="23"/>
  </w:num>
  <w:num w:numId="29">
    <w:abstractNumId w:val="32"/>
  </w:num>
  <w:num w:numId="30">
    <w:abstractNumId w:val="1"/>
  </w:num>
  <w:num w:numId="31">
    <w:abstractNumId w:val="2"/>
  </w:num>
  <w:num w:numId="32">
    <w:abstractNumId w:val="19"/>
  </w:num>
  <w:num w:numId="33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7CD6"/>
    <w:rsid w:val="00007EB8"/>
    <w:rsid w:val="00024BCB"/>
    <w:rsid w:val="00041210"/>
    <w:rsid w:val="00145354"/>
    <w:rsid w:val="00233BA6"/>
    <w:rsid w:val="00254F0F"/>
    <w:rsid w:val="00260FD0"/>
    <w:rsid w:val="002807F2"/>
    <w:rsid w:val="0029713E"/>
    <w:rsid w:val="002B1169"/>
    <w:rsid w:val="002D4A64"/>
    <w:rsid w:val="00336C2F"/>
    <w:rsid w:val="003B5CDB"/>
    <w:rsid w:val="003D7E2F"/>
    <w:rsid w:val="00427A50"/>
    <w:rsid w:val="004474F7"/>
    <w:rsid w:val="004C5C74"/>
    <w:rsid w:val="00636591"/>
    <w:rsid w:val="0064338E"/>
    <w:rsid w:val="00655954"/>
    <w:rsid w:val="007838DF"/>
    <w:rsid w:val="007E3310"/>
    <w:rsid w:val="00895460"/>
    <w:rsid w:val="008B0B1F"/>
    <w:rsid w:val="008C1976"/>
    <w:rsid w:val="008D3700"/>
    <w:rsid w:val="008D4E4D"/>
    <w:rsid w:val="00911255"/>
    <w:rsid w:val="00930B38"/>
    <w:rsid w:val="00943E8A"/>
    <w:rsid w:val="00947BBC"/>
    <w:rsid w:val="009A26E8"/>
    <w:rsid w:val="009B6D45"/>
    <w:rsid w:val="009D3978"/>
    <w:rsid w:val="00A10792"/>
    <w:rsid w:val="00A44208"/>
    <w:rsid w:val="00A44BC2"/>
    <w:rsid w:val="00A8356B"/>
    <w:rsid w:val="00AF3BF2"/>
    <w:rsid w:val="00C728E6"/>
    <w:rsid w:val="00C76B69"/>
    <w:rsid w:val="00C90B02"/>
    <w:rsid w:val="00C96FDC"/>
    <w:rsid w:val="00CD4D6C"/>
    <w:rsid w:val="00CD6691"/>
    <w:rsid w:val="00D2344A"/>
    <w:rsid w:val="00D5071F"/>
    <w:rsid w:val="00DC249F"/>
    <w:rsid w:val="00E450BB"/>
    <w:rsid w:val="00E51F52"/>
    <w:rsid w:val="00E54890"/>
    <w:rsid w:val="00E60339"/>
    <w:rsid w:val="00E87F1E"/>
    <w:rsid w:val="00EE3F9C"/>
    <w:rsid w:val="00EF7CD6"/>
    <w:rsid w:val="00FA4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B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7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CD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C1976"/>
    <w:pPr>
      <w:spacing w:after="0" w:line="240" w:lineRule="auto"/>
    </w:pPr>
  </w:style>
  <w:style w:type="table" w:styleId="TableGrid">
    <w:name w:val="Table Grid"/>
    <w:basedOn w:val="TableNormal"/>
    <w:uiPriority w:val="59"/>
    <w:rsid w:val="00D507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5071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5C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5C74"/>
  </w:style>
  <w:style w:type="paragraph" w:styleId="Footer">
    <w:name w:val="footer"/>
    <w:basedOn w:val="Normal"/>
    <w:link w:val="FooterChar"/>
    <w:uiPriority w:val="99"/>
    <w:unhideWhenUsed/>
    <w:rsid w:val="004C5C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5C74"/>
  </w:style>
  <w:style w:type="character" w:styleId="Hyperlink">
    <w:name w:val="Hyperlink"/>
    <w:basedOn w:val="DefaultParagraphFont"/>
    <w:uiPriority w:val="99"/>
    <w:unhideWhenUsed/>
    <w:rsid w:val="003B5CD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shique.387399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2</Pages>
  <Words>790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spicy tasty</dc:creator>
  <cp:lastModifiedBy>Visitor</cp:lastModifiedBy>
  <cp:revision>38</cp:revision>
  <dcterms:created xsi:type="dcterms:W3CDTF">2018-07-30T06:34:00Z</dcterms:created>
  <dcterms:modified xsi:type="dcterms:W3CDTF">2019-02-25T15:34:00Z</dcterms:modified>
</cp:coreProperties>
</file>