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566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30"/>
          <w:szCs w:val="30"/>
          <w:b w:val="1"/>
          <w:bCs w:val="1"/>
          <w:color w:val="365F91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IMRAN CHOUHAN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auto"/>
              </w:rPr>
              <w:t xml:space="preserve">Email ID: </w:t>
            </w:r>
            <w:r>
              <w:rPr>
                <w:rFonts w:ascii="Cambria" w:cs="Cambria" w:eastAsia="Cambria" w:hAnsi="Cambria"/>
                <w:sz w:val="20"/>
                <w:szCs w:val="20"/>
                <w:color w:val="auto"/>
              </w:rPr>
              <w:t>imranchouhan606@gmail.com</w:t>
            </w:r>
          </w:p>
        </w:tc>
        <w:tc>
          <w:tcPr>
            <w:tcW w:w="338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auto"/>
              </w:rPr>
              <w:t xml:space="preserve">Contact No.: </w:t>
            </w:r>
            <w:r>
              <w:rPr>
                <w:rFonts w:ascii="Cambria" w:cs="Cambria" w:eastAsia="Cambria" w:hAnsi="Cambria"/>
                <w:sz w:val="20"/>
                <w:szCs w:val="20"/>
                <w:color w:val="auto"/>
              </w:rPr>
              <w:t>+971522800918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60" w:type="dxa"/>
            <w:vAlign w:val="bottom"/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0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shd w:val="clear" w:color="auto" w:fill="E5E5E5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365F91"/>
              </w:rPr>
              <w:t>Core Competencies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auto"/>
              </w:rPr>
              <w:t xml:space="preserve">B.Tech. (Mechanical Engineering) professional </w:t>
            </w:r>
            <w:r>
              <w:rPr>
                <w:rFonts w:ascii="Cambria" w:cs="Cambria" w:eastAsia="Cambria" w:hAnsi="Cambria"/>
                <w:sz w:val="20"/>
                <w:szCs w:val="20"/>
                <w:color w:val="auto"/>
              </w:rPr>
              <w:t>with</w:t>
            </w: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auto"/>
              </w:rPr>
              <w:t xml:space="preserve"> over 3 year </w:t>
            </w:r>
            <w:r>
              <w:rPr>
                <w:rFonts w:ascii="Cambria" w:cs="Cambria" w:eastAsia="Cambria" w:hAnsi="Cambria"/>
                <w:sz w:val="20"/>
                <w:szCs w:val="20"/>
                <w:color w:val="auto"/>
              </w:rPr>
              <w:t>of experience in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80" w:type="dxa"/>
            <w:vAlign w:val="bottom"/>
            <w:shd w:val="clear" w:color="auto" w:fill="E5E5E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auto"/>
                <w:highlight w:val="white"/>
              </w:rPr>
              <w:t xml:space="preserve">Manufacturing of Refrigeration Equipments and Production industry; </w:t>
            </w:r>
            <w:r>
              <w:rPr>
                <w:rFonts w:ascii="Cambria" w:cs="Cambria" w:eastAsia="Cambria" w:hAnsi="Cambria"/>
                <w:sz w:val="20"/>
                <w:szCs w:val="20"/>
                <w:color w:val="auto"/>
                <w:highlight w:val="white"/>
              </w:rPr>
              <w:t>targeting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80" w:type="dxa"/>
            <w:vAlign w:val="bottom"/>
            <w:shd w:val="clear" w:color="auto" w:fill="E5E5E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6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80" w:type="dxa"/>
            <w:vAlign w:val="bottom"/>
            <w:shd w:val="clear" w:color="auto" w:fill="E5E5E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auto"/>
                <w:highlight w:val="white"/>
                <w:w w:val="99"/>
              </w:rPr>
              <w:t xml:space="preserve">assignments </w:t>
            </w:r>
            <w:r>
              <w:rPr>
                <w:rFonts w:ascii="Cambria" w:cs="Cambria" w:eastAsia="Cambria" w:hAnsi="Cambria"/>
                <w:sz w:val="20"/>
                <w:szCs w:val="20"/>
                <w:color w:val="auto"/>
                <w:highlight w:val="white"/>
                <w:w w:val="99"/>
              </w:rPr>
              <w:t>in</w:t>
            </w: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auto"/>
                <w:highlight w:val="white"/>
                <w:w w:val="99"/>
              </w:rPr>
              <w:t xml:space="preserve"> Mechanical and Refrigeration Engineering </w:t>
            </w:r>
            <w:r>
              <w:rPr>
                <w:rFonts w:ascii="Cambria" w:cs="Cambria" w:eastAsia="Cambria" w:hAnsi="Cambria"/>
                <w:sz w:val="20"/>
                <w:szCs w:val="20"/>
                <w:color w:val="auto"/>
                <w:highlight w:val="white"/>
                <w:w w:val="99"/>
              </w:rPr>
              <w:t>with an organization</w:t>
            </w: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vMerge w:val="restart"/>
            <w:shd w:val="clear" w:color="auto" w:fill="E5E5E5"/>
          </w:tcPr>
          <w:p>
            <w:pPr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auto"/>
              </w:rPr>
              <w:t>Mechanical Engineering</w:t>
            </w: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80" w:type="dxa"/>
            <w:vAlign w:val="bottom"/>
            <w:vMerge w:val="continue"/>
            <w:shd w:val="clear" w:color="auto" w:fill="E5E5E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color w:val="auto"/>
                <w:w w:val="99"/>
              </w:rPr>
              <w:t xml:space="preserve">of high repute, preferably in </w:t>
            </w: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auto"/>
                <w:w w:val="99"/>
              </w:rPr>
              <w:t>Mechanical industry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80" w:type="dxa"/>
            <w:vAlign w:val="bottom"/>
            <w:shd w:val="clear" w:color="auto" w:fill="E5E5E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vMerge w:val="restart"/>
            <w:shd w:val="clear" w:color="auto" w:fill="E5E5E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auto"/>
              </w:rPr>
              <w:t>Manufacturing</w:t>
            </w: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auto"/>
              </w:rPr>
              <w:t>Location Preference: Anywhere in UAE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vMerge w:val="continue"/>
            <w:shd w:val="clear" w:color="auto" w:fill="E5E5E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80" w:type="dxa"/>
            <w:vAlign w:val="bottom"/>
            <w:shd w:val="clear" w:color="auto" w:fill="E5E5E5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shd w:val="clear" w:color="auto" w:fill="E5E5E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9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shd w:val="clear" w:color="auto" w:fill="E5E5E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auto"/>
              </w:rPr>
              <w:t>Production</w:t>
            </w: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365F91"/>
              </w:rPr>
              <w:t>Profile Summary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80" w:type="dxa"/>
            <w:vAlign w:val="bottom"/>
            <w:shd w:val="clear" w:color="auto" w:fill="E5E5E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shd w:val="clear" w:color="auto" w:fill="E5E5E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3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vMerge w:val="restart"/>
            <w:shd w:val="clear" w:color="auto" w:fill="E5E5E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auto"/>
              </w:rPr>
              <w:t>Client Relationship Management</w:t>
            </w: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color w:val="auto"/>
              </w:rPr>
              <w:t xml:space="preserve">Last associated with </w:t>
            </w: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auto"/>
              </w:rPr>
              <w:t>GNG Enterprises,</w:t>
            </w:r>
          </w:p>
        </w:tc>
        <w:tc>
          <w:tcPr>
            <w:tcW w:w="32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auto"/>
              </w:rPr>
              <w:t xml:space="preserve">Jaipur as Site Supervisor </w:t>
            </w:r>
            <w:r>
              <w:rPr>
                <w:rFonts w:ascii="Cambria" w:cs="Cambria" w:eastAsia="Cambria" w:hAnsi="Cambria"/>
                <w:sz w:val="20"/>
                <w:szCs w:val="20"/>
                <w:color w:val="auto"/>
              </w:rPr>
              <w:t>thereby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  <w:vMerge w:val="continue"/>
            <w:shd w:val="clear" w:color="auto" w:fill="E5E5E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60" w:type="dxa"/>
            <w:vAlign w:val="bottom"/>
            <w:gridSpan w:val="2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color w:val="auto"/>
              </w:rPr>
              <w:t>engaged in Investigate equipment failures and difficulties to diagnose faulty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80" w:type="dxa"/>
            <w:vAlign w:val="bottom"/>
            <w:shd w:val="clear" w:color="auto" w:fill="E5E5E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vMerge w:val="restart"/>
            <w:shd w:val="clear" w:color="auto" w:fill="E5E5E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auto"/>
              </w:rPr>
              <w:t>Project Execution</w:t>
            </w: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6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color w:val="auto"/>
              </w:rPr>
              <w:t>operation and to make recommendations to maintenance crew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vMerge w:val="continue"/>
            <w:shd w:val="clear" w:color="auto" w:fill="E5E5E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60" w:type="dxa"/>
            <w:vAlign w:val="bottom"/>
            <w:gridSpan w:val="2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color w:val="auto"/>
              </w:rPr>
              <w:t>Confer with engineers and other personnel to implement operating procedures,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shd w:val="clear" w:color="auto" w:fill="E5E5E5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vMerge w:val="restart"/>
            <w:shd w:val="clear" w:color="auto" w:fill="E5E5E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auto"/>
              </w:rPr>
              <w:t>Quality Control &amp; Assurance</w:t>
            </w: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6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color w:val="auto"/>
              </w:rPr>
              <w:t>resolve system malfunctions, and provide technical information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80" w:type="dxa"/>
            <w:vAlign w:val="bottom"/>
            <w:vMerge w:val="continue"/>
            <w:shd w:val="clear" w:color="auto" w:fill="E5E5E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60" w:type="dxa"/>
            <w:vAlign w:val="bottom"/>
            <w:gridSpan w:val="2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color w:val="auto"/>
              </w:rPr>
              <w:t xml:space="preserve">Acquired knowledge of Mechanical Areas which includes </w:t>
            </w: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auto"/>
              </w:rPr>
              <w:t>Manufacturing,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shd w:val="clear" w:color="auto" w:fill="E5E5E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vMerge w:val="restart"/>
            <w:shd w:val="clear" w:color="auto" w:fill="E5E5E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auto"/>
              </w:rPr>
              <w:t>Mechanical Operations</w:t>
            </w: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6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auto"/>
              </w:rPr>
              <w:t>Production at large scale as well as small scale, Design of Mechanical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vMerge w:val="continue"/>
            <w:shd w:val="clear" w:color="auto" w:fill="E5E5E5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6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auto"/>
              </w:rPr>
              <w:t>Elements, Refrigeration Equipments, CNC Machines, Hydraulic Machines,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80" w:type="dxa"/>
            <w:vAlign w:val="bottom"/>
            <w:shd w:val="clear" w:color="auto" w:fill="E5E5E5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6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auto"/>
              </w:rPr>
              <w:t>Various Non Destructive Testing Methods, IC Engines and many more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shd w:val="clear" w:color="auto" w:fill="E5E5E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auto"/>
              </w:rPr>
              <w:t>Reporting &amp; Documentation</w:t>
            </w: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6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color w:val="auto"/>
              </w:rPr>
              <w:t>Comprehensive knowledge of managing projects, with a proven track record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80" w:type="dxa"/>
            <w:vAlign w:val="bottom"/>
            <w:shd w:val="clear" w:color="auto" w:fill="E5E5E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color w:val="auto"/>
              </w:rPr>
              <w:t xml:space="preserve">executing </w:t>
            </w: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auto"/>
              </w:rPr>
              <w:t>Mechanical Projects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shd w:val="clear" w:color="auto" w:fill="E5E5E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80" w:type="dxa"/>
            <w:vAlign w:val="bottom"/>
            <w:shd w:val="clear" w:color="auto" w:fill="E5E5E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both"/>
        <w:ind w:left="3780" w:right="120"/>
        <w:spacing w:after="0" w:line="273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auto"/>
        </w:rPr>
        <w:t xml:space="preserve">Resourceful in </w:t>
      </w:r>
      <w:r>
        <w:rPr>
          <w:rFonts w:ascii="Cambria" w:cs="Cambria" w:eastAsia="Cambria" w:hAnsi="Cambria"/>
          <w:sz w:val="20"/>
          <w:szCs w:val="20"/>
          <w:b w:val="1"/>
          <w:bCs w:val="1"/>
          <w:color w:val="auto"/>
        </w:rPr>
        <w:t>on-site activities to ensure completion of project</w:t>
      </w:r>
      <w:r>
        <w:rPr>
          <w:rFonts w:ascii="Cambria" w:cs="Cambria" w:eastAsia="Cambria" w:hAnsi="Cambria"/>
          <w:sz w:val="20"/>
          <w:szCs w:val="20"/>
          <w:color w:val="auto"/>
        </w:rPr>
        <w:t xml:space="preserve"> within the set parameters and delivering the project to the client on time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3780" w:right="120"/>
        <w:spacing w:after="0" w:line="27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auto"/>
        </w:rPr>
        <w:t>Skilled in planning, executing and spearheading projects involving design coordination, value engineering, quality assurance/control, and resource planning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both"/>
        <w:ind w:left="3780" w:right="120"/>
        <w:spacing w:after="0" w:line="270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auto"/>
        </w:rPr>
        <w:t>Research and analyze customer design proposals, specifications, manuals and other date to evaluate the feasibility, cost and maintenance requirements of designs or applications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3780" w:right="120"/>
        <w:spacing w:after="0" w:line="274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auto"/>
        </w:rPr>
        <w:t xml:space="preserve">Excellent relationship management, analytical and negotiation skills </w:t>
      </w:r>
      <w:r>
        <w:rPr>
          <w:rFonts w:ascii="Cambria" w:cs="Cambria" w:eastAsia="Cambria" w:hAnsi="Cambria"/>
          <w:sz w:val="20"/>
          <w:szCs w:val="20"/>
          <w:color w:val="auto"/>
        </w:rPr>
        <w:t>with</w:t>
      </w:r>
      <w:r>
        <w:rPr>
          <w:rFonts w:ascii="Cambria" w:cs="Cambria" w:eastAsia="Cambria" w:hAnsi="Cambria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Cambria" w:cs="Cambria" w:eastAsia="Cambria" w:hAnsi="Cambria"/>
          <w:sz w:val="20"/>
          <w:szCs w:val="20"/>
          <w:color w:val="auto"/>
        </w:rPr>
        <w:t>skills in swiftly ramping up projects in coordination with clients, contractors, vendors and consultants</w:t>
      </w:r>
    </w:p>
    <w:p>
      <w:pPr>
        <w:sectPr>
          <w:pgSz w:w="12240" w:h="15840" w:orient="portrait"/>
          <w:cols w:equalWidth="0" w:num="1">
            <w:col w:w="10800"/>
          </w:cols>
          <w:pgMar w:left="820" w:top="1312" w:right="620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20"/>
        </w:trPr>
        <w:tc>
          <w:tcPr>
            <w:tcW w:w="3400" w:type="dxa"/>
            <w:vAlign w:val="bottom"/>
            <w:shd w:val="clear" w:color="auto" w:fill="E5E5E5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365F91"/>
              </w:rPr>
              <w:t>Soft Skills</w:t>
            </w:r>
          </w:p>
        </w:tc>
        <w:tc>
          <w:tcPr>
            <w:tcW w:w="750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365F91"/>
              </w:rPr>
              <w:t>Education Timeline</w:t>
            </w:r>
          </w:p>
        </w:tc>
      </w:tr>
      <w:tr>
        <w:trPr>
          <w:trHeight w:val="264"/>
        </w:trPr>
        <w:tc>
          <w:tcPr>
            <w:tcW w:w="3400" w:type="dxa"/>
            <w:vAlign w:val="bottom"/>
            <w:shd w:val="clear" w:color="auto" w:fill="E5E5E5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  <w:sectPr>
          <w:pgSz w:w="12240" w:h="15840" w:orient="portrait"/>
          <w:cols w:equalWidth="0" w:num="1">
            <w:col w:w="10900"/>
          </w:cols>
          <w:pgMar w:left="720" w:top="720" w:right="620" w:bottom="0" w:gutter="0" w:footer="0" w:header="0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center"/>
        <w:ind w:left="520"/>
        <w:spacing w:after="0"/>
        <w:tabs>
          <w:tab w:leader="none" w:pos="36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365F91"/>
        </w:rPr>
        <w:t>Negotiation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color w:val="365F91"/>
        </w:rPr>
        <w:t>Collaborator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365F91"/>
        </w:rPr>
        <w:t>Communicator</w:t>
      </w: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365F91"/>
        </w:rPr>
        <w:t>Team Player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365F91"/>
        </w:rPr>
        <w:t>Planner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31775" cy="231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cs="Cambria" w:eastAsia="Cambria" w:hAnsi="Cambria"/>
          <w:sz w:val="28"/>
          <w:szCs w:val="28"/>
          <w:color w:val="365F91"/>
        </w:rPr>
        <w:t xml:space="preserve"> IT Skills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47015" cy="246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cs="Cambria" w:eastAsia="Cambria" w:hAnsi="Cambria"/>
          <w:sz w:val="28"/>
          <w:szCs w:val="28"/>
          <w:color w:val="365F91"/>
        </w:rPr>
        <w:t xml:space="preserve"> Work Experience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2860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cs="Cambria" w:eastAsia="Cambria" w:hAnsi="Cambria"/>
          <w:sz w:val="28"/>
          <w:szCs w:val="28"/>
          <w:color w:val="365F91"/>
        </w:rPr>
        <w:t xml:space="preserve"> Education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2860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cs="Cambria" w:eastAsia="Cambria" w:hAnsi="Cambria"/>
          <w:sz w:val="28"/>
          <w:szCs w:val="28"/>
          <w:color w:val="365F91"/>
        </w:rPr>
        <w:t xml:space="preserve"> Personal Details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6"/>
        </w:trPr>
        <w:tc>
          <w:tcPr>
            <w:tcW w:w="2520" w:type="dxa"/>
            <w:vAlign w:val="bottom"/>
          </w:tcPr>
          <w:p>
            <w:pPr>
              <w:jc w:val="center"/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10th from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jc w:val="center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B.Tech.</w:t>
            </w:r>
          </w:p>
        </w:tc>
      </w:tr>
      <w:tr>
        <w:trPr>
          <w:trHeight w:val="216"/>
        </w:trPr>
        <w:tc>
          <w:tcPr>
            <w:tcW w:w="2520" w:type="dxa"/>
            <w:vAlign w:val="bottom"/>
          </w:tcPr>
          <w:p>
            <w:pPr>
              <w:jc w:val="center"/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Rajasthan Board of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jc w:val="center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(Mechanical</w:t>
            </w:r>
          </w:p>
        </w:tc>
      </w:tr>
      <w:tr>
        <w:trPr>
          <w:trHeight w:val="216"/>
        </w:trPr>
        <w:tc>
          <w:tcPr>
            <w:tcW w:w="2520" w:type="dxa"/>
            <w:vAlign w:val="bottom"/>
          </w:tcPr>
          <w:p>
            <w:pPr>
              <w:jc w:val="center"/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Secondary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jc w:val="center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Engineering)</w:t>
            </w:r>
          </w:p>
        </w:tc>
      </w:tr>
      <w:tr>
        <w:trPr>
          <w:trHeight w:val="216"/>
        </w:trPr>
        <w:tc>
          <w:tcPr>
            <w:tcW w:w="2520" w:type="dxa"/>
            <w:vAlign w:val="bottom"/>
          </w:tcPr>
          <w:p>
            <w:pPr>
              <w:jc w:val="center"/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9"/>
              </w:rPr>
              <w:t>Education (RBSE),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jc w:val="center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from Rajasthan</w:t>
            </w:r>
          </w:p>
        </w:tc>
      </w:tr>
      <w:tr>
        <w:trPr>
          <w:trHeight w:val="218"/>
        </w:trPr>
        <w:tc>
          <w:tcPr>
            <w:tcW w:w="2520" w:type="dxa"/>
            <w:vAlign w:val="bottom"/>
          </w:tcPr>
          <w:p>
            <w:pPr>
              <w:jc w:val="center"/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Rajasthan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jc w:val="center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7"/>
              </w:rPr>
              <w:t>Technical</w:t>
            </w:r>
          </w:p>
        </w:tc>
      </w:tr>
      <w:tr>
        <w:trPr>
          <w:trHeight w:val="216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jc w:val="center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9"/>
              </w:rPr>
              <w:t>University, Kota</w:t>
            </w:r>
          </w:p>
        </w:tc>
      </w:tr>
      <w:tr>
        <w:trPr>
          <w:trHeight w:val="592"/>
        </w:trPr>
        <w:tc>
          <w:tcPr>
            <w:tcW w:w="2520" w:type="dxa"/>
            <w:vAlign w:val="bottom"/>
          </w:tcPr>
          <w:p>
            <w:pPr>
              <w:jc w:val="right"/>
              <w:ind w:righ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FFFFFF"/>
              </w:rPr>
              <w:t>2009</w:t>
            </w:r>
          </w:p>
        </w:tc>
        <w:tc>
          <w:tcPr>
            <w:tcW w:w="2120" w:type="dxa"/>
            <w:vAlign w:val="bottom"/>
          </w:tcPr>
          <w:p>
            <w:pPr>
              <w:jc w:val="right"/>
              <w:ind w:righ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FFFFFF"/>
              </w:rPr>
              <w:t>2011</w:t>
            </w:r>
          </w:p>
        </w:tc>
        <w:tc>
          <w:tcPr>
            <w:tcW w:w="2620" w:type="dxa"/>
            <w:vAlign w:val="bottom"/>
          </w:tcPr>
          <w:p>
            <w:pPr>
              <w:jc w:val="right"/>
              <w:ind w:righ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FFFFFF"/>
              </w:rPr>
              <w:t>2015</w:t>
            </w:r>
          </w:p>
        </w:tc>
      </w:tr>
      <w:tr>
        <w:trPr>
          <w:trHeight w:val="691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12th from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6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9"/>
              </w:rPr>
              <w:t>Rajasthan Board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6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9"/>
              </w:rPr>
              <w:t>of Secondary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6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Education (RBSE),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8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Rajasthan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910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auto"/>
        </w:rPr>
        <w:t>AutoCAD</w:t>
      </w: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auto"/>
        </w:rPr>
        <w:t>3d Max</w:t>
      </w: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auto"/>
        </w:rPr>
        <w:t>CNC Simulation</w:t>
      </w:r>
    </w:p>
    <w:p>
      <w:pPr>
        <w:ind w:left="360"/>
        <w:spacing w:after="0" w:line="238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auto"/>
        </w:rPr>
        <w:t>Microsoft Office tools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auto"/>
        </w:rPr>
        <w:t>July’15-October’18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auto"/>
        </w:rPr>
        <w:t>GNG Enterprises, Jaipur as Site Supervisor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auto"/>
        </w:rPr>
        <w:t>Key Result Areas: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60" w:right="300"/>
        <w:spacing w:after="0" w:line="239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auto"/>
        </w:rPr>
        <w:t>Designed and prepared an audit report for RO which is belongs to IOCL (Indian Oil Corporation Limited).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60" w:right="240"/>
        <w:spacing w:after="0" w:line="239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auto"/>
        </w:rPr>
        <w:t>Read out the parameters of each earth-pit which are connected by DU machines and storage tank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auto"/>
        </w:rPr>
        <w:t>Assist in the installation of MEP work</w:t>
      </w:r>
    </w:p>
    <w:p>
      <w:pPr>
        <w:ind w:left="360" w:righ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auto"/>
        </w:rPr>
        <w:t>Interfaced with the Process Engineers and engaged in following up, evaluating, presenting reports on trial materials according to designated schedules Analyzed mechanical requirements to determine feasibility of design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60" w:right="120"/>
        <w:spacing w:after="0" w:line="238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auto"/>
        </w:rPr>
        <w:t>Conducted mechanical design in AutoCAD, and worked in word processing, adobe, project scheduling, and spreadsheet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60" w:right="120"/>
        <w:spacing w:after="0" w:line="239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auto"/>
        </w:rPr>
        <w:t>Anchored activities to ensure completion of project within the time &amp; cost parameters</w:t>
      </w: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auto"/>
        </w:rPr>
        <w:t>Assist in the testing and commissioning of MEP equipment</w:t>
      </w: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auto"/>
        </w:rPr>
        <w:t>Ensure that MEP Subcontractors adheres to Project safety regulations.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60" w:right="120"/>
        <w:spacing w:after="0" w:line="238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auto"/>
        </w:rPr>
        <w:t>Ensure that MEP Subcontractors provides and adheres to relevant Quality documentation/records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360" w:right="120"/>
        <w:spacing w:after="0" w:line="239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auto"/>
        </w:rPr>
        <w:t>Coordination and administration of MEP related materials, systems and shop drawings submittals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auto"/>
        </w:rPr>
        <w:t>Direct, monitor and control the activities of MEP Subcontractor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360" w:right="120"/>
        <w:spacing w:after="0" w:line="239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auto"/>
        </w:rPr>
        <w:t xml:space="preserve">B.Tech. (Mechanical Engineering) </w:t>
      </w:r>
      <w:r>
        <w:rPr>
          <w:rFonts w:ascii="Cambria" w:cs="Cambria" w:eastAsia="Cambria" w:hAnsi="Cambria"/>
          <w:sz w:val="20"/>
          <w:szCs w:val="20"/>
          <w:color w:val="auto"/>
        </w:rPr>
        <w:t>from Rajasthan Technical University, Kota</w:t>
      </w:r>
      <w:r>
        <w:rPr>
          <w:rFonts w:ascii="Cambria" w:cs="Cambria" w:eastAsia="Cambria" w:hAnsi="Cambria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Cambria" w:cs="Cambria" w:eastAsia="Cambria" w:hAnsi="Cambria"/>
          <w:sz w:val="20"/>
          <w:szCs w:val="20"/>
          <w:color w:val="auto"/>
        </w:rPr>
        <w:t>in 2015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auto"/>
        </w:rPr>
        <w:t>12</w:t>
      </w:r>
      <w:r>
        <w:rPr>
          <w:rFonts w:ascii="Cambria" w:cs="Cambria" w:eastAsia="Cambria" w:hAnsi="Cambria"/>
          <w:sz w:val="12"/>
          <w:szCs w:val="12"/>
          <w:b w:val="1"/>
          <w:bCs w:val="1"/>
          <w:color w:val="auto"/>
        </w:rPr>
        <w:t>th</w:t>
      </w:r>
      <w:r>
        <w:rPr>
          <w:rFonts w:ascii="Cambria" w:cs="Cambria" w:eastAsia="Cambria" w:hAnsi="Cambria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Cambria" w:cs="Cambria" w:eastAsia="Cambria" w:hAnsi="Cambria"/>
          <w:sz w:val="20"/>
          <w:szCs w:val="20"/>
          <w:color w:val="auto"/>
        </w:rPr>
        <w:t>from Rajasthan Board of Secondary Education (RBSE), Rajasthan in 2011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auto"/>
        </w:rPr>
        <w:t>10</w:t>
      </w:r>
      <w:r>
        <w:rPr>
          <w:rFonts w:ascii="Cambria" w:cs="Cambria" w:eastAsia="Cambria" w:hAnsi="Cambria"/>
          <w:sz w:val="12"/>
          <w:szCs w:val="12"/>
          <w:b w:val="1"/>
          <w:bCs w:val="1"/>
          <w:color w:val="auto"/>
        </w:rPr>
        <w:t>th</w:t>
      </w:r>
      <w:r>
        <w:rPr>
          <w:rFonts w:ascii="Cambria" w:cs="Cambria" w:eastAsia="Cambria" w:hAnsi="Cambria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Cambria" w:cs="Cambria" w:eastAsia="Cambria" w:hAnsi="Cambria"/>
          <w:sz w:val="20"/>
          <w:szCs w:val="20"/>
          <w:color w:val="auto"/>
        </w:rPr>
        <w:t>from Rajasthan Board of Secondary Education (RBSE), Rajasthan in 2009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auto"/>
        </w:rPr>
        <w:t xml:space="preserve">Date of Birth: </w:t>
      </w:r>
      <w:r>
        <w:rPr>
          <w:rFonts w:ascii="Cambria" w:cs="Cambria" w:eastAsia="Cambria" w:hAnsi="Cambria"/>
          <w:sz w:val="20"/>
          <w:szCs w:val="20"/>
          <w:color w:val="auto"/>
        </w:rPr>
        <w:t>09 May 1992 ||</w:t>
      </w:r>
      <w:r>
        <w:rPr>
          <w:rFonts w:ascii="Cambria" w:cs="Cambria" w:eastAsia="Cambria" w:hAnsi="Cambria"/>
          <w:sz w:val="20"/>
          <w:szCs w:val="20"/>
          <w:b w:val="1"/>
          <w:bCs w:val="1"/>
          <w:color w:val="auto"/>
        </w:rPr>
        <w:t xml:space="preserve"> Languages Known: </w:t>
      </w:r>
      <w:r>
        <w:rPr>
          <w:rFonts w:ascii="Cambria" w:cs="Cambria" w:eastAsia="Cambria" w:hAnsi="Cambria"/>
          <w:sz w:val="20"/>
          <w:szCs w:val="20"/>
          <w:color w:val="auto"/>
        </w:rPr>
        <w:t>English, Hindi &amp; Urdu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auto"/>
          <w:highlight w:val="white"/>
        </w:rPr>
        <w:t xml:space="preserve">Address: </w:t>
      </w:r>
      <w:r>
        <w:rPr>
          <w:rFonts w:ascii="Cambria" w:cs="Cambria" w:eastAsia="Cambria" w:hAnsi="Cambria"/>
          <w:sz w:val="20"/>
          <w:szCs w:val="20"/>
          <w:color w:val="auto"/>
          <w:highlight w:val="white"/>
        </w:rPr>
        <w:t>Al Manakh, Sharjah, UAE ||</w:t>
      </w:r>
      <w:r>
        <w:rPr>
          <w:rFonts w:ascii="Cambria" w:cs="Cambria" w:eastAsia="Cambria" w:hAnsi="Cambria"/>
          <w:sz w:val="20"/>
          <w:szCs w:val="20"/>
          <w:b w:val="1"/>
          <w:bCs w:val="1"/>
          <w:color w:val="auto"/>
          <w:highlight w:val="white"/>
        </w:rPr>
        <w:t xml:space="preserve"> Nationality: </w:t>
      </w:r>
      <w:r>
        <w:rPr>
          <w:rFonts w:ascii="Cambria" w:cs="Cambria" w:eastAsia="Cambria" w:hAnsi="Cambria"/>
          <w:sz w:val="20"/>
          <w:szCs w:val="20"/>
          <w:color w:val="auto"/>
          <w:highlight w:val="white"/>
        </w:rPr>
        <w:t>Indian ||</w:t>
      </w:r>
      <w:r>
        <w:rPr>
          <w:rFonts w:ascii="Cambria" w:cs="Cambria" w:eastAsia="Cambria" w:hAnsi="Cambria"/>
          <w:sz w:val="20"/>
          <w:szCs w:val="20"/>
          <w:b w:val="1"/>
          <w:bCs w:val="1"/>
          <w:color w:val="auto"/>
          <w:highlight w:val="white"/>
        </w:rPr>
        <w:t xml:space="preserve"> Marital Status: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auto"/>
          <w:highlight w:val="white"/>
        </w:rPr>
        <w:t xml:space="preserve">Unmarried || </w:t>
      </w:r>
      <w:r>
        <w:rPr>
          <w:rFonts w:ascii="Cambria" w:cs="Cambria" w:eastAsia="Cambria" w:hAnsi="Cambria"/>
          <w:sz w:val="20"/>
          <w:szCs w:val="20"/>
          <w:b w:val="1"/>
          <w:bCs w:val="1"/>
          <w:color w:val="auto"/>
          <w:highlight w:val="white"/>
        </w:rPr>
        <w:t>No. of Dependents:</w:t>
      </w:r>
      <w:r>
        <w:rPr>
          <w:rFonts w:ascii="Cambria" w:cs="Cambria" w:eastAsia="Cambria" w:hAnsi="Cambria"/>
          <w:sz w:val="20"/>
          <w:szCs w:val="20"/>
          <w:color w:val="auto"/>
          <w:highlight w:val="white"/>
        </w:rPr>
        <w:t xml:space="preserve"> 0 || </w:t>
      </w:r>
      <w:r>
        <w:rPr>
          <w:rFonts w:ascii="Cambria" w:cs="Cambria" w:eastAsia="Cambria" w:hAnsi="Cambria"/>
          <w:sz w:val="20"/>
          <w:szCs w:val="20"/>
          <w:b w:val="1"/>
          <w:bCs w:val="1"/>
          <w:color w:val="auto"/>
          <w:highlight w:val="white"/>
        </w:rPr>
        <w:t>Passport No.:</w:t>
      </w:r>
      <w:r>
        <w:rPr>
          <w:rFonts w:ascii="Cambria" w:cs="Cambria" w:eastAsia="Cambria" w:hAnsi="Cambria"/>
          <w:sz w:val="20"/>
          <w:szCs w:val="20"/>
          <w:color w:val="auto"/>
          <w:highlight w:val="white"/>
        </w:rPr>
        <w:t xml:space="preserve"> N8613434 || </w:t>
      </w:r>
      <w:r>
        <w:rPr>
          <w:rFonts w:ascii="Cambria" w:cs="Cambria" w:eastAsia="Cambria" w:hAnsi="Cambria"/>
          <w:sz w:val="20"/>
          <w:szCs w:val="20"/>
          <w:b w:val="1"/>
          <w:bCs w:val="1"/>
          <w:color w:val="auto"/>
          <w:highlight w:val="white"/>
        </w:rPr>
        <w:t>Visa Status:</w:t>
      </w:r>
      <w:r>
        <w:rPr>
          <w:rFonts w:ascii="Cambria" w:cs="Cambria" w:eastAsia="Cambria" w:hAnsi="Cambria"/>
          <w:sz w:val="20"/>
          <w:szCs w:val="20"/>
          <w:color w:val="auto"/>
          <w:highlight w:val="white"/>
        </w:rPr>
        <w:t xml:space="preserve"> Visit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auto"/>
        </w:rPr>
        <w:t xml:space="preserve">(Valid Till March’2019) || </w:t>
      </w:r>
      <w:r>
        <w:rPr>
          <w:rFonts w:ascii="Cambria" w:cs="Cambria" w:eastAsia="Cambria" w:hAnsi="Cambria"/>
          <w:sz w:val="20"/>
          <w:szCs w:val="20"/>
          <w:b w:val="1"/>
          <w:bCs w:val="1"/>
          <w:color w:val="auto"/>
        </w:rPr>
        <w:t>Driving Licence No.:</w:t>
      </w:r>
      <w:r>
        <w:rPr>
          <w:rFonts w:ascii="Cambria" w:cs="Cambria" w:eastAsia="Cambria" w:hAnsi="Cambria"/>
          <w:sz w:val="20"/>
          <w:szCs w:val="20"/>
          <w:color w:val="auto"/>
        </w:rPr>
        <w:t xml:space="preserve"> No</w:t>
      </w:r>
    </w:p>
    <w:p>
      <w:pPr>
        <w:sectPr>
          <w:pgSz w:w="12240" w:h="15840" w:orient="portrait"/>
          <w:cols w:equalWidth="0" w:num="2">
            <w:col w:w="3060" w:space="460"/>
            <w:col w:w="7380"/>
          </w:cols>
          <w:pgMar w:left="720" w:top="720" w:right="620" w:bottom="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0pt;margin-top:0pt;width:612pt;height:79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5F5F5" stroked="f">
                <w10:wrap anchorx="page" anchory="page"/>
              </v:rect>
            </w:pict>
          </mc:Fallback>
        </mc:AlternateContent>
      </w:r>
    </w:p>
    <w:sectPr>
      <w:pgSz w:w="12240" w:h="15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2019-01-22T10:40:03Z</dcterms:created>
  <dcterms:modified xsi:type="dcterms:W3CDTF">2019-01-22T10:40:03Z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