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C6" w:rsidRDefault="00AB05D2">
      <w:pPr>
        <w:ind w:right="-75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sz w:val="26"/>
          <w:szCs w:val="2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104775</wp:posOffset>
            </wp:positionH>
            <wp:positionV relativeFrom="page">
              <wp:posOffset>161925</wp:posOffset>
            </wp:positionV>
            <wp:extent cx="6953250" cy="10086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C6" w:rsidRDefault="00AB05D2" w:rsidP="00AB05D2">
      <w:pPr>
        <w:spacing w:line="235" w:lineRule="auto"/>
        <w:ind w:right="-7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Faizan</w:t>
      </w:r>
      <w:proofErr w:type="spellEnd"/>
    </w:p>
    <w:p w:rsidR="00B96CC6" w:rsidRDefault="00B96CC6">
      <w:pPr>
        <w:spacing w:line="6" w:lineRule="exact"/>
        <w:rPr>
          <w:sz w:val="24"/>
          <w:szCs w:val="24"/>
        </w:rPr>
      </w:pPr>
    </w:p>
    <w:p w:rsidR="00B96CC6" w:rsidRDefault="00B96CC6">
      <w:pPr>
        <w:spacing w:line="200" w:lineRule="exact"/>
        <w:rPr>
          <w:sz w:val="24"/>
          <w:szCs w:val="24"/>
        </w:rPr>
      </w:pPr>
    </w:p>
    <w:p w:rsidR="00B96CC6" w:rsidRDefault="00AB05D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5523F3">
          <w:rPr>
            <w:rStyle w:val="Hyperlink"/>
            <w:sz w:val="24"/>
            <w:szCs w:val="24"/>
          </w:rPr>
          <w:t>faizan.387811@2freemail.com</w:t>
        </w:r>
      </w:hyperlink>
      <w:r>
        <w:rPr>
          <w:sz w:val="24"/>
          <w:szCs w:val="24"/>
        </w:rPr>
        <w:t xml:space="preserve"> </w:t>
      </w:r>
    </w:p>
    <w:p w:rsidR="00B96CC6" w:rsidRDefault="00B96CC6">
      <w:pPr>
        <w:spacing w:line="200" w:lineRule="exact"/>
        <w:rPr>
          <w:sz w:val="24"/>
          <w:szCs w:val="24"/>
        </w:rPr>
      </w:pPr>
    </w:p>
    <w:p w:rsidR="00B96CC6" w:rsidRDefault="00B96CC6">
      <w:pPr>
        <w:spacing w:line="200" w:lineRule="exact"/>
        <w:rPr>
          <w:sz w:val="24"/>
          <w:szCs w:val="24"/>
        </w:rPr>
      </w:pPr>
    </w:p>
    <w:p w:rsidR="00B96CC6" w:rsidRDefault="00B96CC6">
      <w:pPr>
        <w:spacing w:line="200" w:lineRule="exact"/>
        <w:rPr>
          <w:sz w:val="24"/>
          <w:szCs w:val="24"/>
        </w:rPr>
      </w:pPr>
    </w:p>
    <w:p w:rsidR="00B96CC6" w:rsidRDefault="00B96CC6">
      <w:pPr>
        <w:spacing w:line="340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Objective</w:t>
      </w:r>
    </w:p>
    <w:p w:rsidR="00B96CC6" w:rsidRDefault="00AB05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26035</wp:posOffset>
            </wp:positionH>
            <wp:positionV relativeFrom="paragraph">
              <wp:posOffset>20955</wp:posOffset>
            </wp:positionV>
            <wp:extent cx="5784215" cy="46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C6" w:rsidRDefault="00B96CC6">
      <w:pPr>
        <w:spacing w:line="298" w:lineRule="exact"/>
        <w:rPr>
          <w:sz w:val="24"/>
          <w:szCs w:val="24"/>
        </w:rPr>
      </w:pPr>
    </w:p>
    <w:p w:rsidR="00B96CC6" w:rsidRDefault="00AB05D2">
      <w:pPr>
        <w:spacing w:line="21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obtain a challenging position with growth opportunities and to excel in my area of core competence, which will enhance my knowledge, skills </w:t>
      </w:r>
      <w:r>
        <w:rPr>
          <w:rFonts w:ascii="Calibri" w:eastAsia="Calibri" w:hAnsi="Calibri" w:cs="Calibri"/>
        </w:rPr>
        <w:t>and give me experience and make contribution to the Organization’s growth.</w:t>
      </w:r>
    </w:p>
    <w:p w:rsidR="00B96CC6" w:rsidRDefault="00B96CC6">
      <w:pPr>
        <w:spacing w:line="200" w:lineRule="exact"/>
        <w:rPr>
          <w:sz w:val="24"/>
          <w:szCs w:val="24"/>
        </w:rPr>
      </w:pPr>
    </w:p>
    <w:p w:rsidR="00B96CC6" w:rsidRDefault="00B96CC6">
      <w:pPr>
        <w:spacing w:line="336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Sypnopsis</w:t>
      </w:r>
    </w:p>
    <w:p w:rsidR="00B96CC6" w:rsidRDefault="00AB05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22860</wp:posOffset>
            </wp:positionV>
            <wp:extent cx="5784215" cy="46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C6" w:rsidRDefault="00B96CC6">
      <w:pPr>
        <w:spacing w:line="249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Post graduate (MBA) with more than 2 years of experience in Accounts and Audit.</w:t>
      </w:r>
    </w:p>
    <w:p w:rsidR="00B96CC6" w:rsidRDefault="00B96CC6">
      <w:pPr>
        <w:spacing w:line="270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Experience (Y.B ANAND &amp; CO Chartered Accountants, Hyderabad</w:t>
      </w:r>
      <w:r>
        <w:rPr>
          <w:rFonts w:ascii="Calibri" w:eastAsia="Calibri" w:hAnsi="Calibri" w:cs="Calibri"/>
        </w:rPr>
        <w:t>)</w:t>
      </w:r>
    </w:p>
    <w:p w:rsidR="00B96CC6" w:rsidRDefault="00AB05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28575</wp:posOffset>
            </wp:positionV>
            <wp:extent cx="5784215" cy="46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C6" w:rsidRDefault="00B96CC6">
      <w:pPr>
        <w:spacing w:line="249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Position: </w:t>
      </w:r>
      <w:r>
        <w:rPr>
          <w:rFonts w:ascii="Calibri" w:eastAsia="Calibri" w:hAnsi="Calibri" w:cs="Calibri"/>
        </w:rPr>
        <w:t>Accounts &amp; Audit Assistant (April, 2016 – July, 2018)</w:t>
      </w:r>
    </w:p>
    <w:p w:rsidR="00B96CC6" w:rsidRDefault="00B96CC6">
      <w:pPr>
        <w:spacing w:line="269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Nature of job and experience:</w:t>
      </w:r>
    </w:p>
    <w:p w:rsidR="00B96CC6" w:rsidRDefault="00B96CC6">
      <w:pPr>
        <w:spacing w:line="47" w:lineRule="exact"/>
        <w:rPr>
          <w:sz w:val="24"/>
          <w:szCs w:val="24"/>
        </w:rPr>
      </w:pPr>
    </w:p>
    <w:p w:rsidR="00B96CC6" w:rsidRDefault="00AB05D2">
      <w:pPr>
        <w:numPr>
          <w:ilvl w:val="0"/>
          <w:numId w:val="1"/>
        </w:numPr>
        <w:tabs>
          <w:tab w:val="left" w:pos="500"/>
        </w:tabs>
        <w:ind w:left="500" w:hanging="2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Preparation of Journal entries and posting to ledgers;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96CC6" w:rsidRDefault="00AB05D2">
      <w:pPr>
        <w:numPr>
          <w:ilvl w:val="0"/>
          <w:numId w:val="1"/>
        </w:numPr>
        <w:tabs>
          <w:tab w:val="left" w:pos="500"/>
        </w:tabs>
        <w:spacing w:line="182" w:lineRule="auto"/>
        <w:ind w:left="5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Bank Reconciliations;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1"/>
        </w:numPr>
        <w:tabs>
          <w:tab w:val="left" w:pos="500"/>
        </w:tabs>
        <w:spacing w:line="182" w:lineRule="auto"/>
        <w:ind w:left="5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Administration of all bank transactions;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1"/>
        </w:numPr>
        <w:tabs>
          <w:tab w:val="left" w:pos="500"/>
        </w:tabs>
        <w:spacing w:line="182" w:lineRule="auto"/>
        <w:ind w:left="5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Expenses report, Sa</w:t>
      </w:r>
      <w:r>
        <w:rPr>
          <w:rFonts w:ascii="Calibri" w:eastAsia="Calibri" w:hAnsi="Calibri" w:cs="Calibri"/>
          <w:sz w:val="16"/>
          <w:szCs w:val="16"/>
        </w:rPr>
        <w:t>les report, Accounts payable and Accounts Receivable Analysis;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1"/>
        </w:numPr>
        <w:tabs>
          <w:tab w:val="left" w:pos="500"/>
        </w:tabs>
        <w:spacing w:line="182" w:lineRule="auto"/>
        <w:ind w:left="5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Financial statements</w:t>
      </w:r>
    </w:p>
    <w:p w:rsidR="00B96CC6" w:rsidRDefault="00B96CC6">
      <w:pPr>
        <w:spacing w:line="270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Qualification</w:t>
      </w:r>
    </w:p>
    <w:p w:rsidR="00B96CC6" w:rsidRDefault="00AB05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5784215" cy="463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C6" w:rsidRDefault="00B96CC6">
      <w:pPr>
        <w:spacing w:line="30" w:lineRule="exact"/>
        <w:rPr>
          <w:sz w:val="24"/>
          <w:szCs w:val="24"/>
        </w:rPr>
      </w:pPr>
    </w:p>
    <w:p w:rsidR="00B96CC6" w:rsidRDefault="00AB05D2">
      <w:pPr>
        <w:numPr>
          <w:ilvl w:val="0"/>
          <w:numId w:val="2"/>
        </w:numPr>
        <w:tabs>
          <w:tab w:val="left" w:pos="480"/>
        </w:tabs>
        <w:ind w:left="480" w:hanging="26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Post-Graduation (MBA) from MRM Institute of Management (Osmania University), Hyderabad</w:t>
      </w:r>
    </w:p>
    <w:p w:rsidR="00B96CC6" w:rsidRDefault="00B96CC6">
      <w:pPr>
        <w:spacing w:line="8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96CC6" w:rsidRDefault="00AB05D2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26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Graduation (B.Com) from Jagruthi Degree &amp;</w:t>
      </w:r>
      <w:r>
        <w:rPr>
          <w:rFonts w:ascii="Calibri" w:eastAsia="Calibri" w:hAnsi="Calibri" w:cs="Calibri"/>
          <w:sz w:val="16"/>
          <w:szCs w:val="16"/>
        </w:rPr>
        <w:t xml:space="preserve"> PG College (Osmania University), Hyderabad</w:t>
      </w:r>
    </w:p>
    <w:p w:rsidR="00B96CC6" w:rsidRDefault="00B96CC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26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Intermediate from Sri Srinivasa Junior College, Hyderabad</w:t>
      </w:r>
    </w:p>
    <w:p w:rsidR="00B96CC6" w:rsidRDefault="00B96CC6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262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Schooling from Turning Point High School (SSC), Hyderabad</w:t>
      </w:r>
    </w:p>
    <w:p w:rsidR="00B96CC6" w:rsidRDefault="00B96CC6">
      <w:pPr>
        <w:spacing w:line="200" w:lineRule="exact"/>
        <w:rPr>
          <w:sz w:val="24"/>
          <w:szCs w:val="24"/>
        </w:rPr>
      </w:pPr>
    </w:p>
    <w:p w:rsidR="00B96CC6" w:rsidRDefault="00B96CC6">
      <w:pPr>
        <w:spacing w:line="382" w:lineRule="exact"/>
        <w:rPr>
          <w:sz w:val="24"/>
          <w:szCs w:val="24"/>
        </w:rPr>
      </w:pPr>
    </w:p>
    <w:p w:rsidR="00B96CC6" w:rsidRDefault="00AB05D2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IT Skills</w:t>
      </w:r>
    </w:p>
    <w:p w:rsidR="00B96CC6" w:rsidRDefault="00AB05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25400</wp:posOffset>
            </wp:positionV>
            <wp:extent cx="5784215" cy="46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C6" w:rsidRDefault="00B96CC6">
      <w:pPr>
        <w:spacing w:line="29" w:lineRule="exact"/>
        <w:rPr>
          <w:sz w:val="24"/>
          <w:szCs w:val="24"/>
        </w:rPr>
      </w:pPr>
    </w:p>
    <w:p w:rsidR="00B96CC6" w:rsidRDefault="00AB05D2">
      <w:pPr>
        <w:numPr>
          <w:ilvl w:val="0"/>
          <w:numId w:val="3"/>
        </w:numPr>
        <w:tabs>
          <w:tab w:val="left" w:pos="1220"/>
        </w:tabs>
        <w:ind w:left="122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Operating System: Windows XP, Windows 7 &amp; 8.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96CC6" w:rsidRDefault="00AB05D2">
      <w:pPr>
        <w:numPr>
          <w:ilvl w:val="0"/>
          <w:numId w:val="3"/>
        </w:numPr>
        <w:tabs>
          <w:tab w:val="left" w:pos="1220"/>
        </w:tabs>
        <w:spacing w:line="182" w:lineRule="auto"/>
        <w:ind w:left="12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M.S Office.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3"/>
        </w:numPr>
        <w:tabs>
          <w:tab w:val="left" w:pos="1220"/>
        </w:tabs>
        <w:spacing w:line="182" w:lineRule="auto"/>
        <w:ind w:left="12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Accounting package.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3"/>
        </w:numPr>
        <w:tabs>
          <w:tab w:val="left" w:pos="1220"/>
        </w:tabs>
        <w:spacing w:line="182" w:lineRule="auto"/>
        <w:ind w:left="12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Tally 9.0 with Pay Roll and VAT.</w:t>
      </w:r>
    </w:p>
    <w:p w:rsidR="00B96CC6" w:rsidRDefault="00B96CC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3"/>
        </w:numPr>
        <w:tabs>
          <w:tab w:val="left" w:pos="1220"/>
        </w:tabs>
        <w:spacing w:line="182" w:lineRule="auto"/>
        <w:ind w:left="122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E.R.P.9 with VAT &amp; GST.</w:t>
      </w:r>
    </w:p>
    <w:p w:rsidR="00B96CC6" w:rsidRDefault="00B96CC6">
      <w:pPr>
        <w:spacing w:line="270" w:lineRule="exact"/>
        <w:rPr>
          <w:sz w:val="24"/>
          <w:szCs w:val="24"/>
        </w:rPr>
      </w:pPr>
    </w:p>
    <w:p w:rsidR="00B96CC6" w:rsidRDefault="00AB05D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Skills &amp; Abilities</w:t>
      </w:r>
    </w:p>
    <w:p w:rsidR="00B96CC6" w:rsidRDefault="00AB05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23495</wp:posOffset>
            </wp:positionV>
            <wp:extent cx="5784215" cy="463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CC6" w:rsidRDefault="00B96CC6">
      <w:pPr>
        <w:spacing w:line="29" w:lineRule="exact"/>
        <w:rPr>
          <w:sz w:val="24"/>
          <w:szCs w:val="24"/>
        </w:rPr>
      </w:pPr>
    </w:p>
    <w:p w:rsidR="00B96CC6" w:rsidRDefault="00AB05D2">
      <w:pPr>
        <w:numPr>
          <w:ilvl w:val="0"/>
          <w:numId w:val="4"/>
        </w:numPr>
        <w:tabs>
          <w:tab w:val="left" w:pos="500"/>
        </w:tabs>
        <w:ind w:left="500" w:hanging="2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Ability to handle multi-task.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96CC6" w:rsidRDefault="00AB05D2">
      <w:pPr>
        <w:numPr>
          <w:ilvl w:val="0"/>
          <w:numId w:val="4"/>
        </w:numPr>
        <w:tabs>
          <w:tab w:val="left" w:pos="500"/>
        </w:tabs>
        <w:spacing w:line="182" w:lineRule="auto"/>
        <w:ind w:left="5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High energy, outgoing and ‘Can Do’ Personality.</w:t>
      </w:r>
    </w:p>
    <w:p w:rsidR="00B96CC6" w:rsidRDefault="00B96CC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96CC6" w:rsidRDefault="00AB05D2">
      <w:pPr>
        <w:numPr>
          <w:ilvl w:val="0"/>
          <w:numId w:val="4"/>
        </w:numPr>
        <w:tabs>
          <w:tab w:val="left" w:pos="500"/>
        </w:tabs>
        <w:spacing w:line="182" w:lineRule="auto"/>
        <w:ind w:left="500" w:hanging="28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communication skills and interactive abilities</w:t>
      </w:r>
    </w:p>
    <w:p w:rsidR="00B96CC6" w:rsidRDefault="00B96CC6">
      <w:pPr>
        <w:spacing w:line="20" w:lineRule="exact"/>
        <w:rPr>
          <w:sz w:val="24"/>
          <w:szCs w:val="24"/>
        </w:rPr>
      </w:pPr>
    </w:p>
    <w:p w:rsidR="00B96CC6" w:rsidRDefault="00B96CC6">
      <w:pPr>
        <w:sectPr w:rsidR="00B96CC6">
          <w:pgSz w:w="11900" w:h="16838"/>
          <w:pgMar w:top="719" w:right="886" w:bottom="1440" w:left="860" w:header="0" w:footer="0" w:gutter="0"/>
          <w:cols w:space="720" w:equalWidth="0">
            <w:col w:w="10160"/>
          </w:cols>
        </w:sectPr>
      </w:pPr>
    </w:p>
    <w:tbl>
      <w:tblPr>
        <w:tblW w:w="10040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560"/>
        <w:gridCol w:w="7700"/>
      </w:tblGrid>
      <w:tr w:rsidR="00B96CC6" w:rsidTr="00AB05D2">
        <w:trPr>
          <w:trHeight w:val="313"/>
        </w:trPr>
        <w:tc>
          <w:tcPr>
            <w:tcW w:w="780" w:type="dxa"/>
            <w:vAlign w:val="bottom"/>
          </w:tcPr>
          <w:p w:rsidR="00B96CC6" w:rsidRDefault="00B96C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96CC6" w:rsidRDefault="00B96CC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B96CC6" w:rsidRDefault="00B96CC6">
            <w:pPr>
              <w:ind w:right="1423"/>
              <w:jc w:val="center"/>
              <w:rPr>
                <w:sz w:val="20"/>
                <w:szCs w:val="20"/>
              </w:rPr>
            </w:pPr>
          </w:p>
        </w:tc>
      </w:tr>
      <w:tr w:rsidR="00B96CC6" w:rsidTr="00AB05D2">
        <w:trPr>
          <w:trHeight w:val="316"/>
        </w:trPr>
        <w:tc>
          <w:tcPr>
            <w:tcW w:w="780" w:type="dxa"/>
            <w:vAlign w:val="bottom"/>
          </w:tcPr>
          <w:p w:rsidR="00B96CC6" w:rsidRDefault="00B96C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96CC6" w:rsidRDefault="00B96CC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B96CC6" w:rsidRDefault="00B96CC6">
            <w:pPr>
              <w:spacing w:line="316" w:lineRule="exact"/>
              <w:ind w:right="1423"/>
              <w:jc w:val="center"/>
              <w:rPr>
                <w:sz w:val="20"/>
                <w:szCs w:val="20"/>
              </w:rPr>
            </w:pPr>
          </w:p>
        </w:tc>
      </w:tr>
      <w:tr w:rsidR="00B96CC6" w:rsidTr="00AB05D2">
        <w:trPr>
          <w:trHeight w:val="329"/>
        </w:trPr>
        <w:tc>
          <w:tcPr>
            <w:tcW w:w="780" w:type="dxa"/>
            <w:vAlign w:val="bottom"/>
          </w:tcPr>
          <w:p w:rsidR="00B96CC6" w:rsidRDefault="00B96C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96CC6" w:rsidRDefault="00B96CC6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B96CC6" w:rsidRDefault="00B96CC6">
            <w:pPr>
              <w:ind w:right="1443"/>
              <w:jc w:val="center"/>
              <w:rPr>
                <w:sz w:val="20"/>
                <w:szCs w:val="20"/>
              </w:rPr>
            </w:pPr>
          </w:p>
        </w:tc>
      </w:tr>
      <w:tr w:rsidR="00B96CC6" w:rsidTr="00AB05D2">
        <w:trPr>
          <w:trHeight w:val="267"/>
        </w:trPr>
        <w:tc>
          <w:tcPr>
            <w:tcW w:w="780" w:type="dxa"/>
            <w:vAlign w:val="bottom"/>
          </w:tcPr>
          <w:p w:rsidR="00B96CC6" w:rsidRDefault="00B96CC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B96CC6" w:rsidRDefault="00B96CC6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vAlign w:val="bottom"/>
          </w:tcPr>
          <w:p w:rsidR="00B96CC6" w:rsidRDefault="00B96CC6">
            <w:pPr>
              <w:ind w:left="2020"/>
              <w:rPr>
                <w:sz w:val="20"/>
                <w:szCs w:val="20"/>
              </w:rPr>
            </w:pPr>
          </w:p>
        </w:tc>
      </w:tr>
      <w:tr w:rsidR="00B96CC6" w:rsidTr="00AB05D2">
        <w:trPr>
          <w:trHeight w:val="80"/>
        </w:trPr>
        <w:tc>
          <w:tcPr>
            <w:tcW w:w="780" w:type="dxa"/>
            <w:vAlign w:val="bottom"/>
          </w:tcPr>
          <w:p w:rsidR="00B96CC6" w:rsidRDefault="00B96CC6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96CC6" w:rsidRDefault="00B96CC6"/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B96CC6" w:rsidRDefault="00B96CC6"/>
        </w:tc>
      </w:tr>
      <w:tr w:rsidR="00B96CC6" w:rsidTr="00AB05D2">
        <w:trPr>
          <w:trHeight w:val="519"/>
        </w:trPr>
        <w:tc>
          <w:tcPr>
            <w:tcW w:w="2340" w:type="dxa"/>
            <w:gridSpan w:val="2"/>
            <w:vAlign w:val="bottom"/>
          </w:tcPr>
          <w:p w:rsidR="00B96CC6" w:rsidRDefault="00AB05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</w:t>
            </w:r>
          </w:p>
        </w:tc>
        <w:tc>
          <w:tcPr>
            <w:tcW w:w="7700" w:type="dxa"/>
            <w:vAlign w:val="bottom"/>
          </w:tcPr>
          <w:p w:rsidR="00B96CC6" w:rsidRDefault="00B96CC6">
            <w:pPr>
              <w:rPr>
                <w:sz w:val="24"/>
                <w:szCs w:val="24"/>
              </w:rPr>
            </w:pPr>
          </w:p>
        </w:tc>
      </w:tr>
      <w:tr w:rsidR="00B96CC6" w:rsidTr="00AB05D2">
        <w:trPr>
          <w:trHeight w:val="538"/>
        </w:trPr>
        <w:tc>
          <w:tcPr>
            <w:tcW w:w="2340" w:type="dxa"/>
            <w:gridSpan w:val="2"/>
            <w:vAlign w:val="bottom"/>
          </w:tcPr>
          <w:p w:rsidR="00B96CC6" w:rsidRDefault="00AB05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Birth:</w:t>
            </w:r>
          </w:p>
        </w:tc>
        <w:tc>
          <w:tcPr>
            <w:tcW w:w="7700" w:type="dxa"/>
            <w:vAlign w:val="bottom"/>
          </w:tcPr>
          <w:p w:rsidR="00B96CC6" w:rsidRDefault="00AB05D2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November 20, 1992</w:t>
            </w:r>
          </w:p>
        </w:tc>
      </w:tr>
      <w:tr w:rsidR="00B96CC6" w:rsidTr="00AB05D2">
        <w:trPr>
          <w:trHeight w:val="269"/>
        </w:trPr>
        <w:tc>
          <w:tcPr>
            <w:tcW w:w="2340" w:type="dxa"/>
            <w:gridSpan w:val="2"/>
            <w:vAlign w:val="bottom"/>
          </w:tcPr>
          <w:p w:rsidR="00B96CC6" w:rsidRDefault="00AB05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Gender:</w:t>
            </w:r>
          </w:p>
        </w:tc>
        <w:tc>
          <w:tcPr>
            <w:tcW w:w="7700" w:type="dxa"/>
            <w:vAlign w:val="bottom"/>
          </w:tcPr>
          <w:p w:rsidR="00B96CC6" w:rsidRDefault="00AB05D2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B96CC6" w:rsidTr="00AB05D2">
        <w:trPr>
          <w:trHeight w:val="269"/>
        </w:trPr>
        <w:tc>
          <w:tcPr>
            <w:tcW w:w="2340" w:type="dxa"/>
            <w:gridSpan w:val="2"/>
            <w:vAlign w:val="bottom"/>
          </w:tcPr>
          <w:p w:rsidR="00B96CC6" w:rsidRDefault="00AB05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Status:</w:t>
            </w:r>
          </w:p>
        </w:tc>
        <w:tc>
          <w:tcPr>
            <w:tcW w:w="7700" w:type="dxa"/>
            <w:vAlign w:val="bottom"/>
          </w:tcPr>
          <w:p w:rsidR="00B96CC6" w:rsidRDefault="00AB05D2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B96CC6" w:rsidTr="00AB05D2">
        <w:trPr>
          <w:trHeight w:val="269"/>
        </w:trPr>
        <w:tc>
          <w:tcPr>
            <w:tcW w:w="2340" w:type="dxa"/>
            <w:gridSpan w:val="2"/>
            <w:vAlign w:val="bottom"/>
          </w:tcPr>
          <w:p w:rsidR="00B96CC6" w:rsidRDefault="00AB05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Nationality:</w:t>
            </w:r>
          </w:p>
        </w:tc>
        <w:tc>
          <w:tcPr>
            <w:tcW w:w="7700" w:type="dxa"/>
            <w:vAlign w:val="bottom"/>
          </w:tcPr>
          <w:p w:rsidR="00B96CC6" w:rsidRDefault="00AB05D2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B96CC6" w:rsidTr="00AB05D2">
        <w:trPr>
          <w:trHeight w:val="269"/>
        </w:trPr>
        <w:tc>
          <w:tcPr>
            <w:tcW w:w="2340" w:type="dxa"/>
            <w:gridSpan w:val="2"/>
            <w:vAlign w:val="bottom"/>
          </w:tcPr>
          <w:p w:rsidR="00B96CC6" w:rsidRDefault="00AB05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Known:</w:t>
            </w:r>
          </w:p>
        </w:tc>
        <w:tc>
          <w:tcPr>
            <w:tcW w:w="7700" w:type="dxa"/>
            <w:vAlign w:val="bottom"/>
          </w:tcPr>
          <w:p w:rsidR="00B96CC6" w:rsidRDefault="00AB05D2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Hindi and Urdu.</w:t>
            </w:r>
          </w:p>
        </w:tc>
      </w:tr>
    </w:tbl>
    <w:p w:rsidR="00B96CC6" w:rsidRDefault="00B96CC6">
      <w:pPr>
        <w:spacing w:line="200" w:lineRule="exact"/>
        <w:rPr>
          <w:sz w:val="20"/>
          <w:szCs w:val="20"/>
        </w:rPr>
      </w:pPr>
    </w:p>
    <w:p w:rsidR="00B96CC6" w:rsidRDefault="00AB05D2" w:rsidP="00AB05D2">
      <w:pPr>
        <w:tabs>
          <w:tab w:val="left" w:pos="7000"/>
        </w:tabs>
        <w:ind w:left="40"/>
        <w:jc w:val="right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</w:rPr>
        <w:t>Faizan</w:t>
      </w:r>
      <w:proofErr w:type="spellEnd"/>
    </w:p>
    <w:p w:rsidR="00B96CC6" w:rsidRDefault="00B96C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5.1pt,370.9pt" to="504.4pt,370.9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19pt,396.55pt" to="528.4pt,396.55pt" o:allowincell="f" strokeweight=".16931mm"/>
        </w:pict>
      </w:r>
    </w:p>
    <w:sectPr w:rsidR="00B96CC6" w:rsidSect="00B96CC6">
      <w:pgSz w:w="11900" w:h="16838"/>
      <w:pgMar w:top="719" w:right="966" w:bottom="1440" w:left="86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C967550"/>
    <w:lvl w:ilvl="0" w:tplc="088C320C">
      <w:start w:val="1"/>
      <w:numFmt w:val="bullet"/>
      <w:lvlText w:val=""/>
      <w:lvlJc w:val="left"/>
    </w:lvl>
    <w:lvl w:ilvl="1" w:tplc="62048EEC">
      <w:numFmt w:val="decimal"/>
      <w:lvlText w:val=""/>
      <w:lvlJc w:val="left"/>
    </w:lvl>
    <w:lvl w:ilvl="2" w:tplc="72AA4334">
      <w:numFmt w:val="decimal"/>
      <w:lvlText w:val=""/>
      <w:lvlJc w:val="left"/>
    </w:lvl>
    <w:lvl w:ilvl="3" w:tplc="84705DDE">
      <w:numFmt w:val="decimal"/>
      <w:lvlText w:val=""/>
      <w:lvlJc w:val="left"/>
    </w:lvl>
    <w:lvl w:ilvl="4" w:tplc="61CC4DB6">
      <w:numFmt w:val="decimal"/>
      <w:lvlText w:val=""/>
      <w:lvlJc w:val="left"/>
    </w:lvl>
    <w:lvl w:ilvl="5" w:tplc="BC7A18EC">
      <w:numFmt w:val="decimal"/>
      <w:lvlText w:val=""/>
      <w:lvlJc w:val="left"/>
    </w:lvl>
    <w:lvl w:ilvl="6" w:tplc="924E4E8A">
      <w:numFmt w:val="decimal"/>
      <w:lvlText w:val=""/>
      <w:lvlJc w:val="left"/>
    </w:lvl>
    <w:lvl w:ilvl="7" w:tplc="6B9473E8">
      <w:numFmt w:val="decimal"/>
      <w:lvlText w:val=""/>
      <w:lvlJc w:val="left"/>
    </w:lvl>
    <w:lvl w:ilvl="8" w:tplc="E79A8F9A">
      <w:numFmt w:val="decimal"/>
      <w:lvlText w:val=""/>
      <w:lvlJc w:val="left"/>
    </w:lvl>
  </w:abstractNum>
  <w:abstractNum w:abstractNumId="1">
    <w:nsid w:val="00003D6C"/>
    <w:multiLevelType w:val="hybridMultilevel"/>
    <w:tmpl w:val="90244F0A"/>
    <w:lvl w:ilvl="0" w:tplc="AA143840">
      <w:start w:val="1"/>
      <w:numFmt w:val="bullet"/>
      <w:lvlText w:val=""/>
      <w:lvlJc w:val="left"/>
    </w:lvl>
    <w:lvl w:ilvl="1" w:tplc="4638370A">
      <w:numFmt w:val="decimal"/>
      <w:lvlText w:val=""/>
      <w:lvlJc w:val="left"/>
    </w:lvl>
    <w:lvl w:ilvl="2" w:tplc="DB1A2CDC">
      <w:numFmt w:val="decimal"/>
      <w:lvlText w:val=""/>
      <w:lvlJc w:val="left"/>
    </w:lvl>
    <w:lvl w:ilvl="3" w:tplc="58BA3A9E">
      <w:numFmt w:val="decimal"/>
      <w:lvlText w:val=""/>
      <w:lvlJc w:val="left"/>
    </w:lvl>
    <w:lvl w:ilvl="4" w:tplc="4A040C80">
      <w:numFmt w:val="decimal"/>
      <w:lvlText w:val=""/>
      <w:lvlJc w:val="left"/>
    </w:lvl>
    <w:lvl w:ilvl="5" w:tplc="0D4A289A">
      <w:numFmt w:val="decimal"/>
      <w:lvlText w:val=""/>
      <w:lvlJc w:val="left"/>
    </w:lvl>
    <w:lvl w:ilvl="6" w:tplc="F5A441BA">
      <w:numFmt w:val="decimal"/>
      <w:lvlText w:val=""/>
      <w:lvlJc w:val="left"/>
    </w:lvl>
    <w:lvl w:ilvl="7" w:tplc="033C6E1A">
      <w:numFmt w:val="decimal"/>
      <w:lvlText w:val=""/>
      <w:lvlJc w:val="left"/>
    </w:lvl>
    <w:lvl w:ilvl="8" w:tplc="534E544C">
      <w:numFmt w:val="decimal"/>
      <w:lvlText w:val=""/>
      <w:lvlJc w:val="left"/>
    </w:lvl>
  </w:abstractNum>
  <w:abstractNum w:abstractNumId="2">
    <w:nsid w:val="00005F90"/>
    <w:multiLevelType w:val="hybridMultilevel"/>
    <w:tmpl w:val="6D14F828"/>
    <w:lvl w:ilvl="0" w:tplc="B67EA984">
      <w:start w:val="1"/>
      <w:numFmt w:val="bullet"/>
      <w:lvlText w:val=""/>
      <w:lvlJc w:val="left"/>
    </w:lvl>
    <w:lvl w:ilvl="1" w:tplc="D80E179A">
      <w:numFmt w:val="decimal"/>
      <w:lvlText w:val=""/>
      <w:lvlJc w:val="left"/>
    </w:lvl>
    <w:lvl w:ilvl="2" w:tplc="B2505B5A">
      <w:numFmt w:val="decimal"/>
      <w:lvlText w:val=""/>
      <w:lvlJc w:val="left"/>
    </w:lvl>
    <w:lvl w:ilvl="3" w:tplc="EAC40D70">
      <w:numFmt w:val="decimal"/>
      <w:lvlText w:val=""/>
      <w:lvlJc w:val="left"/>
    </w:lvl>
    <w:lvl w:ilvl="4" w:tplc="BE6016FE">
      <w:numFmt w:val="decimal"/>
      <w:lvlText w:val=""/>
      <w:lvlJc w:val="left"/>
    </w:lvl>
    <w:lvl w:ilvl="5" w:tplc="895626F4">
      <w:numFmt w:val="decimal"/>
      <w:lvlText w:val=""/>
      <w:lvlJc w:val="left"/>
    </w:lvl>
    <w:lvl w:ilvl="6" w:tplc="B108FEF4">
      <w:numFmt w:val="decimal"/>
      <w:lvlText w:val=""/>
      <w:lvlJc w:val="left"/>
    </w:lvl>
    <w:lvl w:ilvl="7" w:tplc="8AC419DA">
      <w:numFmt w:val="decimal"/>
      <w:lvlText w:val=""/>
      <w:lvlJc w:val="left"/>
    </w:lvl>
    <w:lvl w:ilvl="8" w:tplc="258A82E4">
      <w:numFmt w:val="decimal"/>
      <w:lvlText w:val=""/>
      <w:lvlJc w:val="left"/>
    </w:lvl>
  </w:abstractNum>
  <w:abstractNum w:abstractNumId="3">
    <w:nsid w:val="00006952"/>
    <w:multiLevelType w:val="hybridMultilevel"/>
    <w:tmpl w:val="B8809878"/>
    <w:lvl w:ilvl="0" w:tplc="990269E0">
      <w:start w:val="1"/>
      <w:numFmt w:val="bullet"/>
      <w:lvlText w:val=""/>
      <w:lvlJc w:val="left"/>
    </w:lvl>
    <w:lvl w:ilvl="1" w:tplc="4D7AD974">
      <w:numFmt w:val="decimal"/>
      <w:lvlText w:val=""/>
      <w:lvlJc w:val="left"/>
    </w:lvl>
    <w:lvl w:ilvl="2" w:tplc="D2DCEDFA">
      <w:numFmt w:val="decimal"/>
      <w:lvlText w:val=""/>
      <w:lvlJc w:val="left"/>
    </w:lvl>
    <w:lvl w:ilvl="3" w:tplc="3DE6F07A">
      <w:numFmt w:val="decimal"/>
      <w:lvlText w:val=""/>
      <w:lvlJc w:val="left"/>
    </w:lvl>
    <w:lvl w:ilvl="4" w:tplc="FEC692B8">
      <w:numFmt w:val="decimal"/>
      <w:lvlText w:val=""/>
      <w:lvlJc w:val="left"/>
    </w:lvl>
    <w:lvl w:ilvl="5" w:tplc="1DDE15D4">
      <w:numFmt w:val="decimal"/>
      <w:lvlText w:val=""/>
      <w:lvlJc w:val="left"/>
    </w:lvl>
    <w:lvl w:ilvl="6" w:tplc="E200D37A">
      <w:numFmt w:val="decimal"/>
      <w:lvlText w:val=""/>
      <w:lvlJc w:val="left"/>
    </w:lvl>
    <w:lvl w:ilvl="7" w:tplc="8F3C8858">
      <w:numFmt w:val="decimal"/>
      <w:lvlText w:val=""/>
      <w:lvlJc w:val="left"/>
    </w:lvl>
    <w:lvl w:ilvl="8" w:tplc="1DDE3206">
      <w:numFmt w:val="decimal"/>
      <w:lvlText w:val=""/>
      <w:lvlJc w:val="left"/>
    </w:lvl>
  </w:abstractNum>
  <w:abstractNum w:abstractNumId="4">
    <w:nsid w:val="000072AE"/>
    <w:multiLevelType w:val="hybridMultilevel"/>
    <w:tmpl w:val="93DCD9F2"/>
    <w:lvl w:ilvl="0" w:tplc="C61A829E">
      <w:start w:val="1"/>
      <w:numFmt w:val="bullet"/>
      <w:lvlText w:val=""/>
      <w:lvlJc w:val="left"/>
    </w:lvl>
    <w:lvl w:ilvl="1" w:tplc="6D829BEA">
      <w:numFmt w:val="decimal"/>
      <w:lvlText w:val=""/>
      <w:lvlJc w:val="left"/>
    </w:lvl>
    <w:lvl w:ilvl="2" w:tplc="07FEE328">
      <w:numFmt w:val="decimal"/>
      <w:lvlText w:val=""/>
      <w:lvlJc w:val="left"/>
    </w:lvl>
    <w:lvl w:ilvl="3" w:tplc="32321588">
      <w:numFmt w:val="decimal"/>
      <w:lvlText w:val=""/>
      <w:lvlJc w:val="left"/>
    </w:lvl>
    <w:lvl w:ilvl="4" w:tplc="818689EE">
      <w:numFmt w:val="decimal"/>
      <w:lvlText w:val=""/>
      <w:lvlJc w:val="left"/>
    </w:lvl>
    <w:lvl w:ilvl="5" w:tplc="E8E4029E">
      <w:numFmt w:val="decimal"/>
      <w:lvlText w:val=""/>
      <w:lvlJc w:val="left"/>
    </w:lvl>
    <w:lvl w:ilvl="6" w:tplc="B7C8FDCE">
      <w:numFmt w:val="decimal"/>
      <w:lvlText w:val=""/>
      <w:lvlJc w:val="left"/>
    </w:lvl>
    <w:lvl w:ilvl="7" w:tplc="6F02FAC2">
      <w:numFmt w:val="decimal"/>
      <w:lvlText w:val=""/>
      <w:lvlJc w:val="left"/>
    </w:lvl>
    <w:lvl w:ilvl="8" w:tplc="6D3CF1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CC6"/>
    <w:rsid w:val="00AB05D2"/>
    <w:rsid w:val="00B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an.3878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2019-01-29T09:41:00Z</dcterms:created>
  <dcterms:modified xsi:type="dcterms:W3CDTF">2019-01-30T09:29:00Z</dcterms:modified>
</cp:coreProperties>
</file>