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  <w:gridCol w:w="1143"/>
      </w:tblGrid>
      <w:tr w:rsidR="00FA2835" w:rsidRPr="00EC3B70" w:rsidTr="00B46591">
        <w:tc>
          <w:tcPr>
            <w:tcW w:w="4418" w:type="pct"/>
            <w:hideMark/>
          </w:tcPr>
          <w:p w:rsidR="00FA2835" w:rsidRPr="00EC3B70" w:rsidRDefault="00697326" w:rsidP="00C475E2">
            <w:pPr>
              <w:spacing w:line="264" w:lineRule="auto"/>
              <w:ind w:left="-15"/>
              <w:rPr>
                <w:rFonts w:asciiTheme="majorHAnsi" w:hAnsiTheme="majorHAnsi"/>
                <w:b/>
                <w:noProof/>
                <w:szCs w:val="21"/>
                <w:lang w:val="en-GB"/>
              </w:rPr>
            </w:pPr>
            <w:r w:rsidRPr="00EC3B70">
              <w:rPr>
                <w:rFonts w:asciiTheme="majorHAnsi" w:hAnsiTheme="majorHAnsi"/>
                <w:b/>
                <w:noProof/>
                <w:sz w:val="36"/>
                <w:szCs w:val="21"/>
                <w:lang w:val="en-GB"/>
              </w:rPr>
              <w:t xml:space="preserve">Manohar </w:t>
            </w:r>
          </w:p>
          <w:p w:rsidR="00FA2835" w:rsidRPr="00EC3B70" w:rsidRDefault="00384AB8" w:rsidP="00C475E2">
            <w:pPr>
              <w:spacing w:line="264" w:lineRule="auto"/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 xml:space="preserve">Email: </w:t>
            </w:r>
            <w:hyperlink r:id="rId7" w:history="1">
              <w:r w:rsidRPr="00BD5A91">
                <w:rPr>
                  <w:rStyle w:val="Hyperlink"/>
                  <w:rFonts w:asciiTheme="minorHAnsi" w:hAnsiTheme="minorHAnsi" w:cstheme="minorHAnsi"/>
                  <w:noProof/>
                  <w:sz w:val="21"/>
                  <w:szCs w:val="21"/>
                  <w:lang w:val="en-GB"/>
                </w:rPr>
                <w:t>manohar.388035@2freemail.com</w:t>
              </w:r>
            </w:hyperlink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582" w:type="pct"/>
            <w:vAlign w:val="center"/>
            <w:hideMark/>
          </w:tcPr>
          <w:p w:rsidR="00FA2835" w:rsidRPr="00EC3B70" w:rsidRDefault="000C4B82" w:rsidP="00C475E2">
            <w:pPr>
              <w:spacing w:line="264" w:lineRule="auto"/>
              <w:jc w:val="center"/>
              <w:rPr>
                <w:rFonts w:asciiTheme="minorHAnsi" w:hAnsiTheme="minorHAnsi" w:cstheme="minorHAnsi"/>
                <w:i/>
                <w:noProof/>
                <w:sz w:val="20"/>
                <w:lang w:val="en-GB"/>
              </w:rPr>
            </w:pPr>
            <w:r w:rsidRPr="000C4B82">
              <w:rPr>
                <w:rFonts w:asciiTheme="minorHAnsi" w:hAnsiTheme="minorHAnsi" w:cstheme="minorHAnsi"/>
                <w:i/>
                <w:noProof/>
                <w:sz w:val="20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pt">
                  <v:imagedata r:id="rId8" o:title="Manohar_Pic"/>
                </v:shape>
              </w:pict>
            </w:r>
          </w:p>
        </w:tc>
      </w:tr>
    </w:tbl>
    <w:p w:rsidR="002131FD" w:rsidRPr="00EC3B70" w:rsidRDefault="00F1467E" w:rsidP="00C475E2">
      <w:pPr>
        <w:pBdr>
          <w:top w:val="single" w:sz="24" w:space="5" w:color="auto"/>
        </w:pBdr>
        <w:spacing w:before="240" w:line="264" w:lineRule="auto"/>
        <w:jc w:val="center"/>
        <w:rPr>
          <w:rFonts w:asciiTheme="majorHAnsi" w:eastAsia="MS Mincho" w:hAnsiTheme="majorHAnsi"/>
          <w:b/>
          <w:noProof/>
          <w:sz w:val="30"/>
          <w:lang w:val="en-GB"/>
        </w:rPr>
      </w:pPr>
      <w:r w:rsidRPr="00EC3B70">
        <w:rPr>
          <w:rFonts w:asciiTheme="majorHAnsi" w:eastAsia="MS Mincho" w:hAnsiTheme="majorHAnsi"/>
          <w:b/>
          <w:noProof/>
          <w:sz w:val="30"/>
          <w:lang w:val="en-GB"/>
        </w:rPr>
        <w:t>Finance / Accounts Manager Profile</w:t>
      </w:r>
    </w:p>
    <w:p w:rsidR="00657D69" w:rsidRPr="00EC3B70" w:rsidRDefault="00083257" w:rsidP="00C475E2">
      <w:pPr>
        <w:pBdr>
          <w:bottom w:val="single" w:sz="24" w:space="5" w:color="auto"/>
        </w:pBdr>
        <w:spacing w:line="264" w:lineRule="auto"/>
        <w:jc w:val="center"/>
        <w:rPr>
          <w:rFonts w:asciiTheme="minorHAnsi" w:eastAsia="MS Mincho" w:hAnsiTheme="minorHAnsi"/>
          <w:b/>
          <w:i/>
          <w:noProof/>
          <w:sz w:val="21"/>
          <w:szCs w:val="21"/>
          <w:lang w:val="en-GB"/>
        </w:rPr>
      </w:pPr>
      <w:r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2</w:t>
      </w:r>
      <w:r w:rsidR="00AB3DCA"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2</w:t>
      </w:r>
      <w:r w:rsidR="008036AF"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+ years’success</w:t>
      </w:r>
      <w:r w:rsidR="00657D69"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 xml:space="preserve"> leading </w:t>
      </w:r>
      <w:r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financial and general management</w:t>
      </w:r>
      <w:r w:rsidR="00793FB0"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for a reputable organis</w:t>
      </w:r>
      <w:r w:rsidR="00657D69" w:rsidRPr="00EC3B70">
        <w:rPr>
          <w:rFonts w:asciiTheme="minorHAnsi" w:eastAsia="MS Mincho" w:hAnsiTheme="minorHAnsi"/>
          <w:i/>
          <w:noProof/>
          <w:sz w:val="21"/>
          <w:szCs w:val="21"/>
          <w:lang w:val="en-GB"/>
        </w:rPr>
        <w:t>ation</w:t>
      </w:r>
    </w:p>
    <w:p w:rsidR="00DA2874" w:rsidRPr="00EC3B70" w:rsidRDefault="00830118" w:rsidP="00C475E2">
      <w:pPr>
        <w:spacing w:before="160" w:line="264" w:lineRule="auto"/>
        <w:jc w:val="both"/>
        <w:rPr>
          <w:rFonts w:asciiTheme="minorHAnsi" w:eastAsia="MS Mincho" w:hAnsiTheme="minorHAnsi"/>
          <w:noProof/>
          <w:sz w:val="22"/>
          <w:szCs w:val="22"/>
          <w:lang w:val="en-GB"/>
        </w:rPr>
      </w:pP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Seasoned </w:t>
      </w:r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leader</w:t>
      </w: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in financial accounting</w:t>
      </w:r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with expertise in all facets of accounting, financial management, financ</w:t>
      </w: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ial analysis, and general business management</w:t>
      </w:r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. Skilled in </w:t>
      </w:r>
      <w:r w:rsidR="00E36E13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all facets of modern accounting principles</w:t>
      </w:r>
      <w:r w:rsidR="00D7753A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, tax regulations</w:t>
      </w:r>
      <w:r w:rsidR="0047452F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(VAT)</w:t>
      </w:r>
      <w:r w:rsidR="00D7753A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, </w:t>
      </w:r>
      <w:r w:rsidR="0097583B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import/export processes, L/Cs, bank credit</w:t>
      </w:r>
      <w:r w:rsidR="0047452F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, </w:t>
      </w:r>
      <w:r w:rsidR="00D7753A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and sales initiatives</w:t>
      </w:r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to achieve business and financial objectives. Instrumental in streamlining and improving processe</w:t>
      </w:r>
      <w:bookmarkStart w:id="0" w:name="_GoBack"/>
      <w:bookmarkEnd w:id="0"/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s, enhancing productivity, and implementing technology solutions</w:t>
      </w:r>
      <w:r w:rsidR="006036C9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for accounting</w:t>
      </w:r>
      <w:r w:rsidR="00C25E37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.</w:t>
      </w:r>
      <w:r w:rsidR="00CB4E93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Expert pres</w:t>
      </w:r>
      <w:r w:rsidR="006036C9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enter, negotiator, and</w:t>
      </w:r>
      <w:r w:rsidR="00CB4E93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 leader; able to build c</w:t>
      </w:r>
      <w:r w:rsidR="006036C9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onsensus across multiple organis</w:t>
      </w:r>
      <w:r w:rsidR="00CB4E93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ational levels. </w:t>
      </w:r>
    </w:p>
    <w:p w:rsidR="00870C91" w:rsidRPr="00EC3B70" w:rsidRDefault="00AC61A8" w:rsidP="00C475E2">
      <w:pPr>
        <w:spacing w:before="160" w:line="264" w:lineRule="auto"/>
        <w:jc w:val="both"/>
        <w:rPr>
          <w:rFonts w:asciiTheme="minorHAnsi" w:eastAsia="MS Mincho" w:hAnsiTheme="minorHAnsi"/>
          <w:noProof/>
          <w:sz w:val="22"/>
          <w:szCs w:val="22"/>
          <w:lang w:val="en-GB"/>
        </w:rPr>
      </w:pP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Committed to enhancing </w:t>
      </w:r>
      <w:r w:rsidR="00FC328B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company-wide</w:t>
      </w: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performance, </w:t>
      </w:r>
      <w:r w:rsidR="00BA25AE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 xml:space="preserve">ensuring high </w:t>
      </w: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return on investment, and</w:t>
      </w:r>
      <w:r w:rsidR="00A92FF0"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establishing a self-motivated team environment</w:t>
      </w:r>
      <w:r w:rsidRPr="00EC3B70">
        <w:rPr>
          <w:rFonts w:asciiTheme="minorHAnsi" w:eastAsia="MS Mincho" w:hAnsiTheme="minorHAnsi"/>
          <w:noProof/>
          <w:sz w:val="22"/>
          <w:szCs w:val="22"/>
          <w:lang w:val="en-GB"/>
        </w:rPr>
        <w:t>.</w:t>
      </w:r>
      <w:r w:rsidR="00600403" w:rsidRPr="00EC3B70">
        <w:rPr>
          <w:rFonts w:asciiTheme="minorHAnsi" w:hAnsiTheme="minorHAnsi"/>
          <w:noProof/>
          <w:sz w:val="22"/>
          <w:szCs w:val="22"/>
          <w:lang w:val="en-GB"/>
        </w:rPr>
        <w:t>Possess e</w:t>
      </w:r>
      <w:r w:rsidR="00DC64F9" w:rsidRPr="00EC3B70">
        <w:rPr>
          <w:rFonts w:asciiTheme="minorHAnsi" w:hAnsiTheme="minorHAnsi"/>
          <w:noProof/>
          <w:sz w:val="22"/>
          <w:szCs w:val="22"/>
          <w:lang w:val="en-GB"/>
        </w:rPr>
        <w:t>xcellent written an</w:t>
      </w:r>
      <w:r w:rsidR="00794D6B" w:rsidRPr="00EC3B70">
        <w:rPr>
          <w:rFonts w:asciiTheme="minorHAnsi" w:hAnsiTheme="minorHAnsi"/>
          <w:noProof/>
          <w:sz w:val="22"/>
          <w:szCs w:val="22"/>
          <w:lang w:val="en-GB"/>
        </w:rPr>
        <w:t>d verbal communication skills; p</w:t>
      </w:r>
      <w:r w:rsidR="00D571B4">
        <w:rPr>
          <w:rFonts w:asciiTheme="minorHAnsi" w:hAnsiTheme="minorHAnsi"/>
          <w:noProof/>
          <w:sz w:val="22"/>
          <w:szCs w:val="22"/>
          <w:lang w:val="en-GB"/>
        </w:rPr>
        <w:t xml:space="preserve">roficient </w:t>
      </w:r>
      <w:r w:rsidR="0036584D">
        <w:rPr>
          <w:rFonts w:asciiTheme="minorHAnsi" w:hAnsiTheme="minorHAnsi"/>
          <w:noProof/>
          <w:sz w:val="22"/>
          <w:szCs w:val="22"/>
          <w:lang w:val="en-GB"/>
        </w:rPr>
        <w:t xml:space="preserve">in </w:t>
      </w:r>
      <w:r w:rsidR="00794D6B" w:rsidRPr="00EC3B70">
        <w:rPr>
          <w:rFonts w:asciiTheme="minorHAnsi" w:hAnsiTheme="minorHAnsi"/>
          <w:noProof/>
          <w:sz w:val="22"/>
          <w:szCs w:val="22"/>
          <w:lang w:val="en-GB"/>
        </w:rPr>
        <w:t>Microsoft</w:t>
      </w:r>
      <w:r w:rsidR="00DC64F9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Office</w:t>
      </w:r>
      <w:r w:rsidR="004557A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Suite</w:t>
      </w:r>
      <w:r w:rsidR="00794D6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and leading accounting software tools</w:t>
      </w:r>
      <w:r w:rsidR="00600403" w:rsidRPr="00EC3B70">
        <w:rPr>
          <w:rFonts w:asciiTheme="minorHAnsi" w:hAnsiTheme="minorHAnsi"/>
          <w:noProof/>
          <w:sz w:val="22"/>
          <w:szCs w:val="22"/>
          <w:lang w:val="en-GB"/>
        </w:rPr>
        <w:t>.</w:t>
      </w:r>
    </w:p>
    <w:p w:rsidR="00657D69" w:rsidRPr="00EC3B70" w:rsidRDefault="00DE7792" w:rsidP="00C475E2">
      <w:pPr>
        <w:tabs>
          <w:tab w:val="right" w:pos="9648"/>
        </w:tabs>
        <w:spacing w:before="160" w:after="120" w:line="264" w:lineRule="auto"/>
        <w:jc w:val="center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b/>
          <w:noProof/>
          <w:sz w:val="22"/>
          <w:szCs w:val="22"/>
          <w:lang w:val="en-GB"/>
        </w:rPr>
        <w:t>Highlights of Expertise</w:t>
      </w:r>
    </w:p>
    <w:tbl>
      <w:tblPr>
        <w:tblW w:w="4651" w:type="pct"/>
        <w:jc w:val="center"/>
        <w:tblLook w:val="01E0"/>
      </w:tblPr>
      <w:tblGrid>
        <w:gridCol w:w="4562"/>
        <w:gridCol w:w="4573"/>
      </w:tblGrid>
      <w:tr w:rsidR="00AB3DCA" w:rsidRPr="00EC3B70" w:rsidTr="00AB3DCA">
        <w:trPr>
          <w:trHeight w:val="70"/>
          <w:jc w:val="center"/>
        </w:trPr>
        <w:tc>
          <w:tcPr>
            <w:tcW w:w="4462" w:type="dxa"/>
          </w:tcPr>
          <w:p w:rsidR="00A85CCC" w:rsidRPr="00EC3B70" w:rsidRDefault="003175D3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Financial Accounting Management </w:t>
            </w:r>
          </w:p>
          <w:p w:rsidR="00AB3DCA" w:rsidRPr="00EC3B70" w:rsidRDefault="008951AF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MIS Reporting / Accounts Finalisation</w:t>
            </w:r>
          </w:p>
          <w:p w:rsidR="00AB3DCA" w:rsidRPr="00EC3B70" w:rsidRDefault="00AB3DCA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Resource and Risk Management</w:t>
            </w:r>
          </w:p>
          <w:p w:rsidR="00AB3DCA" w:rsidRPr="00EC3B70" w:rsidRDefault="00AB3DCA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Cross-Functional Collaboration</w:t>
            </w:r>
          </w:p>
          <w:p w:rsidR="00AB3DCA" w:rsidRPr="00EC3B70" w:rsidRDefault="00E12267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Taxation </w:t>
            </w:r>
            <w:r w:rsidR="001D0624"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and VAT Laws</w:t>
            </w:r>
          </w:p>
        </w:tc>
        <w:tc>
          <w:tcPr>
            <w:tcW w:w="4473" w:type="dxa"/>
          </w:tcPr>
          <w:p w:rsidR="00AB3DCA" w:rsidRPr="00EC3B70" w:rsidRDefault="003175D3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General Business</w:t>
            </w:r>
            <w:r w:rsidR="00AB3DCA"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 Management</w:t>
            </w:r>
          </w:p>
          <w:p w:rsidR="00AB3DCA" w:rsidRPr="00EC3B70" w:rsidRDefault="00AB3DCA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Strategic </w:t>
            </w:r>
            <w:r w:rsidR="00E12267"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Financial Planning</w:t>
            </w:r>
          </w:p>
          <w:p w:rsidR="00AB3DCA" w:rsidRPr="00EC3B70" w:rsidRDefault="003A5F65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>Sales and Inventory</w:t>
            </w:r>
            <w:r w:rsidR="00AB3DCA"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 Management </w:t>
            </w:r>
          </w:p>
          <w:p w:rsidR="00AB3DCA" w:rsidRPr="00EC3B70" w:rsidRDefault="00AB3DCA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Stakeholder Management </w:t>
            </w:r>
          </w:p>
          <w:p w:rsidR="00AB3DCA" w:rsidRPr="00EC3B70" w:rsidRDefault="00AB3DCA" w:rsidP="00C475E2">
            <w:pPr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EC3B70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Team Leadership and Motivation </w:t>
            </w:r>
          </w:p>
        </w:tc>
      </w:tr>
    </w:tbl>
    <w:p w:rsidR="00A53944" w:rsidRPr="00EC3B70" w:rsidRDefault="00A53944" w:rsidP="00C475E2">
      <w:pPr>
        <w:spacing w:line="264" w:lineRule="auto"/>
        <w:jc w:val="both"/>
        <w:rPr>
          <w:rFonts w:ascii="Book Antiqua" w:hAnsi="Book Antiqua"/>
          <w:b/>
          <w:noProof/>
          <w:sz w:val="30"/>
          <w:szCs w:val="30"/>
          <w:lang w:val="en-GB"/>
        </w:rPr>
      </w:pPr>
    </w:p>
    <w:p w:rsidR="00D352DA" w:rsidRPr="00EC3B70" w:rsidRDefault="00D352DA" w:rsidP="00C475E2">
      <w:pPr>
        <w:pBdr>
          <w:bottom w:val="single" w:sz="8" w:space="3" w:color="auto"/>
        </w:pBdr>
        <w:tabs>
          <w:tab w:val="right" w:pos="9648"/>
        </w:tabs>
        <w:spacing w:line="264" w:lineRule="auto"/>
        <w:rPr>
          <w:rFonts w:asciiTheme="majorHAnsi" w:hAnsiTheme="majorHAnsi"/>
          <w:b/>
          <w:noProof/>
          <w:sz w:val="30"/>
          <w:szCs w:val="30"/>
          <w:lang w:val="en-GB"/>
        </w:rPr>
      </w:pPr>
      <w:r w:rsidRPr="00EC3B70">
        <w:rPr>
          <w:rFonts w:asciiTheme="majorHAnsi" w:hAnsiTheme="majorHAnsi"/>
          <w:b/>
          <w:noProof/>
          <w:sz w:val="30"/>
          <w:szCs w:val="30"/>
          <w:lang w:val="en-GB"/>
        </w:rPr>
        <w:t xml:space="preserve">Career </w:t>
      </w:r>
      <w:r w:rsidR="00232C23" w:rsidRPr="00EC3B70">
        <w:rPr>
          <w:rFonts w:asciiTheme="majorHAnsi" w:hAnsiTheme="majorHAnsi"/>
          <w:b/>
          <w:noProof/>
          <w:sz w:val="30"/>
          <w:szCs w:val="30"/>
          <w:lang w:val="en-GB"/>
        </w:rPr>
        <w:t>Experience</w:t>
      </w:r>
    </w:p>
    <w:p w:rsidR="00A1645B" w:rsidRPr="00EC3B70" w:rsidRDefault="00AC4E98" w:rsidP="00C475E2">
      <w:pPr>
        <w:tabs>
          <w:tab w:val="right" w:pos="9648"/>
        </w:tabs>
        <w:spacing w:before="200" w:line="264" w:lineRule="auto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b/>
          <w:noProof/>
          <w:sz w:val="22"/>
          <w:szCs w:val="22"/>
          <w:lang w:val="en-GB"/>
        </w:rPr>
        <w:t>Royal Traders</w:t>
      </w:r>
      <w:r w:rsidR="00B33C1C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, </w:t>
      </w:r>
      <w:r w:rsidRPr="00EC3B70">
        <w:rPr>
          <w:rFonts w:asciiTheme="minorHAnsi" w:hAnsiTheme="minorHAnsi"/>
          <w:noProof/>
          <w:sz w:val="22"/>
          <w:szCs w:val="22"/>
          <w:lang w:val="en-GB"/>
        </w:rPr>
        <w:t>Dubai, UAE</w:t>
      </w:r>
    </w:p>
    <w:p w:rsidR="00380AE4" w:rsidRPr="00EC3B70" w:rsidRDefault="009818EE" w:rsidP="00C475E2">
      <w:pPr>
        <w:spacing w:before="40" w:line="264" w:lineRule="auto"/>
        <w:jc w:val="both"/>
        <w:rPr>
          <w:rFonts w:asciiTheme="minorHAnsi" w:hAnsiTheme="minorHAnsi"/>
          <w:i/>
          <w:iCs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>Le</w:t>
      </w:r>
      <w:r w:rsidR="003460BA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d coordinated efforts </w:t>
      </w:r>
      <w:r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in </w:t>
      </w:r>
      <w:r w:rsidR="003460BA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for administering </w:t>
      </w:r>
      <w:r w:rsidR="002A05AC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diverse </w:t>
      </w:r>
      <w:r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business processes </w:t>
      </w:r>
      <w:r w:rsidR="003460BA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>and ensuring</w:t>
      </w:r>
      <w:r w:rsidR="002A05AC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 all financial accounting objectives are achieved</w:t>
      </w:r>
      <w:r w:rsidR="00074E3D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 per schedule and with utmost precision</w:t>
      </w:r>
      <w:r w:rsidR="002A05AC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>.</w:t>
      </w:r>
      <w:r w:rsidR="009F5B53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 xml:space="preserve"> Company operations involve ten wholesale and retail textile outlets across Dubai, employing approx. </w:t>
      </w:r>
      <w:r w:rsidR="00B64141" w:rsidRPr="00EC3B70">
        <w:rPr>
          <w:rFonts w:asciiTheme="minorHAnsi" w:hAnsiTheme="minorHAnsi"/>
          <w:i/>
          <w:iCs/>
          <w:noProof/>
          <w:sz w:val="22"/>
          <w:szCs w:val="22"/>
          <w:lang w:val="en-GB"/>
        </w:rPr>
        <w:t>100 people.</w:t>
      </w:r>
    </w:p>
    <w:p w:rsidR="00D352DA" w:rsidRPr="00EC3B70" w:rsidRDefault="00AC4E98" w:rsidP="00C475E2">
      <w:pPr>
        <w:spacing w:before="120" w:line="264" w:lineRule="auto"/>
        <w:ind w:left="360"/>
        <w:jc w:val="both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b/>
          <w:noProof/>
          <w:sz w:val="22"/>
          <w:szCs w:val="22"/>
          <w:lang w:val="en-GB"/>
        </w:rPr>
        <w:t>ACCOUNTING</w:t>
      </w:r>
      <w:r w:rsidR="00D352DA" w:rsidRPr="00EC3B70">
        <w:rPr>
          <w:rFonts w:asciiTheme="minorHAnsi" w:hAnsiTheme="minorHAnsi"/>
          <w:b/>
          <w:noProof/>
          <w:sz w:val="22"/>
          <w:szCs w:val="22"/>
          <w:lang w:val="en-GB"/>
        </w:rPr>
        <w:t xml:space="preserve"> MANAGER</w:t>
      </w:r>
      <w:r w:rsidRPr="00EC3B70">
        <w:rPr>
          <w:rFonts w:asciiTheme="minorHAnsi" w:hAnsiTheme="minorHAnsi"/>
          <w:b/>
          <w:noProof/>
          <w:sz w:val="22"/>
          <w:szCs w:val="22"/>
          <w:lang w:val="en-GB"/>
        </w:rPr>
        <w:t xml:space="preserve"> / GENERAL MANAGER</w:t>
      </w:r>
      <w:r w:rsidR="00A163CF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(</w:t>
      </w:r>
      <w:r w:rsidR="001370B1" w:rsidRPr="00EC3B70">
        <w:rPr>
          <w:rFonts w:asciiTheme="minorHAnsi" w:hAnsiTheme="minorHAnsi"/>
          <w:noProof/>
          <w:sz w:val="22"/>
          <w:szCs w:val="22"/>
          <w:lang w:val="en-GB"/>
        </w:rPr>
        <w:t>January</w:t>
      </w:r>
      <w:r w:rsidR="000D47D8" w:rsidRPr="00EC3B70">
        <w:rPr>
          <w:rFonts w:asciiTheme="minorHAnsi" w:hAnsiTheme="minorHAnsi"/>
          <w:noProof/>
          <w:sz w:val="22"/>
          <w:szCs w:val="22"/>
          <w:lang w:val="en-GB"/>
        </w:rPr>
        <w:t>1996 to June 2018</w:t>
      </w:r>
      <w:r w:rsidR="00A163CF" w:rsidRPr="00EC3B70">
        <w:rPr>
          <w:rFonts w:asciiTheme="minorHAnsi" w:hAnsiTheme="minorHAnsi"/>
          <w:noProof/>
          <w:sz w:val="22"/>
          <w:szCs w:val="22"/>
          <w:lang w:val="en-GB"/>
        </w:rPr>
        <w:t>)</w:t>
      </w:r>
    </w:p>
    <w:p w:rsidR="00A1645B" w:rsidRPr="00EC3B70" w:rsidRDefault="002470D5" w:rsidP="00C475E2">
      <w:pPr>
        <w:spacing w:before="40" w:line="264" w:lineRule="auto"/>
        <w:ind w:left="360"/>
        <w:jc w:val="both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>Direct</w:t>
      </w:r>
      <w:r w:rsidR="008263F1" w:rsidRPr="00EC3B70">
        <w:rPr>
          <w:rFonts w:asciiTheme="minorHAnsi" w:hAnsiTheme="minorHAnsi"/>
          <w:noProof/>
          <w:sz w:val="22"/>
          <w:szCs w:val="22"/>
          <w:lang w:val="en-GB"/>
        </w:rPr>
        <w:t>ed</w:t>
      </w:r>
      <w:r w:rsidR="00422B8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and evaluated</w:t>
      </w:r>
      <w:r w:rsidR="008263F1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all day-to-day </w:t>
      </w:r>
      <w:r w:rsidR="00B34E7B" w:rsidRPr="00EC3B70">
        <w:rPr>
          <w:rFonts w:asciiTheme="minorHAnsi" w:hAnsiTheme="minorHAnsi"/>
          <w:noProof/>
          <w:sz w:val="22"/>
          <w:szCs w:val="22"/>
          <w:lang w:val="en-GB"/>
        </w:rPr>
        <w:t>functions within the accounting department, involving the analysis of accounting data</w:t>
      </w:r>
      <w:r w:rsidR="00601101" w:rsidRPr="00EC3B70">
        <w:rPr>
          <w:rFonts w:asciiTheme="minorHAnsi" w:hAnsiTheme="minorHAnsi"/>
          <w:noProof/>
          <w:sz w:val="22"/>
          <w:szCs w:val="22"/>
          <w:lang w:val="en-GB"/>
        </w:rPr>
        <w:t>, processing of financial transactions,</w:t>
      </w:r>
      <w:r w:rsidR="00B34E7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and </w:t>
      </w:r>
      <w:r w:rsidR="00F159F0" w:rsidRPr="00EC3B70">
        <w:rPr>
          <w:rFonts w:asciiTheme="minorHAnsi" w:hAnsiTheme="minorHAnsi"/>
          <w:noProof/>
          <w:sz w:val="22"/>
          <w:szCs w:val="22"/>
          <w:lang w:val="en-GB"/>
        </w:rPr>
        <w:t>generation of accurate financial reports and statements</w:t>
      </w:r>
      <w:r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. </w:t>
      </w:r>
      <w:r w:rsidR="00D126F4" w:rsidRPr="00EC3B70">
        <w:rPr>
          <w:rFonts w:asciiTheme="minorHAnsi" w:hAnsiTheme="minorHAnsi"/>
          <w:noProof/>
          <w:sz w:val="22"/>
          <w:szCs w:val="22"/>
          <w:lang w:val="en-GB"/>
        </w:rPr>
        <w:t>Astutely forecast</w:t>
      </w:r>
      <w:r w:rsidR="00F159F0" w:rsidRPr="00EC3B70">
        <w:rPr>
          <w:rFonts w:asciiTheme="minorHAnsi" w:hAnsiTheme="minorHAnsi"/>
          <w:noProof/>
          <w:sz w:val="22"/>
          <w:szCs w:val="22"/>
          <w:lang w:val="en-GB"/>
        </w:rPr>
        <w:t>ed</w:t>
      </w:r>
      <w:r w:rsidR="008850D3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financial requirements</w:t>
      </w:r>
      <w:r w:rsidR="00F75775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and</w:t>
      </w:r>
      <w:r w:rsidR="00422B8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introduced modern accounting methods and principles</w:t>
      </w:r>
      <w:r w:rsidR="00D126F4" w:rsidRPr="00EC3B70">
        <w:rPr>
          <w:rFonts w:asciiTheme="minorHAnsi" w:hAnsiTheme="minorHAnsi"/>
          <w:noProof/>
          <w:sz w:val="22"/>
          <w:szCs w:val="22"/>
          <w:lang w:val="en-GB"/>
        </w:rPr>
        <w:t>. Interface</w:t>
      </w:r>
      <w:r w:rsidR="00F159F0" w:rsidRPr="00EC3B70">
        <w:rPr>
          <w:rFonts w:asciiTheme="minorHAnsi" w:hAnsiTheme="minorHAnsi"/>
          <w:noProof/>
          <w:sz w:val="22"/>
          <w:szCs w:val="22"/>
          <w:lang w:val="en-GB"/>
        </w:rPr>
        <w:t>d</w:t>
      </w:r>
      <w:r w:rsidR="008850D3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with stakeholders with routine upda</w:t>
      </w:r>
      <w:r w:rsidR="00F159F0" w:rsidRPr="00EC3B70">
        <w:rPr>
          <w:rFonts w:asciiTheme="minorHAnsi" w:hAnsiTheme="minorHAnsi"/>
          <w:noProof/>
          <w:sz w:val="22"/>
          <w:szCs w:val="22"/>
          <w:lang w:val="en-GB"/>
        </w:rPr>
        <w:t>tes on key business and financial issues</w:t>
      </w:r>
      <w:r w:rsidR="00931887" w:rsidRPr="00EC3B70">
        <w:rPr>
          <w:rFonts w:asciiTheme="minorHAnsi" w:hAnsiTheme="minorHAnsi"/>
          <w:noProof/>
          <w:sz w:val="22"/>
          <w:szCs w:val="22"/>
          <w:lang w:val="en-GB"/>
        </w:rPr>
        <w:t>.</w:t>
      </w:r>
      <w:r w:rsidR="007C414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Supervised and controlled all expenses,</w:t>
      </w:r>
      <w:r w:rsidR="008F0DF9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oversaw rental income/expenses on properties, and r</w:t>
      </w:r>
      <w:r w:rsidR="007C4142" w:rsidRPr="00EC3B70">
        <w:rPr>
          <w:rFonts w:asciiTheme="minorHAnsi" w:hAnsiTheme="minorHAnsi"/>
          <w:noProof/>
          <w:sz w:val="22"/>
          <w:szCs w:val="22"/>
          <w:lang w:val="en-GB"/>
        </w:rPr>
        <w:t>eview</w:t>
      </w:r>
      <w:r w:rsidR="008F0DF9" w:rsidRPr="00EC3B70">
        <w:rPr>
          <w:rFonts w:asciiTheme="minorHAnsi" w:hAnsiTheme="minorHAnsi"/>
          <w:noProof/>
          <w:sz w:val="22"/>
          <w:szCs w:val="22"/>
          <w:lang w:val="en-GB"/>
        </w:rPr>
        <w:t>ed</w:t>
      </w:r>
      <w:r w:rsidR="007C414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monthly bank </w:t>
      </w:r>
      <w:r w:rsidR="008F0DF9" w:rsidRPr="00EC3B70">
        <w:rPr>
          <w:rFonts w:asciiTheme="minorHAnsi" w:hAnsiTheme="minorHAnsi"/>
          <w:noProof/>
          <w:sz w:val="22"/>
          <w:szCs w:val="22"/>
          <w:lang w:val="en-GB"/>
        </w:rPr>
        <w:t>reconciliation</w:t>
      </w:r>
      <w:r w:rsidR="005C6756" w:rsidRPr="00EC3B70">
        <w:rPr>
          <w:rFonts w:asciiTheme="minorHAnsi" w:hAnsiTheme="minorHAnsi"/>
          <w:noProof/>
          <w:sz w:val="22"/>
          <w:szCs w:val="22"/>
          <w:lang w:val="en-GB"/>
        </w:rPr>
        <w:t>s</w:t>
      </w:r>
      <w:r w:rsidR="007C414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statement</w:t>
      </w:r>
      <w:r w:rsidR="008F0DF9" w:rsidRPr="00EC3B70">
        <w:rPr>
          <w:rFonts w:asciiTheme="minorHAnsi" w:hAnsiTheme="minorHAnsi"/>
          <w:noProof/>
          <w:sz w:val="22"/>
          <w:szCs w:val="22"/>
          <w:lang w:val="en-GB"/>
        </w:rPr>
        <w:t>.</w:t>
      </w:r>
      <w:r w:rsidR="0046770E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Governed monthly closure of Accounts, moni</w:t>
      </w:r>
      <w:r w:rsidR="00E43251" w:rsidRPr="00EC3B70">
        <w:rPr>
          <w:rFonts w:asciiTheme="minorHAnsi" w:hAnsiTheme="minorHAnsi"/>
          <w:noProof/>
          <w:sz w:val="22"/>
          <w:szCs w:val="22"/>
          <w:lang w:val="en-GB"/>
        </w:rPr>
        <w:t>tored inter-company transactions and reconciliations, and analysed inventories and slow moving stocks.</w:t>
      </w:r>
    </w:p>
    <w:p w:rsidR="008D3C7C" w:rsidRPr="00EC3B70" w:rsidRDefault="00B12B10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>En</w:t>
      </w:r>
      <w:r w:rsidR="006C0DE2" w:rsidRPr="00EC3B70">
        <w:rPr>
          <w:rFonts w:asciiTheme="minorHAnsi" w:hAnsiTheme="minorHAnsi"/>
          <w:noProof/>
          <w:sz w:val="22"/>
          <w:szCs w:val="22"/>
          <w:lang w:val="en-GB"/>
        </w:rPr>
        <w:t>visioned and implemented an</w:t>
      </w:r>
      <w:r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incentive program for the sales team</w:t>
      </w:r>
      <w:r w:rsidR="006C0DE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, with 3% </w:t>
      </w:r>
      <w:r w:rsidR="00A67E21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bonus on sales, leading to a significant surge in revenue growth and employee </w:t>
      </w:r>
      <w:r w:rsidR="005B736A" w:rsidRPr="00EC3B70">
        <w:rPr>
          <w:rFonts w:asciiTheme="minorHAnsi" w:hAnsiTheme="minorHAnsi"/>
          <w:noProof/>
          <w:sz w:val="22"/>
          <w:szCs w:val="22"/>
          <w:lang w:val="en-GB"/>
        </w:rPr>
        <w:t>motivation; monitored monthly sales performance.</w:t>
      </w:r>
    </w:p>
    <w:p w:rsidR="00B92FC1" w:rsidRPr="00EC3B70" w:rsidRDefault="007F384A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>Oversaw all financial operations, including accounts payable/receivable</w:t>
      </w:r>
      <w:r w:rsidR="002C1801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, general ledger, budgeting, payroll, cash forecasting, </w:t>
      </w:r>
      <w:r w:rsidR="000E7CE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asset/debt analysis, revenue/expense variance analysis, </w:t>
      </w:r>
      <w:r w:rsidR="0050014A" w:rsidRPr="00EC3B70">
        <w:rPr>
          <w:rFonts w:asciiTheme="minorHAnsi" w:hAnsiTheme="minorHAnsi"/>
          <w:noProof/>
          <w:sz w:val="22"/>
          <w:szCs w:val="22"/>
          <w:lang w:val="en-GB"/>
        </w:rPr>
        <w:t>partner/supplier payments, and quarterly VAT payments.</w:t>
      </w:r>
    </w:p>
    <w:p w:rsidR="00DD58C8" w:rsidRPr="00EC3B70" w:rsidRDefault="00DD58C8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lastRenderedPageBreak/>
        <w:t xml:space="preserve">Actively coordinated withexternal auditors in the preparation of yearly profit and loss </w:t>
      </w:r>
      <w:r w:rsidR="00270BA7" w:rsidRPr="00EC3B70">
        <w:rPr>
          <w:rFonts w:asciiTheme="minorHAnsi" w:hAnsiTheme="minorHAnsi"/>
          <w:noProof/>
          <w:sz w:val="22"/>
          <w:szCs w:val="22"/>
          <w:lang w:val="en-GB"/>
        </w:rPr>
        <w:t>account and financial statement.</w:t>
      </w:r>
    </w:p>
    <w:p w:rsidR="008204EE" w:rsidRPr="00EC3B70" w:rsidRDefault="005411D1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>Led the renewal of banking credit facilities and developed trust-b</w:t>
      </w:r>
      <w:r w:rsidR="006B1FA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ased relations with key bankers; coordinated with IT consultants for ensuring timely </w:t>
      </w:r>
      <w:r w:rsidR="00A00BA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data </w:t>
      </w:r>
      <w:r w:rsidR="006B1FAB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backups and </w:t>
      </w:r>
      <w:r w:rsidR="00A00BAB" w:rsidRPr="00EC3B70">
        <w:rPr>
          <w:rFonts w:asciiTheme="minorHAnsi" w:hAnsiTheme="minorHAnsi"/>
          <w:noProof/>
          <w:sz w:val="22"/>
          <w:szCs w:val="22"/>
          <w:lang w:val="en-GB"/>
        </w:rPr>
        <w:t>system updates.</w:t>
      </w:r>
    </w:p>
    <w:p w:rsidR="00DD58C8" w:rsidRPr="00EC3B70" w:rsidRDefault="001E17C9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>Ensured maintenance of accurate accounting records</w:t>
      </w:r>
      <w:r w:rsidR="008204EE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and </w:t>
      </w:r>
      <w:r w:rsidR="000C705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faithful </w:t>
      </w:r>
      <w:r w:rsidR="006B15B9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quarterly </w:t>
      </w:r>
      <w:r w:rsidR="000C7052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P&amp;L </w:t>
      </w:r>
      <w:r w:rsidR="006B15B9" w:rsidRPr="00EC3B70">
        <w:rPr>
          <w:rFonts w:asciiTheme="minorHAnsi" w:hAnsiTheme="minorHAnsi"/>
          <w:noProof/>
          <w:sz w:val="22"/>
          <w:szCs w:val="22"/>
          <w:lang w:val="en-GB"/>
        </w:rPr>
        <w:t>statements of all branches and main office</w:t>
      </w:r>
      <w:r w:rsidR="008204EE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for</w:t>
      </w:r>
      <w:r w:rsidR="006B15B9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senior</w:t>
      </w:r>
      <w:r w:rsidR="008204EE"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 management</w:t>
      </w:r>
      <w:r w:rsidR="006B15B9" w:rsidRPr="00EC3B70">
        <w:rPr>
          <w:rFonts w:asciiTheme="minorHAnsi" w:hAnsiTheme="minorHAnsi"/>
          <w:noProof/>
          <w:sz w:val="22"/>
          <w:szCs w:val="22"/>
          <w:lang w:val="en-GB"/>
        </w:rPr>
        <w:t>’s consideration</w:t>
      </w:r>
      <w:r w:rsidR="008204EE" w:rsidRPr="00EC3B70">
        <w:rPr>
          <w:rFonts w:asciiTheme="minorHAnsi" w:hAnsiTheme="minorHAnsi"/>
          <w:noProof/>
          <w:sz w:val="22"/>
          <w:szCs w:val="22"/>
          <w:lang w:val="en-GB"/>
        </w:rPr>
        <w:t>.</w:t>
      </w:r>
    </w:p>
    <w:p w:rsidR="00E46019" w:rsidRPr="00EC3B70" w:rsidRDefault="00E46019" w:rsidP="00C475E2">
      <w:pPr>
        <w:numPr>
          <w:ilvl w:val="0"/>
          <w:numId w:val="5"/>
        </w:numPr>
        <w:tabs>
          <w:tab w:val="clear" w:pos="533"/>
          <w:tab w:val="num" w:pos="900"/>
        </w:tabs>
        <w:spacing w:before="80" w:line="264" w:lineRule="auto"/>
        <w:ind w:left="900"/>
        <w:rPr>
          <w:rFonts w:asciiTheme="minorHAnsi" w:hAnsiTheme="minorHAnsi"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noProof/>
          <w:sz w:val="22"/>
          <w:szCs w:val="22"/>
          <w:lang w:val="en-GB"/>
        </w:rPr>
        <w:t xml:space="preserve">Supervised the time-bound processing of </w:t>
      </w:r>
      <w:r w:rsidR="0053064B" w:rsidRPr="00EC3B70">
        <w:rPr>
          <w:rFonts w:asciiTheme="minorHAnsi" w:hAnsiTheme="minorHAnsi"/>
          <w:noProof/>
          <w:sz w:val="22"/>
          <w:szCs w:val="22"/>
          <w:lang w:val="en-GB"/>
        </w:rPr>
        <w:t>all bank payments to suppliers, T/R import loans, and L/Cs through Telegraphic Transfers</w:t>
      </w:r>
      <w:r w:rsidR="002203B2" w:rsidRPr="00EC3B70">
        <w:rPr>
          <w:rFonts w:asciiTheme="minorHAnsi" w:hAnsiTheme="minorHAnsi"/>
          <w:noProof/>
          <w:sz w:val="22"/>
          <w:szCs w:val="22"/>
          <w:lang w:val="en-GB"/>
        </w:rPr>
        <w:t>; authorised payroll payments through WPS.</w:t>
      </w:r>
    </w:p>
    <w:p w:rsidR="008E45E9" w:rsidRPr="00EC3B70" w:rsidRDefault="008E45E9" w:rsidP="00C475E2">
      <w:pPr>
        <w:pBdr>
          <w:bottom w:val="single" w:sz="8" w:space="3" w:color="auto"/>
        </w:pBdr>
        <w:tabs>
          <w:tab w:val="right" w:pos="9648"/>
        </w:tabs>
        <w:spacing w:before="300" w:line="264" w:lineRule="auto"/>
        <w:rPr>
          <w:rFonts w:asciiTheme="majorHAnsi" w:hAnsiTheme="majorHAnsi"/>
          <w:b/>
          <w:noProof/>
          <w:sz w:val="30"/>
          <w:szCs w:val="30"/>
          <w:lang w:val="en-GB"/>
        </w:rPr>
      </w:pPr>
      <w:r w:rsidRPr="00EC3B70">
        <w:rPr>
          <w:rFonts w:asciiTheme="majorHAnsi" w:hAnsiTheme="majorHAnsi"/>
          <w:b/>
          <w:noProof/>
          <w:sz w:val="30"/>
          <w:szCs w:val="30"/>
          <w:lang w:val="en-GB"/>
        </w:rPr>
        <w:t>Education</w:t>
      </w:r>
    </w:p>
    <w:p w:rsidR="00DE1E47" w:rsidRPr="00EC3B70" w:rsidRDefault="00476ABD" w:rsidP="00C475E2">
      <w:pPr>
        <w:spacing w:before="240" w:line="264" w:lineRule="auto"/>
        <w:rPr>
          <w:rFonts w:asciiTheme="minorHAnsi" w:hAnsiTheme="minorHAnsi"/>
          <w:i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b/>
          <w:noProof/>
          <w:sz w:val="22"/>
          <w:szCs w:val="22"/>
          <w:lang w:val="en-GB"/>
        </w:rPr>
        <w:t>Diploma in Computer Engineering</w:t>
      </w:r>
      <w:r w:rsidR="0059269C" w:rsidRPr="00EC3B70">
        <w:rPr>
          <w:rFonts w:asciiTheme="minorHAnsi" w:hAnsiTheme="minorHAnsi"/>
          <w:b/>
          <w:noProof/>
          <w:sz w:val="22"/>
          <w:szCs w:val="22"/>
          <w:lang w:val="en-GB"/>
        </w:rPr>
        <w:t>, 1</w:t>
      </w:r>
      <w:r w:rsidR="0059269C" w:rsidRPr="00EC3B70">
        <w:rPr>
          <w:rFonts w:asciiTheme="minorHAnsi" w:hAnsiTheme="minorHAnsi"/>
          <w:b/>
          <w:noProof/>
          <w:sz w:val="22"/>
          <w:szCs w:val="22"/>
          <w:vertAlign w:val="superscript"/>
          <w:lang w:val="en-GB"/>
        </w:rPr>
        <w:t>st</w:t>
      </w:r>
      <w:r w:rsidR="0059269C" w:rsidRPr="00EC3B70">
        <w:rPr>
          <w:rFonts w:asciiTheme="minorHAnsi" w:hAnsiTheme="minorHAnsi"/>
          <w:b/>
          <w:noProof/>
          <w:sz w:val="22"/>
          <w:szCs w:val="22"/>
          <w:lang w:val="en-GB"/>
        </w:rPr>
        <w:t xml:space="preserve"> Class</w:t>
      </w:r>
    </w:p>
    <w:p w:rsidR="00DE1E47" w:rsidRPr="00EC3B70" w:rsidRDefault="0059269C" w:rsidP="00C475E2">
      <w:pPr>
        <w:spacing w:before="40" w:line="264" w:lineRule="auto"/>
        <w:ind w:left="360"/>
        <w:rPr>
          <w:rFonts w:asciiTheme="minorHAnsi" w:hAnsiTheme="minorHAnsi"/>
          <w:i/>
          <w:noProof/>
          <w:sz w:val="22"/>
          <w:szCs w:val="22"/>
          <w:lang w:val="en-GB"/>
        </w:rPr>
      </w:pPr>
      <w:r w:rsidRPr="00EC3B70">
        <w:rPr>
          <w:rFonts w:asciiTheme="minorHAnsi" w:hAnsiTheme="minorHAnsi"/>
          <w:i/>
          <w:noProof/>
          <w:sz w:val="22"/>
          <w:szCs w:val="22"/>
          <w:lang w:val="en-GB"/>
        </w:rPr>
        <w:t>Board of Technical Examinations</w:t>
      </w:r>
      <w:r w:rsidR="00344A21" w:rsidRPr="00EC3B70">
        <w:rPr>
          <w:rFonts w:asciiTheme="minorHAnsi" w:hAnsiTheme="minorHAnsi"/>
          <w:i/>
          <w:noProof/>
          <w:sz w:val="22"/>
          <w:szCs w:val="22"/>
          <w:lang w:val="en-GB"/>
        </w:rPr>
        <w:t xml:space="preserve">, </w:t>
      </w:r>
      <w:r w:rsidRPr="00EC3B70">
        <w:rPr>
          <w:rFonts w:asciiTheme="minorHAnsi" w:hAnsiTheme="minorHAnsi"/>
          <w:i/>
          <w:noProof/>
          <w:sz w:val="22"/>
          <w:szCs w:val="22"/>
          <w:lang w:val="en-GB"/>
        </w:rPr>
        <w:t>Mumbai, India</w:t>
      </w:r>
    </w:p>
    <w:p w:rsidR="00766CB7" w:rsidRPr="00EC3B70" w:rsidRDefault="00766CB7" w:rsidP="00C475E2">
      <w:pPr>
        <w:spacing w:before="240" w:after="80" w:line="264" w:lineRule="auto"/>
        <w:rPr>
          <w:rFonts w:asciiTheme="minorHAnsi" w:hAnsiTheme="minorHAnsi" w:cstheme="minorHAnsi"/>
          <w:noProof/>
          <w:sz w:val="21"/>
          <w:szCs w:val="21"/>
          <w:u w:val="single"/>
          <w:lang w:val="en-GB"/>
        </w:rPr>
      </w:pPr>
      <w:r w:rsidRPr="00EC3B70">
        <w:rPr>
          <w:rFonts w:asciiTheme="minorHAnsi" w:hAnsiTheme="minorHAnsi" w:cstheme="minorHAnsi"/>
          <w:noProof/>
          <w:sz w:val="21"/>
          <w:szCs w:val="21"/>
          <w:u w:val="single"/>
          <w:lang w:val="en-GB"/>
        </w:rPr>
        <w:t>Personal Details</w:t>
      </w:r>
    </w:p>
    <w:p w:rsidR="00F27B82" w:rsidRPr="00EC3B70" w:rsidRDefault="00766CB7" w:rsidP="00C475E2">
      <w:pPr>
        <w:spacing w:line="264" w:lineRule="auto"/>
        <w:ind w:left="284"/>
        <w:rPr>
          <w:rFonts w:asciiTheme="minorHAnsi" w:hAnsiTheme="minorHAnsi" w:cstheme="minorHAnsi"/>
          <w:noProof/>
          <w:sz w:val="21"/>
          <w:szCs w:val="21"/>
          <w:lang w:val="en-GB"/>
        </w:rPr>
      </w:pPr>
      <w:r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Date of Birth</w:t>
      </w:r>
      <w:r w:rsidR="00CC564A"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:</w:t>
      </w:r>
      <w:r w:rsidR="00251F47"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>21February 1971</w:t>
      </w:r>
    </w:p>
    <w:p w:rsidR="00F27B82" w:rsidRPr="00EC3B70" w:rsidRDefault="00766CB7" w:rsidP="00C475E2">
      <w:pPr>
        <w:spacing w:before="40" w:line="264" w:lineRule="auto"/>
        <w:ind w:left="284"/>
        <w:rPr>
          <w:rFonts w:asciiTheme="minorHAnsi" w:hAnsiTheme="minorHAnsi" w:cstheme="minorHAnsi"/>
          <w:b/>
          <w:noProof/>
          <w:sz w:val="21"/>
          <w:szCs w:val="21"/>
          <w:lang w:val="en-GB"/>
        </w:rPr>
      </w:pPr>
      <w:r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Nationality</w:t>
      </w:r>
      <w:r w:rsidR="00CD3798"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:</w:t>
      </w:r>
      <w:r w:rsidR="00C66FF0"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>Indian</w:t>
      </w:r>
    </w:p>
    <w:p w:rsidR="00CD3798" w:rsidRPr="00EC3B70" w:rsidRDefault="00875529" w:rsidP="00C475E2">
      <w:pPr>
        <w:spacing w:before="40" w:line="264" w:lineRule="auto"/>
        <w:ind w:left="284"/>
        <w:rPr>
          <w:rFonts w:asciiTheme="minorHAnsi" w:hAnsiTheme="minorHAnsi" w:cstheme="minorHAnsi"/>
          <w:noProof/>
          <w:sz w:val="21"/>
          <w:szCs w:val="21"/>
          <w:lang w:val="en-GB"/>
        </w:rPr>
      </w:pPr>
      <w:r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Gender:</w:t>
      </w:r>
      <w:r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 xml:space="preserve"> Male</w:t>
      </w:r>
    </w:p>
    <w:p w:rsidR="00F27B82" w:rsidRPr="00EC3B70" w:rsidRDefault="00766CB7" w:rsidP="00C475E2">
      <w:pPr>
        <w:spacing w:before="40" w:line="264" w:lineRule="auto"/>
        <w:ind w:left="284"/>
        <w:rPr>
          <w:rFonts w:asciiTheme="minorHAnsi" w:hAnsiTheme="minorHAnsi" w:cstheme="minorHAnsi"/>
          <w:noProof/>
          <w:sz w:val="21"/>
          <w:szCs w:val="21"/>
          <w:lang w:val="en-GB"/>
        </w:rPr>
      </w:pPr>
      <w:r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Civil Status</w:t>
      </w:r>
      <w:r w:rsidR="00CD3798"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:</w:t>
      </w:r>
      <w:r w:rsidR="00F27B82"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 xml:space="preserve"> Married</w:t>
      </w:r>
    </w:p>
    <w:p w:rsidR="00F27B82" w:rsidRPr="00EC3B70" w:rsidRDefault="005E5A9E" w:rsidP="00C475E2">
      <w:pPr>
        <w:spacing w:before="40" w:line="264" w:lineRule="auto"/>
        <w:ind w:left="284"/>
        <w:rPr>
          <w:rFonts w:asciiTheme="minorHAnsi" w:hAnsiTheme="minorHAnsi" w:cstheme="minorHAnsi"/>
          <w:noProof/>
          <w:sz w:val="21"/>
          <w:szCs w:val="21"/>
          <w:lang w:val="en-GB"/>
        </w:rPr>
      </w:pPr>
      <w:r w:rsidRPr="00EC3B70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Languages:</w:t>
      </w:r>
      <w:r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 xml:space="preserve"> English</w:t>
      </w:r>
      <w:r w:rsidR="00C66FF0" w:rsidRPr="00EC3B70">
        <w:rPr>
          <w:rFonts w:asciiTheme="minorHAnsi" w:hAnsiTheme="minorHAnsi" w:cstheme="minorHAnsi"/>
          <w:noProof/>
          <w:sz w:val="21"/>
          <w:szCs w:val="21"/>
          <w:lang w:val="en-GB"/>
        </w:rPr>
        <w:t>, Hindi</w:t>
      </w:r>
    </w:p>
    <w:sectPr w:rsidR="00F27B82" w:rsidRPr="00EC3B70" w:rsidSect="00FA552D">
      <w:headerReference w:type="even" r:id="rId9"/>
      <w:headerReference w:type="default" r:id="rId10"/>
      <w:footerReference w:type="even" r:id="rId11"/>
      <w:footerReference w:type="first" r:id="rId12"/>
      <w:type w:val="continuous"/>
      <w:pgSz w:w="11909" w:h="16834" w:code="9"/>
      <w:pgMar w:top="1152" w:right="1152" w:bottom="1152" w:left="1152" w:header="1008" w:footer="8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06" w:rsidRDefault="00860606">
      <w:r>
        <w:separator/>
      </w:r>
    </w:p>
  </w:endnote>
  <w:endnote w:type="continuationSeparator" w:id="0">
    <w:p w:rsidR="00860606" w:rsidRDefault="0086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72" w:rsidRPr="00E34572" w:rsidRDefault="00E34572" w:rsidP="00875529">
    <w:pPr>
      <w:pStyle w:val="Footer"/>
      <w:jc w:val="center"/>
      <w:rPr>
        <w:rFonts w:asciiTheme="minorHAnsi" w:hAnsiTheme="minorHAnsi"/>
        <w:i/>
        <w:noProof/>
        <w:sz w:val="20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E4" w:rsidRPr="00A661FC" w:rsidRDefault="00E34572" w:rsidP="00DD4F02">
    <w:pPr>
      <w:pStyle w:val="Footer"/>
      <w:jc w:val="right"/>
      <w:rPr>
        <w:rFonts w:asciiTheme="minorHAnsi" w:hAnsiTheme="minorHAnsi"/>
        <w:i/>
        <w:noProof/>
        <w:sz w:val="20"/>
        <w:lang w:val="en-GB"/>
      </w:rPr>
    </w:pPr>
    <w:r>
      <w:rPr>
        <w:rFonts w:asciiTheme="minorHAnsi" w:hAnsiTheme="minorHAnsi"/>
        <w:i/>
        <w:noProof/>
        <w:sz w:val="20"/>
        <w:lang w:val="en-GB"/>
      </w:rPr>
      <w:t>…continued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06" w:rsidRDefault="00860606">
      <w:r>
        <w:separator/>
      </w:r>
    </w:p>
  </w:footnote>
  <w:footnote w:type="continuationSeparator" w:id="0">
    <w:p w:rsidR="00860606" w:rsidRDefault="0086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E4" w:rsidRPr="001A745B" w:rsidRDefault="00384AB8" w:rsidP="001A745B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noProof/>
        <w:sz w:val="21"/>
        <w:szCs w:val="21"/>
        <w:lang w:val="en-GB"/>
      </w:rPr>
    </w:pPr>
    <w:r>
      <w:rPr>
        <w:rFonts w:asciiTheme="majorHAnsi" w:hAnsiTheme="majorHAnsi"/>
        <w:b/>
        <w:noProof/>
        <w:sz w:val="28"/>
        <w:szCs w:val="28"/>
        <w:lang w:val="en-GB"/>
      </w:rPr>
      <w:t xml:space="preserve">Manohar </w:t>
    </w:r>
    <w:r w:rsidR="00862DE4" w:rsidRPr="001A745B">
      <w:rPr>
        <w:rFonts w:ascii="Book Antiqua" w:hAnsi="Book Antiqua"/>
        <w:b/>
        <w:smallCaps/>
        <w:noProof/>
        <w:sz w:val="28"/>
        <w:szCs w:val="28"/>
        <w:lang w:val="en-GB"/>
      </w:rPr>
      <w:tab/>
    </w:r>
    <w:r w:rsidR="00862DE4" w:rsidRPr="001A745B">
      <w:rPr>
        <w:rFonts w:asciiTheme="minorHAnsi" w:hAnsiTheme="minorHAnsi"/>
        <w:noProof/>
        <w:sz w:val="21"/>
        <w:szCs w:val="21"/>
        <w:lang w:val="en-GB"/>
      </w:rPr>
      <w:t xml:space="preserve">Page </w: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begin"/>
    </w:r>
    <w:r w:rsidR="00862DE4" w:rsidRPr="001A745B">
      <w:rPr>
        <w:rFonts w:asciiTheme="minorHAnsi" w:hAnsiTheme="minorHAnsi"/>
        <w:noProof/>
        <w:sz w:val="21"/>
        <w:szCs w:val="21"/>
        <w:lang w:val="en-GB"/>
      </w:rPr>
      <w:instrText xml:space="preserve"> PAGE </w:instrTex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separate"/>
    </w:r>
    <w:r>
      <w:rPr>
        <w:rFonts w:asciiTheme="minorHAnsi" w:hAnsiTheme="minorHAnsi"/>
        <w:noProof/>
        <w:sz w:val="21"/>
        <w:szCs w:val="21"/>
        <w:lang w:val="en-GB"/>
      </w:rPr>
      <w:t>2</w: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E4" w:rsidRPr="00EE4358" w:rsidRDefault="00C66FF0" w:rsidP="00EE4358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noProof/>
        <w:sz w:val="21"/>
        <w:szCs w:val="21"/>
        <w:lang w:val="en-GB"/>
      </w:rPr>
    </w:pPr>
    <w:r w:rsidRPr="000D47D8">
      <w:rPr>
        <w:rFonts w:asciiTheme="majorHAnsi" w:hAnsiTheme="majorHAnsi"/>
        <w:b/>
        <w:noProof/>
        <w:sz w:val="28"/>
        <w:szCs w:val="28"/>
        <w:lang w:val="en-GB"/>
      </w:rPr>
      <w:t>Manohar Jaisinghani</w:t>
    </w:r>
    <w:r w:rsidR="00862DE4" w:rsidRPr="001A745B">
      <w:rPr>
        <w:rFonts w:ascii="Book Antiqua" w:hAnsi="Book Antiqua"/>
        <w:b/>
        <w:smallCaps/>
        <w:noProof/>
        <w:sz w:val="28"/>
        <w:szCs w:val="28"/>
        <w:lang w:val="en-GB"/>
      </w:rPr>
      <w:tab/>
    </w:r>
    <w:r w:rsidR="00862DE4" w:rsidRPr="001A745B">
      <w:rPr>
        <w:rFonts w:asciiTheme="minorHAnsi" w:hAnsiTheme="minorHAnsi"/>
        <w:noProof/>
        <w:sz w:val="21"/>
        <w:szCs w:val="21"/>
        <w:lang w:val="en-GB"/>
      </w:rPr>
      <w:t xml:space="preserve">Page </w: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begin"/>
    </w:r>
    <w:r w:rsidR="00862DE4" w:rsidRPr="001A745B">
      <w:rPr>
        <w:rFonts w:asciiTheme="minorHAnsi" w:hAnsiTheme="minorHAnsi"/>
        <w:noProof/>
        <w:sz w:val="21"/>
        <w:szCs w:val="21"/>
        <w:lang w:val="en-GB"/>
      </w:rPr>
      <w:instrText xml:space="preserve"> PAGE </w:instrTex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separate"/>
    </w:r>
    <w:r w:rsidR="00875529">
      <w:rPr>
        <w:rFonts w:asciiTheme="minorHAnsi" w:hAnsiTheme="minorHAnsi"/>
        <w:noProof/>
        <w:sz w:val="21"/>
        <w:szCs w:val="21"/>
        <w:lang w:val="en-GB"/>
      </w:rPr>
      <w:t>3</w:t>
    </w:r>
    <w:r w:rsidR="000C4B82" w:rsidRPr="001A745B">
      <w:rPr>
        <w:rFonts w:asciiTheme="minorHAnsi" w:hAnsiTheme="minorHAnsi"/>
        <w:noProof/>
        <w:sz w:val="21"/>
        <w:szCs w:val="21"/>
        <w:lang w:val="en-G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92093"/>
    <w:multiLevelType w:val="multilevel"/>
    <w:tmpl w:val="DD6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B4551"/>
    <w:multiLevelType w:val="hybridMultilevel"/>
    <w:tmpl w:val="CAEEC1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7EF60402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b/>
        <w:i w:val="0"/>
        <w:color w:val="auto"/>
        <w:sz w:val="22"/>
        <w:szCs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3270F"/>
    <w:multiLevelType w:val="hybridMultilevel"/>
    <w:tmpl w:val="2BD4C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1AADDC">
      <w:start w:val="1"/>
      <w:numFmt w:val="bullet"/>
      <w:lvlText w:val=""/>
      <w:lvlJc w:val="left"/>
      <w:pPr>
        <w:ind w:left="36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3B5080"/>
    <w:multiLevelType w:val="hybridMultilevel"/>
    <w:tmpl w:val="18827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AE1AADDC">
      <w:start w:val="1"/>
      <w:numFmt w:val="bullet"/>
      <w:lvlText w:val=""/>
      <w:lvlJc w:val="left"/>
      <w:pPr>
        <w:ind w:left="3240" w:hanging="36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9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B709D6"/>
    <w:multiLevelType w:val="hybridMultilevel"/>
    <w:tmpl w:val="2E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13"/>
  </w:num>
  <w:num w:numId="10">
    <w:abstractNumId w:val="17"/>
  </w:num>
  <w:num w:numId="11">
    <w:abstractNumId w:val="20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6"/>
  </w:num>
  <w:num w:numId="17">
    <w:abstractNumId w:val="10"/>
  </w:num>
  <w:num w:numId="18">
    <w:abstractNumId w:val="15"/>
  </w:num>
  <w:num w:numId="19">
    <w:abstractNumId w:val="14"/>
  </w:num>
  <w:num w:numId="20">
    <w:abstractNumId w:val="4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F57FC"/>
    <w:rsid w:val="000026A0"/>
    <w:rsid w:val="000074C7"/>
    <w:rsid w:val="00015428"/>
    <w:rsid w:val="00025C4B"/>
    <w:rsid w:val="00034CD8"/>
    <w:rsid w:val="00035CE1"/>
    <w:rsid w:val="00050BDA"/>
    <w:rsid w:val="00056949"/>
    <w:rsid w:val="000623F4"/>
    <w:rsid w:val="000664DA"/>
    <w:rsid w:val="00074E3D"/>
    <w:rsid w:val="00075CC3"/>
    <w:rsid w:val="000803C3"/>
    <w:rsid w:val="00083257"/>
    <w:rsid w:val="00086AA5"/>
    <w:rsid w:val="00097D6D"/>
    <w:rsid w:val="000A2996"/>
    <w:rsid w:val="000C4B82"/>
    <w:rsid w:val="000C7052"/>
    <w:rsid w:val="000D1C21"/>
    <w:rsid w:val="000D47D8"/>
    <w:rsid w:val="000D5D35"/>
    <w:rsid w:val="000E0007"/>
    <w:rsid w:val="000E618A"/>
    <w:rsid w:val="000E7824"/>
    <w:rsid w:val="000E7CEB"/>
    <w:rsid w:val="00123CF6"/>
    <w:rsid w:val="00124E5A"/>
    <w:rsid w:val="00130D39"/>
    <w:rsid w:val="001321D8"/>
    <w:rsid w:val="00133A5E"/>
    <w:rsid w:val="00134784"/>
    <w:rsid w:val="001370B1"/>
    <w:rsid w:val="00144479"/>
    <w:rsid w:val="001444D0"/>
    <w:rsid w:val="00144808"/>
    <w:rsid w:val="00151050"/>
    <w:rsid w:val="00151ADB"/>
    <w:rsid w:val="00156B25"/>
    <w:rsid w:val="00157A2A"/>
    <w:rsid w:val="00190BAD"/>
    <w:rsid w:val="00191972"/>
    <w:rsid w:val="001A045A"/>
    <w:rsid w:val="001A745B"/>
    <w:rsid w:val="001B376F"/>
    <w:rsid w:val="001B73BD"/>
    <w:rsid w:val="001C017D"/>
    <w:rsid w:val="001C728C"/>
    <w:rsid w:val="001D0624"/>
    <w:rsid w:val="001D597F"/>
    <w:rsid w:val="001D72E3"/>
    <w:rsid w:val="001E17C9"/>
    <w:rsid w:val="001E606B"/>
    <w:rsid w:val="00211B4C"/>
    <w:rsid w:val="002131FD"/>
    <w:rsid w:val="0021661B"/>
    <w:rsid w:val="00216A50"/>
    <w:rsid w:val="002203B2"/>
    <w:rsid w:val="00226787"/>
    <w:rsid w:val="0023093E"/>
    <w:rsid w:val="00232C23"/>
    <w:rsid w:val="0023609E"/>
    <w:rsid w:val="00237090"/>
    <w:rsid w:val="00246A28"/>
    <w:rsid w:val="002470D5"/>
    <w:rsid w:val="00251431"/>
    <w:rsid w:val="0025168E"/>
    <w:rsid w:val="00251F47"/>
    <w:rsid w:val="00261549"/>
    <w:rsid w:val="00270BA7"/>
    <w:rsid w:val="00277BB8"/>
    <w:rsid w:val="002874DA"/>
    <w:rsid w:val="00290306"/>
    <w:rsid w:val="002918B1"/>
    <w:rsid w:val="0029245A"/>
    <w:rsid w:val="0029695A"/>
    <w:rsid w:val="002A05AC"/>
    <w:rsid w:val="002A3562"/>
    <w:rsid w:val="002A43FC"/>
    <w:rsid w:val="002A686D"/>
    <w:rsid w:val="002C03E4"/>
    <w:rsid w:val="002C09CD"/>
    <w:rsid w:val="002C1801"/>
    <w:rsid w:val="002C4425"/>
    <w:rsid w:val="002C6D34"/>
    <w:rsid w:val="002D3A9B"/>
    <w:rsid w:val="002D40DD"/>
    <w:rsid w:val="002D5A31"/>
    <w:rsid w:val="002E2639"/>
    <w:rsid w:val="002E7804"/>
    <w:rsid w:val="002F073D"/>
    <w:rsid w:val="002F1D70"/>
    <w:rsid w:val="002F22FE"/>
    <w:rsid w:val="002F42C7"/>
    <w:rsid w:val="002F6626"/>
    <w:rsid w:val="00301BE5"/>
    <w:rsid w:val="0031337F"/>
    <w:rsid w:val="00317128"/>
    <w:rsid w:val="003175D3"/>
    <w:rsid w:val="00344A21"/>
    <w:rsid w:val="003450A5"/>
    <w:rsid w:val="003460BA"/>
    <w:rsid w:val="00347410"/>
    <w:rsid w:val="00360A7B"/>
    <w:rsid w:val="00362C26"/>
    <w:rsid w:val="00364498"/>
    <w:rsid w:val="0036584D"/>
    <w:rsid w:val="0037015D"/>
    <w:rsid w:val="00380AE4"/>
    <w:rsid w:val="00384AB8"/>
    <w:rsid w:val="0039379F"/>
    <w:rsid w:val="003A4A28"/>
    <w:rsid w:val="003A5F65"/>
    <w:rsid w:val="003B0549"/>
    <w:rsid w:val="003B1927"/>
    <w:rsid w:val="003B1A0E"/>
    <w:rsid w:val="003C3461"/>
    <w:rsid w:val="003C3790"/>
    <w:rsid w:val="003D408F"/>
    <w:rsid w:val="003E1B1D"/>
    <w:rsid w:val="003E62E8"/>
    <w:rsid w:val="003F6BFC"/>
    <w:rsid w:val="00400015"/>
    <w:rsid w:val="00413424"/>
    <w:rsid w:val="00422B82"/>
    <w:rsid w:val="00426E28"/>
    <w:rsid w:val="00437CED"/>
    <w:rsid w:val="00442E84"/>
    <w:rsid w:val="0044645E"/>
    <w:rsid w:val="00447137"/>
    <w:rsid w:val="00453897"/>
    <w:rsid w:val="004557A2"/>
    <w:rsid w:val="00462BFB"/>
    <w:rsid w:val="0046770E"/>
    <w:rsid w:val="004729C2"/>
    <w:rsid w:val="0047452F"/>
    <w:rsid w:val="00476ABD"/>
    <w:rsid w:val="00486110"/>
    <w:rsid w:val="00487A9C"/>
    <w:rsid w:val="00491122"/>
    <w:rsid w:val="004A3DE4"/>
    <w:rsid w:val="004A3E69"/>
    <w:rsid w:val="004A4F82"/>
    <w:rsid w:val="004B69E0"/>
    <w:rsid w:val="004C03CB"/>
    <w:rsid w:val="004C1FFE"/>
    <w:rsid w:val="004C3D11"/>
    <w:rsid w:val="004D331A"/>
    <w:rsid w:val="004D58BB"/>
    <w:rsid w:val="004E3A84"/>
    <w:rsid w:val="004F7C41"/>
    <w:rsid w:val="0050014A"/>
    <w:rsid w:val="0050629C"/>
    <w:rsid w:val="00511E6B"/>
    <w:rsid w:val="00514A93"/>
    <w:rsid w:val="00516948"/>
    <w:rsid w:val="0053064B"/>
    <w:rsid w:val="00540FCA"/>
    <w:rsid w:val="005411D1"/>
    <w:rsid w:val="005452B7"/>
    <w:rsid w:val="00553405"/>
    <w:rsid w:val="00555367"/>
    <w:rsid w:val="00556140"/>
    <w:rsid w:val="00557107"/>
    <w:rsid w:val="00557598"/>
    <w:rsid w:val="00557877"/>
    <w:rsid w:val="00562F2D"/>
    <w:rsid w:val="005715EC"/>
    <w:rsid w:val="00575472"/>
    <w:rsid w:val="00577042"/>
    <w:rsid w:val="00581110"/>
    <w:rsid w:val="0058275E"/>
    <w:rsid w:val="00582CF4"/>
    <w:rsid w:val="0059269C"/>
    <w:rsid w:val="005A1934"/>
    <w:rsid w:val="005A472F"/>
    <w:rsid w:val="005B171F"/>
    <w:rsid w:val="005B29D2"/>
    <w:rsid w:val="005B2F2A"/>
    <w:rsid w:val="005B5553"/>
    <w:rsid w:val="005B736A"/>
    <w:rsid w:val="005C51B3"/>
    <w:rsid w:val="005C6756"/>
    <w:rsid w:val="005D3FD4"/>
    <w:rsid w:val="005D5BFA"/>
    <w:rsid w:val="005E34C1"/>
    <w:rsid w:val="005E5254"/>
    <w:rsid w:val="005E5A9E"/>
    <w:rsid w:val="005F49C4"/>
    <w:rsid w:val="005F57FC"/>
    <w:rsid w:val="00600403"/>
    <w:rsid w:val="00601101"/>
    <w:rsid w:val="006036C9"/>
    <w:rsid w:val="00633DE9"/>
    <w:rsid w:val="00636F90"/>
    <w:rsid w:val="006446CF"/>
    <w:rsid w:val="00647389"/>
    <w:rsid w:val="00647DFF"/>
    <w:rsid w:val="00655738"/>
    <w:rsid w:val="00657D69"/>
    <w:rsid w:val="00670282"/>
    <w:rsid w:val="006704D1"/>
    <w:rsid w:val="006710BB"/>
    <w:rsid w:val="00672D9F"/>
    <w:rsid w:val="00673002"/>
    <w:rsid w:val="00674403"/>
    <w:rsid w:val="00674D7D"/>
    <w:rsid w:val="00683AAC"/>
    <w:rsid w:val="0068630A"/>
    <w:rsid w:val="00690FBC"/>
    <w:rsid w:val="006917E7"/>
    <w:rsid w:val="00696880"/>
    <w:rsid w:val="00697326"/>
    <w:rsid w:val="00697EC7"/>
    <w:rsid w:val="006A6AE8"/>
    <w:rsid w:val="006B0E32"/>
    <w:rsid w:val="006B15B9"/>
    <w:rsid w:val="006B1FAB"/>
    <w:rsid w:val="006C0DE2"/>
    <w:rsid w:val="006C395B"/>
    <w:rsid w:val="006C430D"/>
    <w:rsid w:val="006D03E7"/>
    <w:rsid w:val="006E41EF"/>
    <w:rsid w:val="006E4FAF"/>
    <w:rsid w:val="006E76E1"/>
    <w:rsid w:val="006F0D7A"/>
    <w:rsid w:val="00723790"/>
    <w:rsid w:val="00731195"/>
    <w:rsid w:val="007445D8"/>
    <w:rsid w:val="007539ED"/>
    <w:rsid w:val="007667C5"/>
    <w:rsid w:val="00766CB7"/>
    <w:rsid w:val="007717FF"/>
    <w:rsid w:val="00772848"/>
    <w:rsid w:val="00782900"/>
    <w:rsid w:val="00783D1E"/>
    <w:rsid w:val="0079079E"/>
    <w:rsid w:val="00793FB0"/>
    <w:rsid w:val="00794D6B"/>
    <w:rsid w:val="007A2CF3"/>
    <w:rsid w:val="007A4EDF"/>
    <w:rsid w:val="007A5521"/>
    <w:rsid w:val="007A605F"/>
    <w:rsid w:val="007A6A59"/>
    <w:rsid w:val="007A7AD3"/>
    <w:rsid w:val="007B58C0"/>
    <w:rsid w:val="007C4142"/>
    <w:rsid w:val="007C55EA"/>
    <w:rsid w:val="007E77F5"/>
    <w:rsid w:val="007F384A"/>
    <w:rsid w:val="007F4DEF"/>
    <w:rsid w:val="007F75F2"/>
    <w:rsid w:val="008036AF"/>
    <w:rsid w:val="008119D2"/>
    <w:rsid w:val="00812B6A"/>
    <w:rsid w:val="00814599"/>
    <w:rsid w:val="00817BB7"/>
    <w:rsid w:val="008204EE"/>
    <w:rsid w:val="008263F1"/>
    <w:rsid w:val="00830118"/>
    <w:rsid w:val="00831688"/>
    <w:rsid w:val="00836242"/>
    <w:rsid w:val="00837E15"/>
    <w:rsid w:val="00853C91"/>
    <w:rsid w:val="00860606"/>
    <w:rsid w:val="00862DE4"/>
    <w:rsid w:val="008706CD"/>
    <w:rsid w:val="00870C91"/>
    <w:rsid w:val="00875529"/>
    <w:rsid w:val="008774C0"/>
    <w:rsid w:val="0088049C"/>
    <w:rsid w:val="00884C47"/>
    <w:rsid w:val="008850D3"/>
    <w:rsid w:val="00890FFF"/>
    <w:rsid w:val="00893023"/>
    <w:rsid w:val="00893634"/>
    <w:rsid w:val="008951AF"/>
    <w:rsid w:val="00895DD0"/>
    <w:rsid w:val="008A5455"/>
    <w:rsid w:val="008A7AB5"/>
    <w:rsid w:val="008B439C"/>
    <w:rsid w:val="008B4D8C"/>
    <w:rsid w:val="008B53A6"/>
    <w:rsid w:val="008C1262"/>
    <w:rsid w:val="008D3BD8"/>
    <w:rsid w:val="008D3C7C"/>
    <w:rsid w:val="008E18E1"/>
    <w:rsid w:val="008E45E9"/>
    <w:rsid w:val="008F0864"/>
    <w:rsid w:val="008F0DF9"/>
    <w:rsid w:val="00900A6A"/>
    <w:rsid w:val="00910D1A"/>
    <w:rsid w:val="00914CD7"/>
    <w:rsid w:val="00926A95"/>
    <w:rsid w:val="009271E3"/>
    <w:rsid w:val="00931887"/>
    <w:rsid w:val="00940FD2"/>
    <w:rsid w:val="009431AC"/>
    <w:rsid w:val="00946A35"/>
    <w:rsid w:val="00947B9E"/>
    <w:rsid w:val="00967938"/>
    <w:rsid w:val="0097415F"/>
    <w:rsid w:val="009743F6"/>
    <w:rsid w:val="0097583B"/>
    <w:rsid w:val="0097671C"/>
    <w:rsid w:val="009818EE"/>
    <w:rsid w:val="00982B53"/>
    <w:rsid w:val="009A0202"/>
    <w:rsid w:val="009A377A"/>
    <w:rsid w:val="009B1568"/>
    <w:rsid w:val="009B3CFC"/>
    <w:rsid w:val="009C09A4"/>
    <w:rsid w:val="009D5991"/>
    <w:rsid w:val="009E0055"/>
    <w:rsid w:val="009E1CA0"/>
    <w:rsid w:val="009F3683"/>
    <w:rsid w:val="009F568C"/>
    <w:rsid w:val="009F5B53"/>
    <w:rsid w:val="00A00BAB"/>
    <w:rsid w:val="00A061EE"/>
    <w:rsid w:val="00A124E2"/>
    <w:rsid w:val="00A16127"/>
    <w:rsid w:val="00A163CF"/>
    <w:rsid w:val="00A1645B"/>
    <w:rsid w:val="00A16F98"/>
    <w:rsid w:val="00A212E4"/>
    <w:rsid w:val="00A213AE"/>
    <w:rsid w:val="00A32CC9"/>
    <w:rsid w:val="00A34D4C"/>
    <w:rsid w:val="00A3596F"/>
    <w:rsid w:val="00A420DA"/>
    <w:rsid w:val="00A53944"/>
    <w:rsid w:val="00A54A18"/>
    <w:rsid w:val="00A6101F"/>
    <w:rsid w:val="00A640EA"/>
    <w:rsid w:val="00A6526C"/>
    <w:rsid w:val="00A661FC"/>
    <w:rsid w:val="00A67E21"/>
    <w:rsid w:val="00A716F8"/>
    <w:rsid w:val="00A7184B"/>
    <w:rsid w:val="00A8095C"/>
    <w:rsid w:val="00A835CC"/>
    <w:rsid w:val="00A85CCC"/>
    <w:rsid w:val="00A87BD9"/>
    <w:rsid w:val="00A92FF0"/>
    <w:rsid w:val="00AA35EB"/>
    <w:rsid w:val="00AA48A4"/>
    <w:rsid w:val="00AA65FE"/>
    <w:rsid w:val="00AB251A"/>
    <w:rsid w:val="00AB3D9D"/>
    <w:rsid w:val="00AB3DCA"/>
    <w:rsid w:val="00AB5A76"/>
    <w:rsid w:val="00AC0F0C"/>
    <w:rsid w:val="00AC2203"/>
    <w:rsid w:val="00AC4E98"/>
    <w:rsid w:val="00AC6065"/>
    <w:rsid w:val="00AC61A8"/>
    <w:rsid w:val="00AD0025"/>
    <w:rsid w:val="00AD6836"/>
    <w:rsid w:val="00AE1E96"/>
    <w:rsid w:val="00B0432E"/>
    <w:rsid w:val="00B12B10"/>
    <w:rsid w:val="00B13439"/>
    <w:rsid w:val="00B165F7"/>
    <w:rsid w:val="00B16622"/>
    <w:rsid w:val="00B200DC"/>
    <w:rsid w:val="00B226E9"/>
    <w:rsid w:val="00B238FC"/>
    <w:rsid w:val="00B30F88"/>
    <w:rsid w:val="00B33C1C"/>
    <w:rsid w:val="00B34E7B"/>
    <w:rsid w:val="00B46591"/>
    <w:rsid w:val="00B61387"/>
    <w:rsid w:val="00B64141"/>
    <w:rsid w:val="00B6476D"/>
    <w:rsid w:val="00B71655"/>
    <w:rsid w:val="00B80A76"/>
    <w:rsid w:val="00B8270A"/>
    <w:rsid w:val="00B84A17"/>
    <w:rsid w:val="00B84CE5"/>
    <w:rsid w:val="00B858B8"/>
    <w:rsid w:val="00B872DF"/>
    <w:rsid w:val="00B92FC1"/>
    <w:rsid w:val="00B94B45"/>
    <w:rsid w:val="00BA1774"/>
    <w:rsid w:val="00BA25AE"/>
    <w:rsid w:val="00BA6551"/>
    <w:rsid w:val="00BC0188"/>
    <w:rsid w:val="00BD245B"/>
    <w:rsid w:val="00BE031A"/>
    <w:rsid w:val="00BE4909"/>
    <w:rsid w:val="00BE665F"/>
    <w:rsid w:val="00BF660C"/>
    <w:rsid w:val="00BF75B2"/>
    <w:rsid w:val="00C073FE"/>
    <w:rsid w:val="00C07959"/>
    <w:rsid w:val="00C15A58"/>
    <w:rsid w:val="00C212A7"/>
    <w:rsid w:val="00C239F1"/>
    <w:rsid w:val="00C25E37"/>
    <w:rsid w:val="00C40574"/>
    <w:rsid w:val="00C475E2"/>
    <w:rsid w:val="00C512E1"/>
    <w:rsid w:val="00C65AFC"/>
    <w:rsid w:val="00C65FE9"/>
    <w:rsid w:val="00C66FF0"/>
    <w:rsid w:val="00C8114C"/>
    <w:rsid w:val="00C91289"/>
    <w:rsid w:val="00C928A7"/>
    <w:rsid w:val="00C92E9A"/>
    <w:rsid w:val="00C970D2"/>
    <w:rsid w:val="00CA3637"/>
    <w:rsid w:val="00CA4625"/>
    <w:rsid w:val="00CB4E93"/>
    <w:rsid w:val="00CB617F"/>
    <w:rsid w:val="00CC0977"/>
    <w:rsid w:val="00CC2CE0"/>
    <w:rsid w:val="00CC564A"/>
    <w:rsid w:val="00CC7B64"/>
    <w:rsid w:val="00CD13E3"/>
    <w:rsid w:val="00CD3798"/>
    <w:rsid w:val="00CD544F"/>
    <w:rsid w:val="00CE052D"/>
    <w:rsid w:val="00CF2381"/>
    <w:rsid w:val="00CF7AF1"/>
    <w:rsid w:val="00D126F4"/>
    <w:rsid w:val="00D13C6C"/>
    <w:rsid w:val="00D304C2"/>
    <w:rsid w:val="00D33AD4"/>
    <w:rsid w:val="00D352DA"/>
    <w:rsid w:val="00D415C5"/>
    <w:rsid w:val="00D431C3"/>
    <w:rsid w:val="00D52379"/>
    <w:rsid w:val="00D52669"/>
    <w:rsid w:val="00D571B4"/>
    <w:rsid w:val="00D61ECB"/>
    <w:rsid w:val="00D64DCE"/>
    <w:rsid w:val="00D74259"/>
    <w:rsid w:val="00D7753A"/>
    <w:rsid w:val="00D94574"/>
    <w:rsid w:val="00DA159F"/>
    <w:rsid w:val="00DA2874"/>
    <w:rsid w:val="00DB1BBC"/>
    <w:rsid w:val="00DB2A4D"/>
    <w:rsid w:val="00DB5011"/>
    <w:rsid w:val="00DB7CE2"/>
    <w:rsid w:val="00DC64F9"/>
    <w:rsid w:val="00DD0B18"/>
    <w:rsid w:val="00DD4F02"/>
    <w:rsid w:val="00DD5083"/>
    <w:rsid w:val="00DD58C8"/>
    <w:rsid w:val="00DD637F"/>
    <w:rsid w:val="00DD6DAF"/>
    <w:rsid w:val="00DE1E47"/>
    <w:rsid w:val="00DE6281"/>
    <w:rsid w:val="00DE7792"/>
    <w:rsid w:val="00DF4FF6"/>
    <w:rsid w:val="00DF74EC"/>
    <w:rsid w:val="00E12267"/>
    <w:rsid w:val="00E20BC0"/>
    <w:rsid w:val="00E21DB5"/>
    <w:rsid w:val="00E34572"/>
    <w:rsid w:val="00E36E13"/>
    <w:rsid w:val="00E37B1B"/>
    <w:rsid w:val="00E43251"/>
    <w:rsid w:val="00E46019"/>
    <w:rsid w:val="00E64336"/>
    <w:rsid w:val="00E6495B"/>
    <w:rsid w:val="00E75806"/>
    <w:rsid w:val="00E76982"/>
    <w:rsid w:val="00E94918"/>
    <w:rsid w:val="00E96CB4"/>
    <w:rsid w:val="00EA25CF"/>
    <w:rsid w:val="00EA483A"/>
    <w:rsid w:val="00EB28F6"/>
    <w:rsid w:val="00EB5529"/>
    <w:rsid w:val="00EB6F36"/>
    <w:rsid w:val="00EC21B3"/>
    <w:rsid w:val="00EC3B70"/>
    <w:rsid w:val="00ED25CC"/>
    <w:rsid w:val="00ED460F"/>
    <w:rsid w:val="00ED5445"/>
    <w:rsid w:val="00EE4358"/>
    <w:rsid w:val="00EF25FE"/>
    <w:rsid w:val="00EF5EF9"/>
    <w:rsid w:val="00F10D17"/>
    <w:rsid w:val="00F125D8"/>
    <w:rsid w:val="00F1467E"/>
    <w:rsid w:val="00F14C0F"/>
    <w:rsid w:val="00F159F0"/>
    <w:rsid w:val="00F20DE9"/>
    <w:rsid w:val="00F2598A"/>
    <w:rsid w:val="00F27B82"/>
    <w:rsid w:val="00F42CB7"/>
    <w:rsid w:val="00F443D3"/>
    <w:rsid w:val="00F52027"/>
    <w:rsid w:val="00F524B9"/>
    <w:rsid w:val="00F5552A"/>
    <w:rsid w:val="00F64DD0"/>
    <w:rsid w:val="00F70555"/>
    <w:rsid w:val="00F75775"/>
    <w:rsid w:val="00F82E02"/>
    <w:rsid w:val="00F91FFE"/>
    <w:rsid w:val="00FA2835"/>
    <w:rsid w:val="00FA5315"/>
    <w:rsid w:val="00FA552D"/>
    <w:rsid w:val="00FC0E46"/>
    <w:rsid w:val="00FC328B"/>
    <w:rsid w:val="00FE0C01"/>
    <w:rsid w:val="00FE4378"/>
    <w:rsid w:val="00FF48B5"/>
    <w:rsid w:val="00FF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B7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qFormat/>
    <w:rsid w:val="00DD58C8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ohar.388035@2free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Manohar Jaisinghani's Standard Resume</dc:title>
  <dc:creator/>
  <cp:lastModifiedBy/>
  <cp:revision>1</cp:revision>
  <dcterms:created xsi:type="dcterms:W3CDTF">2019-01-26T12:58:00Z</dcterms:created>
  <dcterms:modified xsi:type="dcterms:W3CDTF">2019-02-11T12:54:00Z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prcv8exph-v1</vt:lpwstr>
  </property>
  <property fmtid="{D5CDD505-2E9C-101B-9397-08002B2CF9AE}" pid="3" name="tal_id">
    <vt:lpwstr>a1f826b54f1e23197e84edccfd03ee96</vt:lpwstr>
  </property>
</Properties>
</file>