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6" w:rsidRDefault="00573BE6">
      <w:pPr>
        <w:jc w:val="center"/>
        <w:rPr>
          <w:rFonts w:ascii="Verdana" w:hAnsi="Verdana"/>
          <w:b/>
        </w:rPr>
      </w:pPr>
    </w:p>
    <w:p w:rsidR="00573BE6" w:rsidRDefault="005339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70485</wp:posOffset>
            </wp:positionV>
            <wp:extent cx="1109344" cy="1479550"/>
            <wp:effectExtent l="0" t="0" r="0" b="0"/>
            <wp:wrapTight wrapText="bothSides">
              <wp:wrapPolygon edited="0">
                <wp:start x="0" y="0"/>
                <wp:lineTo x="0" y="21415"/>
                <wp:lineTo x="21143" y="21415"/>
                <wp:lineTo x="21143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09344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BE6" w:rsidRDefault="005339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CURRICULUM VITAE</w:t>
      </w:r>
    </w:p>
    <w:p w:rsidR="00573BE6" w:rsidRDefault="00573BE6">
      <w:pPr>
        <w:rPr>
          <w:rFonts w:ascii="Verdana" w:hAnsi="Verdana"/>
          <w:b/>
          <w:u w:val="single"/>
        </w:rPr>
      </w:pPr>
    </w:p>
    <w:p w:rsidR="00573BE6" w:rsidRDefault="005339EE" w:rsidP="0042259F">
      <w:pPr>
        <w:rPr>
          <w:rFonts w:ascii="Verdana" w:hAnsi="Verdana"/>
          <w:b/>
          <w:sz w:val="22"/>
        </w:rPr>
      </w:pPr>
      <w:proofErr w:type="spellStart"/>
      <w:r w:rsidRPr="005223DE">
        <w:rPr>
          <w:rFonts w:ascii="Verdana" w:hAnsi="Verdana"/>
          <w:b/>
          <w:sz w:val="24"/>
        </w:rPr>
        <w:t>Y</w:t>
      </w:r>
      <w:r w:rsidRPr="005223DE">
        <w:rPr>
          <w:rFonts w:ascii="Verdana" w:hAnsi="Verdana"/>
          <w:b/>
          <w:sz w:val="22"/>
        </w:rPr>
        <w:t>aqub</w:t>
      </w:r>
      <w:proofErr w:type="spellEnd"/>
      <w:r w:rsidRPr="005223DE">
        <w:rPr>
          <w:rFonts w:ascii="Verdana" w:hAnsi="Verdana"/>
          <w:b/>
          <w:sz w:val="22"/>
        </w:rPr>
        <w:t xml:space="preserve"> </w:t>
      </w:r>
    </w:p>
    <w:p w:rsidR="0042259F" w:rsidRDefault="0042259F" w:rsidP="0042259F">
      <w:pPr>
        <w:rPr>
          <w:rFonts w:ascii="Verdana" w:hAnsi="Verdana"/>
          <w:b/>
          <w:sz w:val="22"/>
        </w:rPr>
      </w:pPr>
    </w:p>
    <w:p w:rsidR="0042259F" w:rsidRDefault="0042259F" w:rsidP="0042259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Email: </w:t>
      </w:r>
      <w:hyperlink r:id="rId6" w:history="1">
        <w:r w:rsidRPr="002F3255">
          <w:rPr>
            <w:rStyle w:val="Hyperlink"/>
            <w:rFonts w:ascii="Verdana" w:hAnsi="Verdana"/>
            <w:b/>
            <w:sz w:val="22"/>
          </w:rPr>
          <w:t>yaqub.388137@2freemail.com</w:t>
        </w:r>
      </w:hyperlink>
      <w:r>
        <w:rPr>
          <w:rFonts w:ascii="Verdana" w:hAnsi="Verdana"/>
          <w:b/>
          <w:sz w:val="22"/>
        </w:rPr>
        <w:t xml:space="preserve"> </w:t>
      </w:r>
    </w:p>
    <w:p w:rsidR="0042259F" w:rsidRDefault="0042259F" w:rsidP="0042259F">
      <w:pPr>
        <w:rPr>
          <w:rFonts w:ascii="Verdana" w:hAnsi="Verdana"/>
        </w:rPr>
      </w:pPr>
    </w:p>
    <w:p w:rsidR="00573BE6" w:rsidRDefault="00573BE6">
      <w:pPr>
        <w:rPr>
          <w:rFonts w:ascii="Verdana" w:hAnsi="Verdana"/>
        </w:rPr>
      </w:pPr>
      <w:bookmarkStart w:id="0" w:name="_GoBack"/>
      <w:bookmarkEnd w:id="0"/>
    </w:p>
    <w:p w:rsidR="00573BE6" w:rsidRDefault="00573BE6">
      <w:pPr>
        <w:rPr>
          <w:rFonts w:ascii="Verdana" w:hAnsi="Verdana"/>
        </w:rPr>
      </w:pPr>
    </w:p>
    <w:p w:rsidR="00573BE6" w:rsidRDefault="005339EE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573BE6" w:rsidRDefault="00573BE6">
      <w:pPr>
        <w:rPr>
          <w:rFonts w:ascii="Verdana" w:hAnsi="Verdana"/>
          <w:b/>
          <w:u w:val="single"/>
        </w:rPr>
      </w:pPr>
    </w:p>
    <w:p w:rsidR="003C1C5A" w:rsidRDefault="003C1C5A">
      <w:pPr>
        <w:rPr>
          <w:rFonts w:ascii="Verdana" w:hAnsi="Verdana"/>
          <w:b/>
          <w:u w:val="single"/>
        </w:rPr>
      </w:pPr>
    </w:p>
    <w:p w:rsidR="00573BE6" w:rsidRDefault="005339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OBJECTIVE:</w:t>
      </w:r>
    </w:p>
    <w:p w:rsidR="00573BE6" w:rsidRDefault="00573BE6">
      <w:pPr>
        <w:jc w:val="both"/>
        <w:rPr>
          <w:rFonts w:ascii="Verdana" w:hAnsi="Verdana"/>
        </w:rPr>
      </w:pPr>
    </w:p>
    <w:p w:rsidR="00573BE6" w:rsidRDefault="005339E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Looking for a challenging and demanding position in </w:t>
      </w:r>
      <w:proofErr w:type="gramStart"/>
      <w:r>
        <w:rPr>
          <w:rFonts w:ascii="Verdana" w:hAnsi="Verdana"/>
        </w:rPr>
        <w:t>Construction(</w:t>
      </w:r>
      <w:proofErr w:type="gramEnd"/>
      <w:r>
        <w:rPr>
          <w:rFonts w:ascii="Verdana" w:hAnsi="Verdana"/>
        </w:rPr>
        <w:t>Residential &amp; Commercial) commissioning in a growth oriented organizations where there is an ample scope for individual and organizational growth.</w:t>
      </w:r>
    </w:p>
    <w:p w:rsidR="003C1C5A" w:rsidRDefault="00FD6F07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 dedicated Civil Engineer skilled in all phases </w:t>
      </w:r>
      <w:r w:rsidR="00DF08E0">
        <w:rPr>
          <w:rFonts w:ascii="Verdana" w:hAnsi="Verdana"/>
        </w:rPr>
        <w:t>of engineering operations.</w:t>
      </w:r>
      <w:proofErr w:type="gramEnd"/>
      <w:r w:rsidR="00DF08E0">
        <w:rPr>
          <w:rFonts w:ascii="Verdana" w:hAnsi="Verdana"/>
        </w:rPr>
        <w:t xml:space="preserve"> Consistently </w:t>
      </w:r>
      <w:r w:rsidR="00853528">
        <w:rPr>
          <w:rFonts w:ascii="Verdana" w:hAnsi="Verdana"/>
        </w:rPr>
        <w:t xml:space="preserve">finishes projects under budget </w:t>
      </w:r>
      <w:r w:rsidR="000C43AE">
        <w:rPr>
          <w:rFonts w:ascii="Verdana" w:hAnsi="Verdana"/>
        </w:rPr>
        <w:t xml:space="preserve">and ahead of schedule. </w:t>
      </w:r>
      <w:proofErr w:type="gramStart"/>
      <w:r w:rsidR="0008289A">
        <w:rPr>
          <w:rFonts w:ascii="Verdana" w:hAnsi="Verdana"/>
        </w:rPr>
        <w:t xml:space="preserve">Forward thinking professional familiar </w:t>
      </w:r>
      <w:r w:rsidR="00C9514C">
        <w:rPr>
          <w:rFonts w:ascii="Verdana" w:hAnsi="Verdana"/>
        </w:rPr>
        <w:t xml:space="preserve">with all aspects of construction of commercial and </w:t>
      </w:r>
      <w:r w:rsidR="00340C3C">
        <w:rPr>
          <w:rFonts w:ascii="Verdana" w:hAnsi="Verdana"/>
        </w:rPr>
        <w:t>residential planning.</w:t>
      </w:r>
      <w:proofErr w:type="gramEnd"/>
      <w:r w:rsidR="00340C3C">
        <w:rPr>
          <w:rFonts w:ascii="Verdana" w:hAnsi="Verdana"/>
        </w:rPr>
        <w:t xml:space="preserve"> </w:t>
      </w:r>
      <w:proofErr w:type="gramStart"/>
      <w:r w:rsidR="00340C3C">
        <w:rPr>
          <w:rFonts w:ascii="Verdana" w:hAnsi="Verdana"/>
        </w:rPr>
        <w:t xml:space="preserve">Advocates for sustainable </w:t>
      </w:r>
      <w:r w:rsidR="00555CAD">
        <w:rPr>
          <w:rFonts w:ascii="Verdana" w:hAnsi="Verdana"/>
        </w:rPr>
        <w:t>infrastructure.</w:t>
      </w:r>
      <w:proofErr w:type="gramEnd"/>
      <w:r w:rsidR="001B1F16">
        <w:rPr>
          <w:rFonts w:ascii="Verdana" w:hAnsi="Verdana"/>
        </w:rPr>
        <w:t xml:space="preserve"> </w:t>
      </w:r>
    </w:p>
    <w:p w:rsidR="001B1F16" w:rsidRDefault="001B1F16">
      <w:pPr>
        <w:rPr>
          <w:rFonts w:ascii="Verdana" w:hAnsi="Verdana"/>
          <w:b/>
          <w:u w:val="single"/>
        </w:rPr>
      </w:pPr>
    </w:p>
    <w:p w:rsidR="00573BE6" w:rsidRDefault="005339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WORK EXPERIENCE:</w:t>
      </w:r>
    </w:p>
    <w:p w:rsidR="00573BE6" w:rsidRDefault="00573BE6">
      <w:pPr>
        <w:rPr>
          <w:rFonts w:ascii="Verdana" w:hAnsi="Verdana"/>
          <w:b/>
          <w:u w:val="single"/>
        </w:rPr>
      </w:pPr>
    </w:p>
    <w:p w:rsidR="00573BE6" w:rsidRDefault="003C1C5A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hAnsi="Verdana"/>
          <w:b/>
          <w:sz w:val="20"/>
          <w:szCs w:val="20"/>
        </w:rPr>
        <w:t>4</w:t>
      </w:r>
      <w:r w:rsidR="005339EE">
        <w:rPr>
          <w:rFonts w:hAnsi="Verdana"/>
          <w:b/>
          <w:sz w:val="20"/>
          <w:szCs w:val="20"/>
        </w:rPr>
        <w:t>.5</w:t>
      </w:r>
      <w:r w:rsidR="005339EE">
        <w:rPr>
          <w:rFonts w:ascii="Verdana" w:hAnsi="Verdana"/>
          <w:b/>
          <w:sz w:val="20"/>
          <w:szCs w:val="20"/>
        </w:rPr>
        <w:t xml:space="preserve"> Year</w:t>
      </w:r>
      <w:r w:rsidR="005339EE">
        <w:rPr>
          <w:rFonts w:hAnsi="Verdana"/>
          <w:b/>
          <w:sz w:val="20"/>
          <w:szCs w:val="20"/>
        </w:rPr>
        <w:t xml:space="preserve">s </w:t>
      </w:r>
      <w:r w:rsidR="005339EE">
        <w:rPr>
          <w:rFonts w:hAnsi="Verdana"/>
          <w:sz w:val="20"/>
          <w:szCs w:val="20"/>
        </w:rPr>
        <w:t>of</w:t>
      </w:r>
      <w:r w:rsidR="005339EE">
        <w:rPr>
          <w:rFonts w:ascii="Verdana" w:hAnsi="Verdana"/>
          <w:b/>
          <w:sz w:val="20"/>
          <w:szCs w:val="20"/>
        </w:rPr>
        <w:t xml:space="preserve"> </w:t>
      </w:r>
      <w:r w:rsidR="005339EE">
        <w:rPr>
          <w:rFonts w:ascii="Verdana" w:hAnsi="Verdana"/>
          <w:sz w:val="20"/>
          <w:szCs w:val="20"/>
        </w:rPr>
        <w:t>experience as Site &amp; Design Engineer (</w:t>
      </w:r>
      <w:r w:rsidR="005339EE">
        <w:rPr>
          <w:rFonts w:ascii="Verdana" w:hAnsi="Verdana"/>
          <w:b/>
          <w:sz w:val="20"/>
          <w:szCs w:val="20"/>
        </w:rPr>
        <w:t xml:space="preserve">Sameer Construction. </w:t>
      </w:r>
      <w:proofErr w:type="spellStart"/>
      <w:r w:rsidR="005339EE">
        <w:rPr>
          <w:rFonts w:ascii="Verdana" w:hAnsi="Verdana"/>
          <w:sz w:val="20"/>
          <w:szCs w:val="20"/>
        </w:rPr>
        <w:t>Lucknow</w:t>
      </w:r>
      <w:proofErr w:type="gramStart"/>
      <w:r w:rsidR="005339EE">
        <w:rPr>
          <w:rFonts w:ascii="Verdana" w:hAnsi="Verdana"/>
          <w:sz w:val="20"/>
          <w:szCs w:val="20"/>
        </w:rPr>
        <w:t>,Uttarpradesh</w:t>
      </w:r>
      <w:proofErr w:type="spellEnd"/>
      <w:proofErr w:type="gramEnd"/>
      <w:r w:rsidR="005339EE">
        <w:rPr>
          <w:rFonts w:ascii="Verdana" w:hAnsi="Verdana"/>
          <w:sz w:val="20"/>
          <w:szCs w:val="20"/>
        </w:rPr>
        <w:t>).</w:t>
      </w:r>
    </w:p>
    <w:p w:rsidR="003C1C5A" w:rsidRDefault="003C1C5A">
      <w:pPr>
        <w:rPr>
          <w:rFonts w:ascii="Verdana" w:hAnsi="Verdana"/>
          <w:b/>
          <w:u w:val="single"/>
        </w:rPr>
      </w:pPr>
    </w:p>
    <w:p w:rsidR="00573BE6" w:rsidRDefault="005339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CIVIL ENGINEER JOB RESPONSIBILITIES:</w:t>
      </w:r>
    </w:p>
    <w:p w:rsidR="00573BE6" w:rsidRDefault="00573BE6">
      <w:pPr>
        <w:rPr>
          <w:rFonts w:ascii="Verdana" w:hAnsi="Verdana"/>
          <w:b/>
          <w:u w:val="single"/>
        </w:rPr>
      </w:pPr>
    </w:p>
    <w:p w:rsidR="00573BE6" w:rsidRDefault="005339E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the line level.</w:t>
      </w:r>
    </w:p>
    <w:p w:rsidR="00573BE6" w:rsidRDefault="005339E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All the</w:t>
      </w:r>
      <w:proofErr w:type="gramEnd"/>
      <w:r>
        <w:rPr>
          <w:rFonts w:ascii="Verdana" w:hAnsi="Verdana"/>
          <w:sz w:val="20"/>
          <w:szCs w:val="20"/>
        </w:rPr>
        <w:t xml:space="preserve"> layout as per drawings.</w:t>
      </w:r>
    </w:p>
    <w:p w:rsidR="00573BE6" w:rsidRDefault="005339E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the types of safety care taker.</w:t>
      </w:r>
    </w:p>
    <w:p w:rsidR="00573BE6" w:rsidRDefault="005339E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Site supervision of </w:t>
      </w:r>
      <w:proofErr w:type="gramStart"/>
      <w:r>
        <w:rPr>
          <w:rFonts w:ascii="Verdana" w:hAnsi="Verdana"/>
          <w:sz w:val="20"/>
          <w:szCs w:val="20"/>
        </w:rPr>
        <w:t>all  construction</w:t>
      </w:r>
      <w:proofErr w:type="gramEnd"/>
      <w:r>
        <w:rPr>
          <w:rFonts w:ascii="Verdana" w:hAnsi="Verdana"/>
          <w:sz w:val="20"/>
          <w:szCs w:val="20"/>
        </w:rPr>
        <w:t xml:space="preserve"> works..</w:t>
      </w:r>
    </w:p>
    <w:p w:rsidR="00573BE6" w:rsidRDefault="005339E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Ensure smooth commissioning of </w:t>
      </w:r>
      <w:proofErr w:type="gramStart"/>
      <w:r>
        <w:rPr>
          <w:rFonts w:ascii="Verdana" w:hAnsi="Verdana"/>
          <w:sz w:val="20"/>
          <w:szCs w:val="20"/>
        </w:rPr>
        <w:t>the  projects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573BE6" w:rsidRDefault="005339E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Preparation of Bill of Quantity of Materials for Projects.</w:t>
      </w:r>
    </w:p>
    <w:p w:rsidR="00573BE6" w:rsidRDefault="005339E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Estimation &amp; costing the projects.</w:t>
      </w:r>
    </w:p>
    <w:p w:rsidR="005E5E30" w:rsidRDefault="005E5E3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management</w:t>
      </w:r>
      <w:r w:rsidR="006D2143">
        <w:rPr>
          <w:rFonts w:ascii="Verdana" w:hAnsi="Verdana"/>
          <w:sz w:val="20"/>
          <w:szCs w:val="20"/>
        </w:rPr>
        <w:t xml:space="preserve">, </w:t>
      </w:r>
      <w:r w:rsidR="00375445">
        <w:rPr>
          <w:rFonts w:ascii="Verdana" w:hAnsi="Verdana"/>
          <w:sz w:val="20"/>
          <w:szCs w:val="20"/>
        </w:rPr>
        <w:t xml:space="preserve">Erosion and sedimentation control. </w:t>
      </w:r>
    </w:p>
    <w:p w:rsidR="00573BE6" w:rsidRDefault="00885982" w:rsidP="0088598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Operational analysis</w:t>
      </w:r>
      <w:proofErr w:type="gramStart"/>
      <w:r w:rsidR="006D2143">
        <w:rPr>
          <w:rFonts w:ascii="Verdana" w:hAnsi="Verdana"/>
          <w:sz w:val="20"/>
          <w:szCs w:val="20"/>
        </w:rPr>
        <w:t>,  Land</w:t>
      </w:r>
      <w:proofErr w:type="gramEnd"/>
      <w:r w:rsidR="006D2143">
        <w:rPr>
          <w:rFonts w:ascii="Verdana" w:hAnsi="Verdana"/>
          <w:sz w:val="20"/>
          <w:szCs w:val="20"/>
        </w:rPr>
        <w:t xml:space="preserve"> development planning. </w:t>
      </w:r>
    </w:p>
    <w:p w:rsidR="006D2143" w:rsidRDefault="00E30693" w:rsidP="0088598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Technical plan execution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r w:rsidR="00D0367E">
        <w:rPr>
          <w:rFonts w:ascii="Verdana" w:hAnsi="Verdana"/>
          <w:sz w:val="20"/>
          <w:szCs w:val="20"/>
        </w:rPr>
        <w:t>Strong</w:t>
      </w:r>
      <w:proofErr w:type="gramEnd"/>
      <w:r w:rsidR="00D0367E">
        <w:rPr>
          <w:rFonts w:ascii="Verdana" w:hAnsi="Verdana"/>
          <w:sz w:val="20"/>
          <w:szCs w:val="20"/>
        </w:rPr>
        <w:t xml:space="preserve"> technical aptitude. </w:t>
      </w:r>
    </w:p>
    <w:p w:rsidR="00D0367E" w:rsidRPr="00885982" w:rsidRDefault="00D0367E" w:rsidP="0088598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Complex problem solver,</w:t>
      </w:r>
      <w:r w:rsidR="00D74188">
        <w:rPr>
          <w:rFonts w:ascii="Verdana" w:hAnsi="Verdana"/>
          <w:sz w:val="20"/>
          <w:szCs w:val="20"/>
        </w:rPr>
        <w:t xml:space="preserve"> Clinical thinker</w:t>
      </w:r>
      <w:proofErr w:type="gramStart"/>
      <w:r w:rsidR="00D74188">
        <w:rPr>
          <w:rFonts w:ascii="Verdana" w:hAnsi="Verdana"/>
          <w:sz w:val="20"/>
          <w:szCs w:val="20"/>
        </w:rPr>
        <w:t>..</w:t>
      </w:r>
      <w:proofErr w:type="gramEnd"/>
      <w:r w:rsidR="00687EDF">
        <w:rPr>
          <w:rFonts w:ascii="Verdana" w:hAnsi="Verdana"/>
          <w:sz w:val="20"/>
          <w:szCs w:val="20"/>
        </w:rPr>
        <w:t xml:space="preserve"> </w:t>
      </w:r>
    </w:p>
    <w:p w:rsidR="00573BE6" w:rsidRDefault="00573BE6">
      <w:pPr>
        <w:jc w:val="both"/>
        <w:rPr>
          <w:rFonts w:ascii="Verdana" w:hAnsi="Verdana"/>
          <w:b/>
          <w:u w:val="single"/>
        </w:rPr>
      </w:pPr>
    </w:p>
    <w:p w:rsidR="003C1C5A" w:rsidRDefault="003C1C5A">
      <w:pPr>
        <w:jc w:val="both"/>
        <w:rPr>
          <w:rFonts w:ascii="Verdana" w:hAnsi="Verdana"/>
          <w:b/>
          <w:u w:val="single"/>
        </w:rPr>
      </w:pPr>
    </w:p>
    <w:p w:rsidR="00573BE6" w:rsidRDefault="005339EE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u w:val="single"/>
        </w:rPr>
        <w:t>ACADEMIC PROFILE</w:t>
      </w:r>
      <w:r>
        <w:rPr>
          <w:rFonts w:ascii="Verdana" w:hAnsi="Verdana"/>
          <w:b/>
          <w:sz w:val="22"/>
          <w:szCs w:val="22"/>
          <w:u w:val="single"/>
        </w:rPr>
        <w:t>:</w:t>
      </w:r>
    </w:p>
    <w:p w:rsidR="00573BE6" w:rsidRDefault="00573BE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573BE6" w:rsidRDefault="005339E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BACHELOR OF TECHNOLOGY IN </w:t>
      </w:r>
      <w:r>
        <w:rPr>
          <w:rFonts w:ascii="Verdana" w:hAnsi="Verdana"/>
          <w:b/>
        </w:rPr>
        <w:t xml:space="preserve">CIVIL ENGINEERING </w:t>
      </w:r>
      <w:r>
        <w:rPr>
          <w:rFonts w:ascii="Verdana" w:hAnsi="Verdana"/>
        </w:rPr>
        <w:t xml:space="preserve">securing </w:t>
      </w:r>
      <w:r>
        <w:rPr>
          <w:rFonts w:ascii="Verdana" w:hAnsi="Verdana"/>
          <w:b/>
        </w:rPr>
        <w:t xml:space="preserve">70% </w:t>
      </w:r>
      <w:r>
        <w:rPr>
          <w:rFonts w:ascii="Verdana" w:hAnsi="Verdana"/>
        </w:rPr>
        <w:t>marks from UPTU University, LUCKNOW, INDIA.</w:t>
      </w:r>
    </w:p>
    <w:p w:rsidR="00573BE6" w:rsidRDefault="00573BE6">
      <w:pPr>
        <w:jc w:val="both"/>
        <w:rPr>
          <w:rFonts w:ascii="Verdana" w:hAnsi="Verdana"/>
        </w:rPr>
      </w:pPr>
    </w:p>
    <w:p w:rsidR="00573BE6" w:rsidRDefault="00573BE6">
      <w:pPr>
        <w:rPr>
          <w:rFonts w:ascii="Verdana" w:hAnsi="Verdana"/>
          <w:b/>
          <w:u w:val="single"/>
        </w:rPr>
      </w:pPr>
    </w:p>
    <w:p w:rsidR="003C1C5A" w:rsidRDefault="003C1C5A">
      <w:pPr>
        <w:rPr>
          <w:rFonts w:ascii="Verdana" w:hAnsi="Verdana"/>
          <w:b/>
          <w:u w:val="single"/>
        </w:rPr>
      </w:pPr>
    </w:p>
    <w:p w:rsidR="00573BE6" w:rsidRDefault="005339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TECHNICAL SKILLS:</w:t>
      </w:r>
    </w:p>
    <w:p w:rsidR="00573BE6" w:rsidRDefault="00573BE6">
      <w:pPr>
        <w:rPr>
          <w:rFonts w:ascii="Verdana" w:hAnsi="Verdana"/>
          <w:u w:val="single"/>
        </w:rPr>
      </w:pPr>
    </w:p>
    <w:p w:rsidR="00573BE6" w:rsidRDefault="005339EE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Design</w:t>
      </w:r>
      <w:proofErr w:type="gramStart"/>
      <w:r>
        <w:rPr>
          <w:rFonts w:ascii="Verdana" w:hAnsi="Verdana"/>
        </w:rPr>
        <w:t>,Drafting</w:t>
      </w:r>
      <w:proofErr w:type="spellEnd"/>
      <w:proofErr w:type="gramEnd"/>
      <w:r>
        <w:rPr>
          <w:rFonts w:ascii="Verdana" w:hAnsi="Verdana"/>
        </w:rPr>
        <w:t>(AutoCAD) Erection, Supervision, Commissioning of civil projects.</w:t>
      </w:r>
    </w:p>
    <w:p w:rsidR="00573BE6" w:rsidRDefault="00573BE6">
      <w:pPr>
        <w:spacing w:line="276" w:lineRule="auto"/>
        <w:jc w:val="both"/>
        <w:rPr>
          <w:rFonts w:ascii="Verdana" w:hAnsi="Verdana"/>
        </w:rPr>
      </w:pPr>
    </w:p>
    <w:p w:rsidR="00573BE6" w:rsidRDefault="00573BE6">
      <w:pPr>
        <w:rPr>
          <w:rFonts w:ascii="Verdana" w:hAnsi="Verdana"/>
        </w:rPr>
      </w:pPr>
    </w:p>
    <w:p w:rsidR="00573BE6" w:rsidRDefault="005339EE">
      <w:pPr>
        <w:rPr>
          <w:rFonts w:ascii="Verdana" w:hAnsi="Verdana"/>
        </w:rPr>
      </w:pPr>
      <w:r>
        <w:rPr>
          <w:rFonts w:ascii="Verdana" w:hAnsi="Verdana"/>
          <w:b/>
        </w:rPr>
        <w:t xml:space="preserve">COMPUTING &amp; </w:t>
      </w:r>
      <w:proofErr w:type="spellStart"/>
      <w:r>
        <w:rPr>
          <w:rFonts w:ascii="Verdana" w:hAnsi="Verdana"/>
          <w:b/>
        </w:rPr>
        <w:t>SOFTWARE</w:t>
      </w:r>
      <w:proofErr w:type="gramStart"/>
      <w:r>
        <w:rPr>
          <w:rFonts w:ascii="Verdana" w:hAnsi="Verdana"/>
          <w:b/>
        </w:rPr>
        <w:t>:</w:t>
      </w:r>
      <w:r>
        <w:rPr>
          <w:rFonts w:ascii="Verdana" w:hAnsi="Verdana"/>
        </w:rPr>
        <w:t>Microsoft</w:t>
      </w:r>
      <w:proofErr w:type="spellEnd"/>
      <w:proofErr w:type="gramEnd"/>
      <w:r>
        <w:rPr>
          <w:rFonts w:ascii="Verdana" w:hAnsi="Verdana"/>
        </w:rPr>
        <w:t>-Office 2010, AUTOCAD Drafting, MS EXCEL.</w:t>
      </w:r>
    </w:p>
    <w:p w:rsidR="00573BE6" w:rsidRDefault="00573BE6">
      <w:pPr>
        <w:rPr>
          <w:rFonts w:ascii="Verdana" w:hAnsi="Verdana"/>
        </w:rPr>
      </w:pPr>
    </w:p>
    <w:p w:rsidR="00573BE6" w:rsidRDefault="00573BE6">
      <w:pPr>
        <w:rPr>
          <w:rFonts w:ascii="Verdana" w:hAnsi="Verdana"/>
        </w:rPr>
      </w:pPr>
    </w:p>
    <w:p w:rsidR="00573BE6" w:rsidRDefault="005339EE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CODES &amp; STANDARDS</w:t>
      </w:r>
      <w:proofErr w:type="gramStart"/>
      <w:r>
        <w:rPr>
          <w:rFonts w:ascii="Verdana" w:hAnsi="Verdana"/>
          <w:b/>
        </w:rPr>
        <w:t>:</w:t>
      </w:r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456.</w:t>
      </w:r>
    </w:p>
    <w:p w:rsidR="00573BE6" w:rsidRDefault="00573BE6">
      <w:pPr>
        <w:rPr>
          <w:rFonts w:ascii="Verdana" w:hAnsi="Verdana"/>
        </w:rPr>
      </w:pPr>
    </w:p>
    <w:p w:rsidR="00573BE6" w:rsidRDefault="00573BE6">
      <w:pPr>
        <w:rPr>
          <w:rFonts w:ascii="Verdana" w:hAnsi="Verdana"/>
        </w:rPr>
      </w:pPr>
    </w:p>
    <w:p w:rsidR="00573BE6" w:rsidRDefault="00573BE6">
      <w:pPr>
        <w:rPr>
          <w:rFonts w:ascii="Verdana" w:hAnsi="Verdana"/>
        </w:rPr>
      </w:pPr>
    </w:p>
    <w:p w:rsidR="003C1C5A" w:rsidRDefault="003C1C5A">
      <w:pPr>
        <w:rPr>
          <w:rFonts w:ascii="Verdana" w:hAnsi="Verdana"/>
        </w:rPr>
      </w:pPr>
    </w:p>
    <w:p w:rsidR="003C1C5A" w:rsidRDefault="003C1C5A">
      <w:pPr>
        <w:rPr>
          <w:rFonts w:ascii="Verdana" w:hAnsi="Verdana"/>
        </w:rPr>
      </w:pPr>
    </w:p>
    <w:p w:rsidR="00573BE6" w:rsidRDefault="005339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Projects Handled:</w:t>
      </w:r>
    </w:p>
    <w:p w:rsidR="00573BE6" w:rsidRDefault="00573BE6">
      <w:pPr>
        <w:rPr>
          <w:rFonts w:ascii="Verdana" w:hAnsi="Verdana"/>
          <w:b/>
          <w:u w:val="single"/>
        </w:rPr>
      </w:pPr>
    </w:p>
    <w:p w:rsidR="00573BE6" w:rsidRDefault="005339EE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Golden Blossom Hotel &amp; Resorts (</w:t>
      </w:r>
      <w:proofErr w:type="spellStart"/>
      <w:r>
        <w:rPr>
          <w:rFonts w:ascii="Verdana" w:hAnsi="Verdana"/>
          <w:sz w:val="20"/>
          <w:szCs w:val="20"/>
        </w:rPr>
        <w:t>Lucknow</w:t>
      </w:r>
      <w:proofErr w:type="gramStart"/>
      <w:r>
        <w:rPr>
          <w:rFonts w:ascii="Verdana" w:hAnsi="Verdana"/>
          <w:sz w:val="20"/>
          <w:szCs w:val="20"/>
        </w:rPr>
        <w:t>,Uttar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Pradesh).</w:t>
      </w:r>
    </w:p>
    <w:p w:rsidR="00573BE6" w:rsidRDefault="005339EE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RESIDENTIAL VILLA (Highland tower &amp; Villas, Red Homes, </w:t>
      </w:r>
      <w:proofErr w:type="spellStart"/>
      <w:r>
        <w:rPr>
          <w:rFonts w:ascii="Verdana" w:hAnsi="Verdana"/>
          <w:sz w:val="20"/>
          <w:szCs w:val="20"/>
        </w:rPr>
        <w:t>Lucknow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573BE6" w:rsidRDefault="005339EE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Varun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Baverages</w:t>
      </w:r>
      <w:proofErr w:type="spellEnd"/>
      <w:r>
        <w:rPr>
          <w:rFonts w:ascii="Verdana" w:hAnsi="Verdana"/>
          <w:sz w:val="20"/>
          <w:szCs w:val="20"/>
        </w:rPr>
        <w:t xml:space="preserve"> Ltd (UPSIDC phase 2, </w:t>
      </w:r>
      <w:proofErr w:type="spellStart"/>
      <w:proofErr w:type="gramStart"/>
      <w:r>
        <w:rPr>
          <w:rFonts w:ascii="Verdana" w:hAnsi="Verdana"/>
          <w:sz w:val="20"/>
          <w:szCs w:val="20"/>
        </w:rPr>
        <w:t>Sandila</w:t>
      </w:r>
      <w:proofErr w:type="spellEnd"/>
      <w:r>
        <w:rPr>
          <w:rFonts w:ascii="Verdana" w:hAnsi="Verdana"/>
          <w:sz w:val="20"/>
          <w:szCs w:val="20"/>
        </w:rPr>
        <w:t xml:space="preserve"> ,</w:t>
      </w:r>
      <w:proofErr w:type="spellStart"/>
      <w:r>
        <w:rPr>
          <w:rFonts w:ascii="Verdana" w:hAnsi="Verdana"/>
          <w:sz w:val="20"/>
          <w:szCs w:val="20"/>
        </w:rPr>
        <w:t>Hardoi</w:t>
      </w:r>
      <w:proofErr w:type="spellEnd"/>
      <w:proofErr w:type="gramEnd"/>
      <w:r>
        <w:rPr>
          <w:rFonts w:ascii="Verdana" w:hAnsi="Verdana"/>
          <w:sz w:val="20"/>
          <w:szCs w:val="20"/>
        </w:rPr>
        <w:t>.)</w:t>
      </w:r>
    </w:p>
    <w:p w:rsidR="00573BE6" w:rsidRDefault="005339EE">
      <w:pPr>
        <w:pStyle w:val="ListParagraph"/>
        <w:numPr>
          <w:ilvl w:val="0"/>
          <w:numId w:val="7"/>
        </w:numPr>
        <w:spacing w:line="480" w:lineRule="auto"/>
        <w:rPr>
          <w:rStyle w:val="SubtleEmphasis"/>
          <w:rFonts w:ascii="Verdana" w:hAnsi="Verdana"/>
          <w:i w:val="0"/>
          <w:iCs w:val="0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Government projects</w:t>
      </w:r>
      <w:r>
        <w:rPr>
          <w:rFonts w:ascii="Verdana" w:hAnsi="Verdana"/>
          <w:b/>
          <w:sz w:val="20"/>
          <w:szCs w:val="20"/>
        </w:rPr>
        <w:t xml:space="preserve"> (Finance commission building).</w:t>
      </w:r>
    </w:p>
    <w:p w:rsidR="00573BE6" w:rsidRDefault="00573BE6">
      <w:pPr>
        <w:rPr>
          <w:b/>
          <w:sz w:val="22"/>
          <w:szCs w:val="22"/>
          <w:u w:val="single"/>
        </w:rPr>
      </w:pPr>
    </w:p>
    <w:p w:rsidR="00573BE6" w:rsidRDefault="00573BE6">
      <w:pPr>
        <w:rPr>
          <w:b/>
          <w:sz w:val="22"/>
          <w:szCs w:val="22"/>
          <w:u w:val="single"/>
        </w:rPr>
      </w:pPr>
    </w:p>
    <w:p w:rsidR="00573BE6" w:rsidRDefault="00573BE6">
      <w:pPr>
        <w:rPr>
          <w:b/>
          <w:sz w:val="22"/>
          <w:szCs w:val="22"/>
          <w:u w:val="single"/>
        </w:rPr>
      </w:pPr>
    </w:p>
    <w:p w:rsidR="00573BE6" w:rsidRPr="0073426C" w:rsidRDefault="00573BE6" w:rsidP="0073426C">
      <w:pPr>
        <w:rPr>
          <w:b/>
          <w:u w:val="single"/>
        </w:rPr>
      </w:pPr>
    </w:p>
    <w:p w:rsidR="00573BE6" w:rsidRDefault="005339E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SKILL</w:t>
      </w:r>
    </w:p>
    <w:p w:rsidR="00573BE6" w:rsidRDefault="00573BE6">
      <w:pPr>
        <w:rPr>
          <w:b/>
          <w:sz w:val="22"/>
          <w:szCs w:val="22"/>
          <w:u w:val="single"/>
        </w:rPr>
      </w:pPr>
    </w:p>
    <w:p w:rsidR="00573BE6" w:rsidRDefault="005339EE">
      <w:pPr>
        <w:pStyle w:val="NoSpacing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Self-motivated.</w:t>
      </w:r>
    </w:p>
    <w:p w:rsidR="00573BE6" w:rsidRDefault="005339EE">
      <w:pPr>
        <w:pStyle w:val="NoSpacing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Quick learning skill. </w:t>
      </w:r>
    </w:p>
    <w:p w:rsidR="00573BE6" w:rsidRDefault="005339EE">
      <w:pPr>
        <w:pStyle w:val="NoSpacing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adapt any environment or situation.</w:t>
      </w:r>
    </w:p>
    <w:p w:rsidR="00573BE6" w:rsidRDefault="005339EE">
      <w:pPr>
        <w:pStyle w:val="NoSpacing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the ability to cope with failures &amp; try to learn from my mistakes.   </w:t>
      </w:r>
    </w:p>
    <w:p w:rsidR="00573BE6" w:rsidRDefault="00573BE6">
      <w:pPr>
        <w:jc w:val="both"/>
        <w:rPr>
          <w:rFonts w:ascii="Verdana" w:hAnsi="Verdana"/>
          <w:b/>
          <w:sz w:val="22"/>
          <w:szCs w:val="22"/>
        </w:rPr>
      </w:pPr>
    </w:p>
    <w:p w:rsidR="00573BE6" w:rsidRDefault="005339EE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PERSONAL PROFILE:</w:t>
      </w:r>
    </w:p>
    <w:p w:rsidR="00573BE6" w:rsidRDefault="00573BE6">
      <w:pPr>
        <w:jc w:val="both"/>
        <w:rPr>
          <w:sz w:val="24"/>
        </w:rPr>
      </w:pP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YAQUB AHMAD</w:t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Gender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MALE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08/08/1992</w:t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Religion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MUSLIM</w:t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Nationality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INDIAN</w:t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UNMARRIED</w:t>
      </w:r>
    </w:p>
    <w:p w:rsidR="00573BE6" w:rsidRDefault="005339E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Languages       </w:t>
      </w:r>
      <w:r>
        <w:rPr>
          <w:rFonts w:ascii="Verdana" w:hAnsi="Verdana"/>
        </w:rPr>
        <w:tab/>
        <w:t>: ENGLISH</w:t>
      </w:r>
      <w:proofErr w:type="gramStart"/>
      <w:r>
        <w:rPr>
          <w:rFonts w:ascii="Verdana" w:hAnsi="Verdana"/>
        </w:rPr>
        <w:t>,HINDI</w:t>
      </w:r>
      <w:proofErr w:type="gramEnd"/>
      <w:r>
        <w:rPr>
          <w:rFonts w:ascii="Verdana" w:hAnsi="Verdana"/>
        </w:rPr>
        <w:t>, URDU.</w:t>
      </w:r>
    </w:p>
    <w:sectPr w:rsidR="00573BE6" w:rsidSect="00187975">
      <w:endnotePr>
        <w:numFmt w:val="decimal"/>
        <w:numStart w:val="0"/>
      </w:endnotePr>
      <w:pgSz w:w="12240" w:h="15840"/>
      <w:pgMar w:top="426" w:right="720" w:bottom="568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5A65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E72F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C522DE4"/>
    <w:lvl w:ilvl="0" w:tplc="926CD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1012E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D0D27EB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1063EE2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B894BF5A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1527FF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26A4CDA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DAAC672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A9EE971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000004"/>
    <w:multiLevelType w:val="hybridMultilevel"/>
    <w:tmpl w:val="7ACEBDAE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0F28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75808E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DD0A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FBC2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1F0A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3C8D38C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1A3D56EC"/>
    <w:multiLevelType w:val="hybridMultilevel"/>
    <w:tmpl w:val="D8EC6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FBB0170"/>
    <w:multiLevelType w:val="hybridMultilevel"/>
    <w:tmpl w:val="898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573BE6"/>
    <w:rsid w:val="0008289A"/>
    <w:rsid w:val="000C43AE"/>
    <w:rsid w:val="00187975"/>
    <w:rsid w:val="001B1F16"/>
    <w:rsid w:val="001D2D7E"/>
    <w:rsid w:val="002D1B4C"/>
    <w:rsid w:val="00340C3C"/>
    <w:rsid w:val="00375445"/>
    <w:rsid w:val="003C1C5A"/>
    <w:rsid w:val="00404444"/>
    <w:rsid w:val="0042259F"/>
    <w:rsid w:val="004E274E"/>
    <w:rsid w:val="005223DE"/>
    <w:rsid w:val="005339EE"/>
    <w:rsid w:val="00555CAD"/>
    <w:rsid w:val="00573BE6"/>
    <w:rsid w:val="005E5E30"/>
    <w:rsid w:val="00687EDF"/>
    <w:rsid w:val="006D2143"/>
    <w:rsid w:val="006F6ABC"/>
    <w:rsid w:val="0073426C"/>
    <w:rsid w:val="00853528"/>
    <w:rsid w:val="00885982"/>
    <w:rsid w:val="008A2570"/>
    <w:rsid w:val="00997423"/>
    <w:rsid w:val="00C9514C"/>
    <w:rsid w:val="00D0367E"/>
    <w:rsid w:val="00D74188"/>
    <w:rsid w:val="00DF08E0"/>
    <w:rsid w:val="00E30693"/>
    <w:rsid w:val="00E72951"/>
    <w:rsid w:val="00FD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18797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rsid w:val="0018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97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87975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187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qub.3881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Conquest Technologies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348370422</cp:lastModifiedBy>
  <cp:revision>28</cp:revision>
  <dcterms:created xsi:type="dcterms:W3CDTF">2019-01-30T07:32:00Z</dcterms:created>
  <dcterms:modified xsi:type="dcterms:W3CDTF">2019-02-14T11:43:00Z</dcterms:modified>
</cp:coreProperties>
</file>