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45" w:rsidRPr="00397F45" w:rsidRDefault="00397F45" w:rsidP="00397F45">
      <w:pPr>
        <w:pBdr>
          <w:top w:val="single" w:sz="12" w:space="4" w:color="auto"/>
        </w:pBdr>
        <w:tabs>
          <w:tab w:val="left" w:pos="3780"/>
        </w:tabs>
        <w:spacing w:after="120"/>
      </w:pPr>
      <w:r>
        <w:rPr>
          <w:b/>
        </w:rPr>
        <w:tab/>
      </w:r>
    </w:p>
    <w:p w:rsidR="00397F45" w:rsidRDefault="00397F45" w:rsidP="00397F45">
      <w:pPr>
        <w:pBdr>
          <w:top w:val="single" w:sz="12" w:space="4" w:color="auto"/>
        </w:pBdr>
        <w:spacing w:after="120"/>
        <w:rPr>
          <w:b/>
        </w:rPr>
      </w:pPr>
      <w:r>
        <w:rPr>
          <w:b/>
        </w:rPr>
        <w:t xml:space="preserve">Email: </w:t>
      </w:r>
      <w:hyperlink r:id="rId8" w:history="1">
        <w:r w:rsidRPr="00955277">
          <w:rPr>
            <w:rStyle w:val="Hyperlink"/>
            <w:b/>
          </w:rPr>
          <w:t>georgi.388192@2freemail.com</w:t>
        </w:r>
      </w:hyperlink>
      <w:r>
        <w:rPr>
          <w:b/>
        </w:rPr>
        <w:t xml:space="preserve"> </w:t>
      </w:r>
    </w:p>
    <w:p w:rsidR="00DA13FA" w:rsidRPr="00A030DC" w:rsidRDefault="00365C09" w:rsidP="00397F45">
      <w:pPr>
        <w:pBdr>
          <w:top w:val="single" w:sz="12" w:space="4" w:color="auto"/>
        </w:pBdr>
        <w:spacing w:after="120"/>
        <w:rPr>
          <w:b/>
        </w:rPr>
      </w:pPr>
      <w:r w:rsidRPr="00365C09">
        <w:rPr>
          <w:rFonts w:cs="Arial"/>
          <w:noProof/>
          <w:sz w:val="20"/>
          <w:szCs w:val="20"/>
          <w:lang w:val="en-GB" w:eastAsia="en-GB"/>
        </w:rPr>
        <w:pict>
          <v:shapetype id="_x0000_t202" coordsize="21600,21600" o:spt="202" path="m,l,21600r21600,l21600,xe">
            <v:stroke joinstyle="miter"/>
            <v:path gradientshapeok="t" o:connecttype="rect"/>
          </v:shapetype>
          <v:shape id="Text Box 3" o:spid="_x0000_s1027" type="#_x0000_t202" style="position:absolute;margin-left:-1.55pt;margin-top:-47.25pt;width:176.55pt;height:25.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" strokecolor="white [3212]">
            <v:textbox>
              <w:txbxContent>
                <w:p w:rsidR="00A12460" w:rsidRDefault="00A12460" w:rsidP="00A12460">
                  <w:pPr>
                    <w:rPr>
                      <w:b/>
                      <w:sz w:val="32"/>
                    </w:rPr>
                  </w:pPr>
                  <w:proofErr w:type="spellStart"/>
                  <w:r w:rsidRPr="00A12460">
                    <w:rPr>
                      <w:b/>
                      <w:sz w:val="32"/>
                    </w:rPr>
                    <w:t>Georgi</w:t>
                  </w:r>
                  <w:proofErr w:type="spellEnd"/>
                  <w:r w:rsidRPr="00A12460">
                    <w:rPr>
                      <w:b/>
                      <w:sz w:val="32"/>
                    </w:rPr>
                    <w:t xml:space="preserve"> </w:t>
                  </w:r>
                </w:p>
                <w:p w:rsidR="00397F45" w:rsidRDefault="00397F45" w:rsidP="00A12460">
                  <w:pPr>
                    <w:rPr>
                      <w:b/>
                      <w:sz w:val="32"/>
                    </w:rPr>
                  </w:pPr>
                  <w:proofErr w:type="spellStart"/>
                  <w:r>
                    <w:rPr>
                      <w:b/>
                      <w:sz w:val="32"/>
                    </w:rPr>
                    <w:t>Ee</w:t>
                  </w:r>
                  <w:proofErr w:type="spellEnd"/>
                </w:p>
                <w:p w:rsidR="00397F45" w:rsidRDefault="00397F45" w:rsidP="00A12460">
                  <w:pPr>
                    <w:rPr>
                      <w:b/>
                      <w:sz w:val="32"/>
                    </w:rPr>
                  </w:pPr>
                </w:p>
                <w:p w:rsidR="00397F45" w:rsidRPr="00A12460" w:rsidRDefault="00397F45" w:rsidP="00A12460">
                  <w:pPr>
                    <w:rPr>
                      <w:b/>
                      <w:sz w:val="32"/>
                    </w:rPr>
                  </w:pPr>
                </w:p>
              </w:txbxContent>
            </v:textbox>
          </v:shape>
        </w:pict>
      </w:r>
      <w:r w:rsidR="00A030DC" w:rsidRPr="00A030DC">
        <w:rPr>
          <w:b/>
        </w:rPr>
        <w:t>OBJECTIVE</w:t>
      </w:r>
    </w:p>
    <w:p w:rsidR="00A030DC" w:rsidRPr="00A12460" w:rsidRDefault="00A030DC">
      <w:pPr>
        <w:rPr>
          <w:rFonts w:cs="Arial"/>
          <w:sz w:val="20"/>
          <w:szCs w:val="20"/>
        </w:rPr>
      </w:pPr>
      <w:r w:rsidRPr="00A12460">
        <w:rPr>
          <w:rFonts w:cs="Arial"/>
          <w:sz w:val="20"/>
          <w:szCs w:val="20"/>
        </w:rPr>
        <w:t>To be part of the project management team of an aggressive growing company, where I can excel through contribution of my experience, my proven negotiation and interpersonal skills, and be part of the organization growth</w:t>
      </w:r>
    </w:p>
    <w:p w:rsidR="00A030DC" w:rsidRPr="00A030DC" w:rsidRDefault="00A030DC" w:rsidP="00A12460">
      <w:pPr>
        <w:pBdr>
          <w:top w:val="single" w:sz="12" w:space="1" w:color="auto"/>
        </w:pBdr>
        <w:spacing w:after="120"/>
        <w:rPr>
          <w:b/>
        </w:rPr>
      </w:pPr>
      <w:r w:rsidRPr="00A030DC">
        <w:rPr>
          <w:b/>
        </w:rPr>
        <w:t>PROFILE</w:t>
      </w:r>
    </w:p>
    <w:p w:rsidR="00A030DC" w:rsidRPr="00A12460" w:rsidRDefault="00A030DC" w:rsidP="00A12460">
      <w:pPr>
        <w:pStyle w:val="ListParagraph"/>
        <w:numPr>
          <w:ilvl w:val="0"/>
          <w:numId w:val="4"/>
        </w:numPr>
        <w:spacing w:after="0" w:line="240" w:lineRule="auto"/>
        <w:jc w:val="both"/>
        <w:rPr>
          <w:rFonts w:asciiTheme="minorHAnsi" w:hAnsiTheme="minorHAnsi"/>
          <w:bCs/>
          <w:sz w:val="20"/>
          <w:szCs w:val="20"/>
        </w:rPr>
      </w:pPr>
      <w:r w:rsidRPr="00A12460">
        <w:rPr>
          <w:rFonts w:asciiTheme="minorHAnsi" w:hAnsiTheme="minorHAnsi"/>
          <w:bCs/>
          <w:sz w:val="20"/>
          <w:szCs w:val="20"/>
        </w:rPr>
        <w:t xml:space="preserve">A performance driven Professional Engineer with over </w:t>
      </w:r>
      <w:r w:rsidR="00B23365">
        <w:rPr>
          <w:rFonts w:asciiTheme="minorHAnsi" w:hAnsiTheme="minorHAnsi"/>
          <w:bCs/>
          <w:sz w:val="20"/>
          <w:szCs w:val="20"/>
        </w:rPr>
        <w:t>27</w:t>
      </w:r>
      <w:r w:rsidRPr="00A12460">
        <w:rPr>
          <w:rFonts w:asciiTheme="minorHAnsi" w:hAnsiTheme="minorHAnsi"/>
          <w:bCs/>
          <w:sz w:val="20"/>
          <w:szCs w:val="20"/>
        </w:rPr>
        <w:t xml:space="preserve"> years of experience in executing successful projects</w:t>
      </w:r>
      <w:r w:rsidR="0042387C">
        <w:rPr>
          <w:rFonts w:asciiTheme="minorHAnsi" w:hAnsiTheme="minorHAnsi"/>
          <w:bCs/>
          <w:sz w:val="20"/>
          <w:szCs w:val="20"/>
        </w:rPr>
        <w:t xml:space="preserve"> in United Arab Emirates</w:t>
      </w:r>
      <w:r w:rsidRPr="00A12460">
        <w:rPr>
          <w:rFonts w:asciiTheme="minorHAnsi" w:hAnsiTheme="minorHAnsi"/>
          <w:bCs/>
          <w:sz w:val="20"/>
          <w:szCs w:val="20"/>
        </w:rPr>
        <w:t>.</w:t>
      </w:r>
      <w:r w:rsidR="00B23365">
        <w:rPr>
          <w:rFonts w:asciiTheme="minorHAnsi" w:hAnsiTheme="minorHAnsi"/>
          <w:bCs/>
          <w:sz w:val="20"/>
          <w:szCs w:val="20"/>
        </w:rPr>
        <w:t xml:space="preserve"> </w:t>
      </w:r>
    </w:p>
    <w:p w:rsidR="00A030DC" w:rsidRPr="00A12460" w:rsidRDefault="00A030DC" w:rsidP="00A12460">
      <w:pPr>
        <w:pStyle w:val="ListParagraph"/>
        <w:numPr>
          <w:ilvl w:val="0"/>
          <w:numId w:val="4"/>
        </w:numPr>
        <w:spacing w:after="0" w:line="240" w:lineRule="auto"/>
        <w:jc w:val="both"/>
        <w:rPr>
          <w:rFonts w:asciiTheme="minorHAnsi" w:hAnsiTheme="minorHAnsi"/>
          <w:sz w:val="20"/>
          <w:szCs w:val="20"/>
        </w:rPr>
      </w:pPr>
      <w:r w:rsidRPr="00A12460">
        <w:rPr>
          <w:rFonts w:asciiTheme="minorHAnsi" w:hAnsiTheme="minorHAnsi"/>
          <w:bCs/>
          <w:sz w:val="20"/>
          <w:szCs w:val="20"/>
        </w:rPr>
        <w:t xml:space="preserve">Proven expertise in </w:t>
      </w:r>
      <w:r w:rsidR="001F68BF">
        <w:rPr>
          <w:rFonts w:asciiTheme="minorHAnsi" w:hAnsiTheme="minorHAnsi"/>
          <w:bCs/>
          <w:sz w:val="20"/>
          <w:szCs w:val="20"/>
        </w:rPr>
        <w:t>Engineering</w:t>
      </w:r>
      <w:r w:rsidRPr="00A12460">
        <w:rPr>
          <w:rFonts w:asciiTheme="minorHAnsi" w:hAnsiTheme="minorHAnsi"/>
          <w:sz w:val="20"/>
          <w:szCs w:val="20"/>
        </w:rPr>
        <w:t xml:space="preserve">, Procurement, and </w:t>
      </w:r>
      <w:r w:rsidR="001F68BF">
        <w:rPr>
          <w:rFonts w:asciiTheme="minorHAnsi" w:hAnsiTheme="minorHAnsi"/>
          <w:sz w:val="20"/>
          <w:szCs w:val="20"/>
        </w:rPr>
        <w:t>Construction</w:t>
      </w:r>
      <w:r w:rsidRPr="00A12460">
        <w:rPr>
          <w:rFonts w:asciiTheme="minorHAnsi" w:hAnsiTheme="minorHAnsi"/>
          <w:sz w:val="20"/>
          <w:szCs w:val="20"/>
        </w:rPr>
        <w:t xml:space="preserve"> Management.</w:t>
      </w:r>
    </w:p>
    <w:p w:rsidR="00A030DC" w:rsidRDefault="00A030DC" w:rsidP="00A12460">
      <w:pPr>
        <w:pStyle w:val="ListParagraph"/>
        <w:numPr>
          <w:ilvl w:val="0"/>
          <w:numId w:val="4"/>
        </w:numPr>
        <w:spacing w:after="0" w:line="240" w:lineRule="auto"/>
        <w:jc w:val="both"/>
        <w:rPr>
          <w:rFonts w:asciiTheme="minorHAnsi" w:hAnsiTheme="minorHAnsi"/>
          <w:sz w:val="20"/>
          <w:szCs w:val="20"/>
        </w:rPr>
      </w:pPr>
      <w:r w:rsidRPr="00A12460">
        <w:rPr>
          <w:rFonts w:asciiTheme="minorHAnsi" w:hAnsiTheme="minorHAnsi"/>
          <w:sz w:val="20"/>
          <w:szCs w:val="20"/>
        </w:rPr>
        <w:t>In-depth understanding of business priorities, team player committed to managing operations and projects independently within budgets and margins.</w:t>
      </w:r>
    </w:p>
    <w:p w:rsidR="00665E85" w:rsidRDefault="00665E85" w:rsidP="00A12460">
      <w:pPr>
        <w:pStyle w:val="ListParagraph"/>
        <w:numPr>
          <w:ilvl w:val="0"/>
          <w:numId w:val="4"/>
        </w:numPr>
        <w:spacing w:after="0" w:line="240" w:lineRule="auto"/>
        <w:jc w:val="both"/>
        <w:rPr>
          <w:rFonts w:asciiTheme="minorHAnsi" w:hAnsiTheme="minorHAnsi"/>
          <w:sz w:val="20"/>
          <w:szCs w:val="20"/>
        </w:rPr>
      </w:pPr>
      <w:r>
        <w:rPr>
          <w:rFonts w:asciiTheme="minorHAnsi" w:hAnsiTheme="minorHAnsi"/>
          <w:sz w:val="20"/>
          <w:szCs w:val="20"/>
        </w:rPr>
        <w:t>Field Engineering Co-ordination</w:t>
      </w:r>
    </w:p>
    <w:p w:rsidR="002C758E" w:rsidRPr="00A12460" w:rsidRDefault="002C758E" w:rsidP="00A12460">
      <w:pPr>
        <w:pStyle w:val="ListParagraph"/>
        <w:numPr>
          <w:ilvl w:val="0"/>
          <w:numId w:val="4"/>
        </w:numPr>
        <w:spacing w:after="0" w:line="240" w:lineRule="auto"/>
        <w:jc w:val="both"/>
        <w:rPr>
          <w:rFonts w:asciiTheme="minorHAnsi" w:hAnsiTheme="minorHAnsi"/>
          <w:sz w:val="20"/>
          <w:szCs w:val="20"/>
        </w:rPr>
      </w:pPr>
      <w:r>
        <w:rPr>
          <w:rFonts w:asciiTheme="minorHAnsi" w:hAnsiTheme="minorHAnsi"/>
          <w:sz w:val="20"/>
          <w:szCs w:val="20"/>
        </w:rPr>
        <w:t xml:space="preserve">Logistics Management </w:t>
      </w:r>
      <w:r w:rsidR="00665E85">
        <w:rPr>
          <w:rFonts w:asciiTheme="minorHAnsi" w:hAnsiTheme="minorHAnsi"/>
          <w:sz w:val="20"/>
          <w:szCs w:val="20"/>
        </w:rPr>
        <w:t>- M</w:t>
      </w:r>
      <w:r>
        <w:rPr>
          <w:rFonts w:asciiTheme="minorHAnsi" w:hAnsiTheme="minorHAnsi"/>
          <w:sz w:val="20"/>
          <w:szCs w:val="20"/>
        </w:rPr>
        <w:t>ain land to Offshore Islands</w:t>
      </w:r>
    </w:p>
    <w:p w:rsidR="00A030DC" w:rsidRPr="00A12460" w:rsidRDefault="00A030DC" w:rsidP="00A12460">
      <w:pPr>
        <w:pStyle w:val="ListParagraph"/>
        <w:numPr>
          <w:ilvl w:val="0"/>
          <w:numId w:val="4"/>
        </w:numPr>
        <w:spacing w:after="0" w:line="240" w:lineRule="auto"/>
        <w:jc w:val="both"/>
        <w:rPr>
          <w:rFonts w:asciiTheme="minorHAnsi" w:hAnsiTheme="minorHAnsi"/>
          <w:sz w:val="20"/>
          <w:szCs w:val="20"/>
        </w:rPr>
      </w:pPr>
      <w:r w:rsidRPr="00A12460">
        <w:rPr>
          <w:rFonts w:asciiTheme="minorHAnsi" w:hAnsiTheme="minorHAnsi"/>
          <w:sz w:val="20"/>
          <w:szCs w:val="20"/>
        </w:rPr>
        <w:t>Cross-functional communicator easily interfaces with staff, vendors, and customers</w:t>
      </w:r>
      <w:r w:rsidR="0042387C">
        <w:rPr>
          <w:rFonts w:asciiTheme="minorHAnsi" w:hAnsiTheme="minorHAnsi"/>
          <w:sz w:val="20"/>
          <w:szCs w:val="20"/>
        </w:rPr>
        <w:t xml:space="preserve"> at all levels</w:t>
      </w:r>
      <w:r w:rsidRPr="00A12460">
        <w:rPr>
          <w:rFonts w:asciiTheme="minorHAnsi" w:hAnsiTheme="minorHAnsi"/>
          <w:sz w:val="20"/>
          <w:szCs w:val="20"/>
        </w:rPr>
        <w:t>.</w:t>
      </w:r>
    </w:p>
    <w:p w:rsidR="00A030DC" w:rsidRPr="00A12460" w:rsidRDefault="00A030DC" w:rsidP="00A12460">
      <w:pPr>
        <w:pStyle w:val="ListParagraph"/>
        <w:numPr>
          <w:ilvl w:val="0"/>
          <w:numId w:val="4"/>
        </w:numPr>
        <w:spacing w:after="0" w:line="240" w:lineRule="auto"/>
        <w:jc w:val="both"/>
        <w:rPr>
          <w:rFonts w:asciiTheme="minorHAnsi" w:hAnsiTheme="minorHAnsi"/>
          <w:sz w:val="20"/>
          <w:szCs w:val="20"/>
        </w:rPr>
      </w:pPr>
      <w:r w:rsidRPr="00A12460">
        <w:rPr>
          <w:rFonts w:asciiTheme="minorHAnsi" w:hAnsiTheme="minorHAnsi"/>
          <w:sz w:val="20"/>
          <w:szCs w:val="20"/>
        </w:rPr>
        <w:t xml:space="preserve">Versatile, innovative, and loyal management professional able to see the “big picture” while staying on top of all the details. </w:t>
      </w:r>
    </w:p>
    <w:p w:rsidR="00A030DC" w:rsidRPr="00A12460" w:rsidRDefault="00A030DC" w:rsidP="00A12460">
      <w:pPr>
        <w:pStyle w:val="ListParagraph"/>
        <w:numPr>
          <w:ilvl w:val="0"/>
          <w:numId w:val="4"/>
        </w:numPr>
        <w:spacing w:after="0" w:line="240" w:lineRule="auto"/>
        <w:jc w:val="both"/>
        <w:rPr>
          <w:rFonts w:asciiTheme="minorHAnsi" w:hAnsiTheme="minorHAnsi"/>
          <w:sz w:val="20"/>
          <w:szCs w:val="20"/>
        </w:rPr>
      </w:pPr>
      <w:r w:rsidRPr="00A12460">
        <w:rPr>
          <w:rFonts w:asciiTheme="minorHAnsi" w:hAnsiTheme="minorHAnsi"/>
          <w:sz w:val="20"/>
          <w:szCs w:val="20"/>
        </w:rPr>
        <w:t>Recognized for consistent success in developing the processes and procedures to streamline</w:t>
      </w:r>
      <w:r w:rsidR="00A12460" w:rsidRPr="00A12460">
        <w:rPr>
          <w:rFonts w:asciiTheme="minorHAnsi" w:hAnsiTheme="minorHAnsi"/>
          <w:sz w:val="20"/>
          <w:szCs w:val="20"/>
        </w:rPr>
        <w:t xml:space="preserve"> </w:t>
      </w:r>
      <w:r w:rsidRPr="00A12460">
        <w:rPr>
          <w:rFonts w:asciiTheme="minorHAnsi" w:hAnsiTheme="minorHAnsi"/>
          <w:sz w:val="20"/>
          <w:szCs w:val="20"/>
        </w:rPr>
        <w:t>operations and enhance revenue performance</w:t>
      </w:r>
    </w:p>
    <w:p w:rsidR="00A12460" w:rsidRPr="00A12460" w:rsidRDefault="00A12460" w:rsidP="00A030DC">
      <w:pPr>
        <w:spacing w:after="120"/>
        <w:rPr>
          <w:b/>
          <w:sz w:val="20"/>
          <w:szCs w:val="20"/>
        </w:rPr>
      </w:pPr>
    </w:p>
    <w:p w:rsidR="00A030DC" w:rsidRPr="00A030DC" w:rsidRDefault="00A030DC" w:rsidP="00A12460">
      <w:pPr>
        <w:pBdr>
          <w:top w:val="single" w:sz="12" w:space="1" w:color="auto"/>
        </w:pBdr>
        <w:spacing w:after="120"/>
        <w:rPr>
          <w:b/>
        </w:rPr>
      </w:pPr>
      <w:r w:rsidRPr="00A030DC">
        <w:rPr>
          <w:b/>
        </w:rPr>
        <w:t>ACHIEVEMENTS</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Successfully managed a diverse range of projects from conception through implementation</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Effectively prioritized and organized workloads in a constantly changing environment to meet daily and weekly schedules.</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Created and presented an excellent image of the company and its services to customers, and coordinated and communicated well with clientele and management at all levels</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Successfully handled multiple projects at one time for Clients ADMA &amp; ADGAS.</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 xml:space="preserve">Expert in planning, organizing, and managing resources to successfully complete project goals and objectives, while honoring predetermined constraints. </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 xml:space="preserve">Turned around, and saved project from projected loss of 30%, successfully restoring client confidence and deepening customer relationships for the express purpose of surpassing client expectations and advancing project status </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Completed Dredging work using land based equipment at Das Harbour thereby Cost saving for Client as well as company</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Independent Correspondence, Assertively negotiate and manage commercial supplier relationships and contracts to deliver signification cost savings for the business.</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Sustain and develop a robust and responsive supply base that provides the needs of the business requirements.</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Ensuring adherence to sound commercial principles and exploitation of knowledge from across the client.</w:t>
      </w:r>
    </w:p>
    <w:p w:rsidR="00A030DC" w:rsidRPr="00A12460" w:rsidRDefault="00A030DC" w:rsidP="00A12460">
      <w:pPr>
        <w:pStyle w:val="ListParagraph"/>
        <w:numPr>
          <w:ilvl w:val="0"/>
          <w:numId w:val="5"/>
        </w:numPr>
        <w:spacing w:after="0" w:line="240" w:lineRule="auto"/>
        <w:jc w:val="both"/>
        <w:rPr>
          <w:rFonts w:asciiTheme="minorHAnsi" w:hAnsiTheme="minorHAnsi"/>
          <w:bCs/>
          <w:sz w:val="20"/>
          <w:szCs w:val="20"/>
        </w:rPr>
      </w:pPr>
      <w:r w:rsidRPr="00A12460">
        <w:rPr>
          <w:rFonts w:asciiTheme="minorHAnsi" w:hAnsiTheme="minorHAnsi"/>
          <w:bCs/>
          <w:sz w:val="20"/>
          <w:szCs w:val="20"/>
        </w:rPr>
        <w:t xml:space="preserve">Provide commercial governance for complex bids and project implementation relating to disposal sales and </w:t>
      </w:r>
      <w:r w:rsidR="0042387C" w:rsidRPr="00A12460">
        <w:rPr>
          <w:rFonts w:asciiTheme="minorHAnsi" w:hAnsiTheme="minorHAnsi"/>
          <w:bCs/>
          <w:sz w:val="20"/>
          <w:szCs w:val="20"/>
        </w:rPr>
        <w:t>long-term</w:t>
      </w:r>
      <w:r w:rsidRPr="00A12460">
        <w:rPr>
          <w:rFonts w:asciiTheme="minorHAnsi" w:hAnsiTheme="minorHAnsi"/>
          <w:bCs/>
          <w:sz w:val="20"/>
          <w:szCs w:val="20"/>
        </w:rPr>
        <w:t xml:space="preserve"> support contracts</w:t>
      </w:r>
    </w:p>
    <w:p w:rsidR="00A030DC" w:rsidRDefault="00A030DC" w:rsidP="00A030DC">
      <w:pPr>
        <w:spacing w:after="0"/>
        <w:rPr>
          <w:b/>
        </w:rPr>
      </w:pPr>
    </w:p>
    <w:p w:rsidR="00A030DC" w:rsidRPr="00A030DC" w:rsidRDefault="00A030DC" w:rsidP="00A12460">
      <w:pPr>
        <w:pBdr>
          <w:top w:val="single" w:sz="12" w:space="1" w:color="auto"/>
        </w:pBdr>
        <w:spacing w:after="120"/>
        <w:rPr>
          <w:b/>
        </w:rPr>
      </w:pPr>
      <w:r w:rsidRPr="00A030DC">
        <w:rPr>
          <w:b/>
        </w:rPr>
        <w:t>AREAS OF EXPERTISE</w:t>
      </w:r>
    </w:p>
    <w:p w:rsidR="00A030DC" w:rsidRDefault="00A030DC" w:rsidP="00A030DC">
      <w:pPr>
        <w:spacing w:after="120"/>
        <w:rPr>
          <w:sz w:val="21"/>
          <w:szCs w:val="21"/>
        </w:rPr>
        <w:sectPr w:rsidR="00A030DC" w:rsidSect="00A030DC">
          <w:pgSz w:w="11909" w:h="16834" w:code="9"/>
          <w:pgMar w:top="1440" w:right="1440" w:bottom="1440" w:left="1440" w:header="720" w:footer="720" w:gutter="0"/>
          <w:cols w:space="720"/>
          <w:docGrid w:linePitch="360"/>
        </w:sectPr>
      </w:pPr>
    </w:p>
    <w:p w:rsidR="00A030DC" w:rsidRPr="00A12460" w:rsidRDefault="00A030DC" w:rsidP="00A030DC">
      <w:pPr>
        <w:spacing w:after="0"/>
        <w:rPr>
          <w:sz w:val="20"/>
          <w:szCs w:val="20"/>
        </w:rPr>
      </w:pPr>
      <w:r w:rsidRPr="00A12460">
        <w:rPr>
          <w:sz w:val="20"/>
          <w:szCs w:val="20"/>
        </w:rPr>
        <w:lastRenderedPageBreak/>
        <w:t>Client Relations</w:t>
      </w:r>
    </w:p>
    <w:p w:rsidR="00A030DC" w:rsidRPr="00A12460" w:rsidRDefault="00A030DC" w:rsidP="00A030DC">
      <w:pPr>
        <w:spacing w:after="0"/>
        <w:rPr>
          <w:sz w:val="20"/>
          <w:szCs w:val="20"/>
        </w:rPr>
      </w:pPr>
      <w:r w:rsidRPr="00A12460">
        <w:rPr>
          <w:sz w:val="20"/>
          <w:szCs w:val="20"/>
        </w:rPr>
        <w:t>Quality Control</w:t>
      </w:r>
    </w:p>
    <w:p w:rsidR="00A030DC" w:rsidRPr="00A12460" w:rsidRDefault="00A030DC" w:rsidP="00A030DC">
      <w:pPr>
        <w:spacing w:after="0"/>
        <w:rPr>
          <w:sz w:val="20"/>
          <w:szCs w:val="20"/>
        </w:rPr>
      </w:pPr>
      <w:r w:rsidRPr="00A12460">
        <w:rPr>
          <w:sz w:val="20"/>
          <w:szCs w:val="20"/>
        </w:rPr>
        <w:t xml:space="preserve">Negotiation </w:t>
      </w:r>
    </w:p>
    <w:p w:rsidR="00A030DC" w:rsidRPr="00A12460" w:rsidRDefault="00A030DC" w:rsidP="00A030DC">
      <w:pPr>
        <w:spacing w:after="0"/>
        <w:rPr>
          <w:sz w:val="20"/>
          <w:szCs w:val="20"/>
        </w:rPr>
      </w:pPr>
      <w:r w:rsidRPr="00A12460">
        <w:rPr>
          <w:sz w:val="20"/>
          <w:szCs w:val="20"/>
        </w:rPr>
        <w:t>Risk Management</w:t>
      </w:r>
    </w:p>
    <w:p w:rsidR="00A030DC" w:rsidRPr="00A12460" w:rsidRDefault="00A030DC" w:rsidP="00A030DC">
      <w:pPr>
        <w:spacing w:after="0"/>
        <w:rPr>
          <w:sz w:val="20"/>
          <w:szCs w:val="20"/>
        </w:rPr>
      </w:pPr>
      <w:r w:rsidRPr="00A12460">
        <w:rPr>
          <w:sz w:val="20"/>
          <w:szCs w:val="20"/>
        </w:rPr>
        <w:lastRenderedPageBreak/>
        <w:t>Strategic Planning</w:t>
      </w:r>
    </w:p>
    <w:p w:rsidR="00A030DC" w:rsidRPr="00A12460" w:rsidRDefault="00A030DC" w:rsidP="00A030DC">
      <w:pPr>
        <w:spacing w:after="0"/>
        <w:rPr>
          <w:sz w:val="20"/>
          <w:szCs w:val="20"/>
        </w:rPr>
      </w:pPr>
      <w:r w:rsidRPr="00A12460">
        <w:rPr>
          <w:sz w:val="20"/>
          <w:szCs w:val="20"/>
        </w:rPr>
        <w:t xml:space="preserve">Project Management  </w:t>
      </w:r>
    </w:p>
    <w:p w:rsidR="00A030DC" w:rsidRPr="00A12460" w:rsidRDefault="00A030DC" w:rsidP="00A030DC">
      <w:pPr>
        <w:spacing w:after="0"/>
        <w:rPr>
          <w:sz w:val="20"/>
          <w:szCs w:val="20"/>
        </w:rPr>
      </w:pPr>
      <w:r w:rsidRPr="00A12460">
        <w:rPr>
          <w:sz w:val="20"/>
          <w:szCs w:val="20"/>
        </w:rPr>
        <w:t xml:space="preserve">Financial Awareness </w:t>
      </w:r>
    </w:p>
    <w:p w:rsidR="00A030DC" w:rsidRPr="00A12460" w:rsidRDefault="00A030DC" w:rsidP="00A030DC">
      <w:pPr>
        <w:spacing w:after="0"/>
        <w:rPr>
          <w:sz w:val="20"/>
          <w:szCs w:val="20"/>
        </w:rPr>
      </w:pPr>
      <w:r w:rsidRPr="00A12460">
        <w:rPr>
          <w:sz w:val="20"/>
          <w:szCs w:val="20"/>
        </w:rPr>
        <w:t>Quality Assurance</w:t>
      </w:r>
    </w:p>
    <w:p w:rsidR="00A030DC" w:rsidRPr="00A12460" w:rsidRDefault="00A030DC" w:rsidP="00A030DC">
      <w:pPr>
        <w:spacing w:after="0"/>
        <w:rPr>
          <w:sz w:val="20"/>
          <w:szCs w:val="20"/>
        </w:rPr>
      </w:pPr>
      <w:r w:rsidRPr="00A12460">
        <w:rPr>
          <w:sz w:val="20"/>
          <w:szCs w:val="20"/>
        </w:rPr>
        <w:lastRenderedPageBreak/>
        <w:t>Change Management</w:t>
      </w:r>
    </w:p>
    <w:p w:rsidR="00A030DC" w:rsidRPr="00A12460" w:rsidRDefault="00A030DC" w:rsidP="00A030DC">
      <w:pPr>
        <w:spacing w:after="0"/>
        <w:rPr>
          <w:sz w:val="20"/>
          <w:szCs w:val="20"/>
        </w:rPr>
      </w:pPr>
      <w:r w:rsidRPr="00A12460">
        <w:rPr>
          <w:sz w:val="20"/>
          <w:szCs w:val="20"/>
        </w:rPr>
        <w:t>Resource Management</w:t>
      </w:r>
    </w:p>
    <w:p w:rsidR="00A030DC" w:rsidRPr="00A12460" w:rsidRDefault="00A030DC" w:rsidP="00A030DC">
      <w:pPr>
        <w:spacing w:after="0"/>
        <w:rPr>
          <w:sz w:val="20"/>
          <w:szCs w:val="20"/>
        </w:rPr>
      </w:pPr>
      <w:r w:rsidRPr="00A12460">
        <w:rPr>
          <w:sz w:val="20"/>
          <w:szCs w:val="20"/>
        </w:rPr>
        <w:t>Workflow Process Analysis</w:t>
      </w:r>
    </w:p>
    <w:p w:rsidR="00A030DC" w:rsidRPr="00A12460" w:rsidRDefault="00A030DC" w:rsidP="00A030DC">
      <w:pPr>
        <w:spacing w:after="0"/>
        <w:rPr>
          <w:sz w:val="20"/>
          <w:szCs w:val="20"/>
        </w:rPr>
      </w:pPr>
      <w:r w:rsidRPr="00A12460">
        <w:rPr>
          <w:sz w:val="20"/>
          <w:szCs w:val="20"/>
        </w:rPr>
        <w:t>Procurement Management</w:t>
      </w:r>
    </w:p>
    <w:p w:rsidR="00A030DC" w:rsidRPr="00A12460" w:rsidRDefault="00A030DC" w:rsidP="00A030DC">
      <w:pPr>
        <w:spacing w:after="0"/>
        <w:rPr>
          <w:sz w:val="20"/>
          <w:szCs w:val="20"/>
        </w:rPr>
      </w:pPr>
      <w:r w:rsidRPr="00A12460">
        <w:rPr>
          <w:sz w:val="20"/>
          <w:szCs w:val="20"/>
        </w:rPr>
        <w:lastRenderedPageBreak/>
        <w:t xml:space="preserve">Proposals &amp; Estimation </w:t>
      </w:r>
    </w:p>
    <w:p w:rsidR="00A030DC" w:rsidRPr="00A12460" w:rsidRDefault="00A030DC" w:rsidP="00A030DC">
      <w:pPr>
        <w:spacing w:after="0"/>
        <w:rPr>
          <w:sz w:val="20"/>
          <w:szCs w:val="20"/>
        </w:rPr>
      </w:pPr>
      <w:r w:rsidRPr="00A12460">
        <w:rPr>
          <w:sz w:val="20"/>
          <w:szCs w:val="20"/>
        </w:rPr>
        <w:t>Sub Contracts Management</w:t>
      </w:r>
    </w:p>
    <w:p w:rsidR="00A030DC" w:rsidRPr="00A12460" w:rsidRDefault="00A030DC" w:rsidP="00A030DC">
      <w:pPr>
        <w:spacing w:after="0"/>
        <w:rPr>
          <w:sz w:val="20"/>
          <w:szCs w:val="20"/>
        </w:rPr>
      </w:pPr>
      <w:r w:rsidRPr="00A12460">
        <w:rPr>
          <w:sz w:val="20"/>
          <w:szCs w:val="20"/>
        </w:rPr>
        <w:t>Cost Control</w:t>
      </w:r>
    </w:p>
    <w:p w:rsidR="00A030DC" w:rsidRPr="00A12460" w:rsidRDefault="00A030DC" w:rsidP="00A030DC">
      <w:pPr>
        <w:spacing w:after="0"/>
        <w:rPr>
          <w:sz w:val="20"/>
          <w:szCs w:val="20"/>
        </w:rPr>
      </w:pPr>
      <w:r w:rsidRPr="00A12460">
        <w:rPr>
          <w:sz w:val="20"/>
          <w:szCs w:val="20"/>
        </w:rPr>
        <w:lastRenderedPageBreak/>
        <w:t>Plant &amp; Equipment Management</w:t>
      </w:r>
    </w:p>
    <w:p w:rsidR="00A030DC" w:rsidRPr="00A12460" w:rsidRDefault="00A030DC" w:rsidP="00A030DC">
      <w:pPr>
        <w:spacing w:after="0"/>
        <w:rPr>
          <w:sz w:val="20"/>
          <w:szCs w:val="20"/>
        </w:rPr>
      </w:pPr>
      <w:r w:rsidRPr="00A12460">
        <w:rPr>
          <w:sz w:val="20"/>
          <w:szCs w:val="20"/>
        </w:rPr>
        <w:t xml:space="preserve">Logistics  </w:t>
      </w:r>
    </w:p>
    <w:p w:rsidR="00A030DC" w:rsidRPr="00A12460" w:rsidRDefault="00A030DC" w:rsidP="00A030DC">
      <w:pPr>
        <w:spacing w:after="0"/>
        <w:rPr>
          <w:sz w:val="20"/>
          <w:szCs w:val="20"/>
        </w:rPr>
      </w:pPr>
      <w:r w:rsidRPr="00A12460">
        <w:rPr>
          <w:sz w:val="20"/>
          <w:szCs w:val="20"/>
        </w:rPr>
        <w:lastRenderedPageBreak/>
        <w:t>Barge Management</w:t>
      </w:r>
    </w:p>
    <w:p w:rsidR="00A030DC" w:rsidRPr="00A12460" w:rsidRDefault="00A030DC" w:rsidP="00A030DC">
      <w:pPr>
        <w:spacing w:after="0"/>
        <w:rPr>
          <w:sz w:val="20"/>
          <w:szCs w:val="20"/>
        </w:rPr>
      </w:pPr>
      <w:r w:rsidRPr="00A12460">
        <w:rPr>
          <w:sz w:val="20"/>
          <w:szCs w:val="20"/>
        </w:rPr>
        <w:t xml:space="preserve">Wharf Management </w:t>
      </w:r>
    </w:p>
    <w:p w:rsidR="00A030DC" w:rsidRPr="00A12460" w:rsidRDefault="00A030DC" w:rsidP="00A030DC">
      <w:pPr>
        <w:spacing w:after="0"/>
        <w:rPr>
          <w:sz w:val="20"/>
          <w:szCs w:val="20"/>
        </w:rPr>
      </w:pPr>
      <w:r w:rsidRPr="00A12460">
        <w:rPr>
          <w:sz w:val="20"/>
          <w:szCs w:val="20"/>
        </w:rPr>
        <w:t>Facilities Management</w:t>
      </w:r>
    </w:p>
    <w:p w:rsidR="00A030DC" w:rsidRDefault="00A030DC" w:rsidP="00A030DC">
      <w:pPr>
        <w:sectPr w:rsidR="00A030DC" w:rsidSect="00A030DC">
          <w:type w:val="continuous"/>
          <w:pgSz w:w="11909" w:h="16834" w:code="9"/>
          <w:pgMar w:top="1440" w:right="1440" w:bottom="1440" w:left="1440" w:header="720" w:footer="720" w:gutter="0"/>
          <w:cols w:num="3" w:space="720"/>
          <w:docGrid w:linePitch="360"/>
        </w:sectPr>
      </w:pPr>
    </w:p>
    <w:p w:rsidR="00A030DC" w:rsidRPr="00A030DC" w:rsidRDefault="00A030DC" w:rsidP="00A12460">
      <w:pPr>
        <w:pBdr>
          <w:top w:val="single" w:sz="12" w:space="1" w:color="auto"/>
        </w:pBdr>
        <w:rPr>
          <w:b/>
        </w:rPr>
      </w:pPr>
      <w:r w:rsidRPr="00A030DC">
        <w:rPr>
          <w:b/>
        </w:rPr>
        <w:lastRenderedPageBreak/>
        <w:t>PROFESSIONAL EXPERIENCE</w:t>
      </w:r>
    </w:p>
    <w:p w:rsidR="00A030DC" w:rsidRDefault="00A030DC" w:rsidP="00020B60">
      <w:pPr>
        <w:spacing w:after="0"/>
      </w:pPr>
      <w:r w:rsidRPr="00A030DC">
        <w:rPr>
          <w:b/>
        </w:rPr>
        <w:t>Costain Abu Dhabi Co W.L.L</w:t>
      </w:r>
      <w:r>
        <w:t>, Abu Dhabi, UAE</w:t>
      </w:r>
      <w:r>
        <w:tab/>
      </w:r>
      <w:r>
        <w:tab/>
      </w:r>
      <w:r>
        <w:tab/>
      </w:r>
      <w:r>
        <w:tab/>
      </w:r>
      <w:r>
        <w:tab/>
        <w:t>Se</w:t>
      </w:r>
      <w:r w:rsidR="00B840BE">
        <w:t>p</w:t>
      </w:r>
      <w:r>
        <w:t>t 1991 – Present</w:t>
      </w:r>
    </w:p>
    <w:p w:rsidR="00A030DC" w:rsidRDefault="00A030DC" w:rsidP="00A030DC">
      <w:pPr>
        <w:rPr>
          <w:rFonts w:ascii="Palatino Linotype" w:hAnsi="Palatino Linotype" w:cs="Palatino Linotype"/>
          <w:i/>
          <w:iCs/>
          <w:sz w:val="20"/>
          <w:szCs w:val="20"/>
        </w:rPr>
      </w:pPr>
      <w:r>
        <w:rPr>
          <w:rFonts w:ascii="Palatino Linotype" w:hAnsi="Palatino Linotype" w:cs="Palatino Linotype"/>
          <w:i/>
          <w:iCs/>
          <w:sz w:val="20"/>
          <w:szCs w:val="20"/>
        </w:rPr>
        <w:t xml:space="preserve">Costain is a multinational EPC Company serving various oil and gas clients based in UAE. </w:t>
      </w:r>
    </w:p>
    <w:p w:rsidR="00A030DC" w:rsidRPr="00021663" w:rsidRDefault="00A030DC" w:rsidP="00A030DC">
      <w:pPr>
        <w:rPr>
          <w:b/>
          <w:bCs/>
        </w:rPr>
      </w:pPr>
      <w:r>
        <w:rPr>
          <w:b/>
          <w:bCs/>
        </w:rPr>
        <w:t xml:space="preserve">Started as a Civil Engineer, thereafter handled roles as Project Manager, </w:t>
      </w:r>
      <w:r w:rsidRPr="00021663">
        <w:rPr>
          <w:b/>
          <w:bCs/>
        </w:rPr>
        <w:t xml:space="preserve">Procurement </w:t>
      </w:r>
      <w:r>
        <w:rPr>
          <w:b/>
          <w:bCs/>
        </w:rPr>
        <w:t xml:space="preserve">Manager </w:t>
      </w:r>
      <w:r w:rsidRPr="00021663">
        <w:rPr>
          <w:b/>
          <w:bCs/>
        </w:rPr>
        <w:t>&amp; Facilities Manager</w:t>
      </w:r>
    </w:p>
    <w:p w:rsidR="00A030DC" w:rsidRPr="00A12460" w:rsidRDefault="00A030DC" w:rsidP="00A030DC">
      <w:pPr>
        <w:rPr>
          <w:sz w:val="20"/>
          <w:szCs w:val="20"/>
        </w:rPr>
      </w:pPr>
      <w:r w:rsidRPr="00A12460">
        <w:rPr>
          <w:sz w:val="20"/>
          <w:szCs w:val="20"/>
        </w:rPr>
        <w:t xml:space="preserve">As Project Manager, Plan, execute, and finalize projects within triple constraints of delivering on time, within budget and scope objectives, including acquiring resources and coordinating efforts of team members in order to deliver projects according to plan. Identify, effectively communicate, and resolve project issues and risks. Develop risk mitigation plans. Effectively communicate project status to project stakeholders. Coach, mentor, and motivate team members, influencing them to take positive action and accountability for assigned work. </w:t>
      </w:r>
    </w:p>
    <w:p w:rsidR="002F583A" w:rsidRDefault="002F583A" w:rsidP="002F583A">
      <w:r w:rsidRPr="004F6527">
        <w:rPr>
          <w:b/>
        </w:rPr>
        <w:t>Clients</w:t>
      </w:r>
      <w:r w:rsidR="002C758E">
        <w:rPr>
          <w:b/>
        </w:rPr>
        <w:t>/Consultants</w:t>
      </w:r>
      <w:r w:rsidRPr="004F6527">
        <w:rPr>
          <w:b/>
        </w:rPr>
        <w:t>:</w:t>
      </w:r>
      <w:r>
        <w:rPr>
          <w:b/>
        </w:rPr>
        <w:t xml:space="preserve"> </w:t>
      </w:r>
      <w:r w:rsidRPr="002F583A">
        <w:rPr>
          <w:sz w:val="20"/>
          <w:szCs w:val="20"/>
        </w:rPr>
        <w:t xml:space="preserve">ADMA-OPCO, ADGAS, </w:t>
      </w:r>
      <w:r w:rsidR="001F68BF">
        <w:rPr>
          <w:sz w:val="20"/>
          <w:szCs w:val="20"/>
        </w:rPr>
        <w:t xml:space="preserve">ZADCO, </w:t>
      </w:r>
      <w:r w:rsidRPr="002F583A">
        <w:rPr>
          <w:sz w:val="20"/>
          <w:szCs w:val="20"/>
        </w:rPr>
        <w:t>TOTAL FINA ELF, ADNOC, GASCO,</w:t>
      </w:r>
      <w:r w:rsidRPr="002F583A">
        <w:rPr>
          <w:b/>
          <w:sz w:val="20"/>
          <w:szCs w:val="20"/>
        </w:rPr>
        <w:t xml:space="preserve"> </w:t>
      </w:r>
      <w:r w:rsidRPr="002F583A">
        <w:rPr>
          <w:sz w:val="20"/>
          <w:szCs w:val="20"/>
        </w:rPr>
        <w:t>NPCC,</w:t>
      </w:r>
      <w:r w:rsidRPr="002F583A">
        <w:rPr>
          <w:b/>
          <w:sz w:val="20"/>
          <w:szCs w:val="20"/>
        </w:rPr>
        <w:t xml:space="preserve"> </w:t>
      </w:r>
      <w:r w:rsidRPr="002F583A">
        <w:rPr>
          <w:sz w:val="20"/>
          <w:szCs w:val="20"/>
        </w:rPr>
        <w:t>MARGHAM DUBAI EST, ETISALAT, JEBEL ALI POWERSTATION, ABU DHABI PUBLIC WORKS DEPT, TECHNIP, HALCROW, TEBODIN, ATKINS</w:t>
      </w:r>
      <w:r w:rsidR="007427D2">
        <w:rPr>
          <w:sz w:val="20"/>
          <w:szCs w:val="20"/>
        </w:rPr>
        <w:t>, CHIYODA</w:t>
      </w:r>
    </w:p>
    <w:p w:rsidR="002F583A" w:rsidRPr="00F3316A" w:rsidRDefault="002F583A" w:rsidP="002F583A">
      <w:pPr>
        <w:spacing w:after="120"/>
        <w:rPr>
          <w:b/>
          <w:bCs/>
        </w:rPr>
      </w:pPr>
      <w:r w:rsidRPr="00F3316A">
        <w:rPr>
          <w:b/>
          <w:bCs/>
        </w:rPr>
        <w:t>Projects:</w:t>
      </w:r>
    </w:p>
    <w:p w:rsidR="002F583A" w:rsidRDefault="002F583A" w:rsidP="002F583A">
      <w:pPr>
        <w:spacing w:after="0" w:line="240" w:lineRule="auto"/>
        <w:rPr>
          <w:rFonts w:cs="Arial"/>
          <w:b/>
          <w:color w:val="000000"/>
        </w:rPr>
      </w:pPr>
      <w:r>
        <w:rPr>
          <w:rFonts w:cs="Arial"/>
          <w:b/>
          <w:color w:val="000000"/>
        </w:rPr>
        <w:t>ADMA</w:t>
      </w:r>
      <w:r w:rsidRPr="00EF0665">
        <w:rPr>
          <w:rFonts w:cs="Arial"/>
          <w:b/>
          <w:color w:val="000000"/>
        </w:rPr>
        <w:t>-O</w:t>
      </w:r>
      <w:r>
        <w:rPr>
          <w:rFonts w:cs="Arial"/>
          <w:b/>
          <w:color w:val="000000"/>
        </w:rPr>
        <w:t>PCO</w:t>
      </w:r>
      <w:r w:rsidRPr="00EF0665">
        <w:rPr>
          <w:rFonts w:cs="Arial"/>
          <w:b/>
          <w:color w:val="000000"/>
        </w:rPr>
        <w:t xml:space="preserve"> </w:t>
      </w:r>
      <w:r w:rsidR="002C758E">
        <w:rPr>
          <w:rFonts w:cs="Arial"/>
          <w:b/>
          <w:color w:val="000000"/>
        </w:rPr>
        <w:t>– Das Island</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 xml:space="preserve">Additional Boiler No. 5. </w:t>
      </w:r>
    </w:p>
    <w:p w:rsidR="002F583A" w:rsidRPr="004F3D97" w:rsidRDefault="002F583A" w:rsidP="002F583A">
      <w:pPr>
        <w:pStyle w:val="ListParagraph"/>
        <w:numPr>
          <w:ilvl w:val="0"/>
          <w:numId w:val="6"/>
        </w:numPr>
        <w:spacing w:after="0" w:line="240" w:lineRule="auto"/>
        <w:rPr>
          <w:rFonts w:asciiTheme="minorHAnsi" w:hAnsiTheme="minorHAnsi" w:cs="Arial"/>
          <w:b/>
          <w:sz w:val="20"/>
          <w:szCs w:val="20"/>
        </w:rPr>
      </w:pPr>
      <w:r w:rsidRPr="004F3D97">
        <w:rPr>
          <w:rFonts w:asciiTheme="minorHAnsi" w:hAnsiTheme="minorHAnsi" w:cs="Arial"/>
          <w:sz w:val="20"/>
          <w:szCs w:val="20"/>
        </w:rPr>
        <w:t>Modifications to Plant Floodlight Columns</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Finger Flare No. 13, 11 &amp; Pipe Supports</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Major Overhaul Potable Water Tank P5, P6</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Major Overhaul Crude Oil Tank-10 (Civil Works).</w:t>
      </w:r>
    </w:p>
    <w:p w:rsidR="00A0032A" w:rsidRPr="004F3D97" w:rsidRDefault="00A0032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Major Overhaul of COS Tank 19 (Civil Works)</w:t>
      </w:r>
    </w:p>
    <w:p w:rsidR="002F583A" w:rsidRPr="004F3D97" w:rsidRDefault="00A0032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 xml:space="preserve">Upgrading of 12" Line &amp; 8" Dewatering Line, </w:t>
      </w:r>
      <w:r w:rsidR="002F583A" w:rsidRPr="004F3D97">
        <w:rPr>
          <w:rFonts w:asciiTheme="minorHAnsi" w:hAnsiTheme="minorHAnsi" w:cs="Arial"/>
          <w:sz w:val="20"/>
          <w:szCs w:val="20"/>
        </w:rPr>
        <w:t>Crude Oil Storage Tanks Dewatering System</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Umm Shaif Gas Development Project - Sea Defenses to 46” NMGL</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Das Harbour maintenance, Dredging and Associated Coastal Protection Works</w:t>
      </w:r>
    </w:p>
    <w:p w:rsidR="00330088" w:rsidRDefault="00330088" w:rsidP="002F583A">
      <w:pPr>
        <w:pStyle w:val="ListParagraph"/>
        <w:numPr>
          <w:ilvl w:val="0"/>
          <w:numId w:val="6"/>
        </w:numPr>
        <w:spacing w:after="0" w:line="240" w:lineRule="auto"/>
        <w:rPr>
          <w:rFonts w:asciiTheme="minorHAnsi" w:hAnsiTheme="minorHAnsi" w:cs="Arial"/>
          <w:sz w:val="20"/>
          <w:szCs w:val="20"/>
        </w:rPr>
      </w:pPr>
      <w:r>
        <w:rPr>
          <w:rFonts w:asciiTheme="minorHAnsi" w:hAnsiTheme="minorHAnsi" w:cs="Arial"/>
          <w:sz w:val="20"/>
          <w:szCs w:val="20"/>
        </w:rPr>
        <w:t>Replacement of Crude Oil Storage Tanks Dewatering System</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Modics - A</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Shore Inspection Pit for 48” Loading Line</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Civil works for 30” M O L Intelligent pigging modifications (Sub-Contract to NPCC).</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Upgrading of Coanda Flare and System Modification</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Renewal and Construction of Valve Pits in Process Area</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Replacement of 30” Hot Gas Line from CTU to the 602 Manifold</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Stabilization of North Bunduq Area</w:t>
      </w:r>
    </w:p>
    <w:p w:rsidR="00A0032A" w:rsidRPr="004F3D97" w:rsidRDefault="00A0032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New Marine Workshop &amp; Stores</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Repairs to Foundations of Boiler No. 3 &amp; 4</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Automatic Crude Oil Sampler System for TB2. TB3 &amp; Bunduq Plant</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Civil Maintenance to Municipal, Harbour &amp; Process Areas</w:t>
      </w:r>
    </w:p>
    <w:p w:rsidR="002F583A" w:rsidRPr="004F3D97" w:rsidRDefault="002F583A" w:rsidP="002F583A">
      <w:pPr>
        <w:pStyle w:val="ListParagraph"/>
        <w:numPr>
          <w:ilvl w:val="0"/>
          <w:numId w:val="6"/>
        </w:numPr>
        <w:spacing w:after="0" w:line="240" w:lineRule="auto"/>
        <w:rPr>
          <w:rFonts w:asciiTheme="minorHAnsi" w:hAnsiTheme="minorHAnsi" w:cs="Arial"/>
          <w:sz w:val="20"/>
          <w:szCs w:val="20"/>
        </w:rPr>
      </w:pPr>
      <w:r w:rsidRPr="004F3D97">
        <w:rPr>
          <w:rFonts w:asciiTheme="minorHAnsi" w:hAnsiTheme="minorHAnsi" w:cs="Arial"/>
          <w:sz w:val="20"/>
          <w:szCs w:val="20"/>
        </w:rPr>
        <w:t>Full Surface Fire Fighting (NPCC) – Das Island</w:t>
      </w:r>
      <w:r w:rsidRPr="004F3D97">
        <w:rPr>
          <w:rFonts w:asciiTheme="minorHAnsi" w:hAnsiTheme="minorHAnsi" w:cs="Arial"/>
          <w:b/>
          <w:sz w:val="20"/>
          <w:szCs w:val="20"/>
        </w:rPr>
        <w:t xml:space="preserve"> </w:t>
      </w:r>
      <w:r w:rsidRPr="004F3D97">
        <w:rPr>
          <w:rFonts w:asciiTheme="minorHAnsi" w:hAnsiTheme="minorHAnsi" w:cs="Arial"/>
          <w:sz w:val="20"/>
          <w:szCs w:val="20"/>
        </w:rPr>
        <w:t>– (Sub contract Civil works for NPCC)</w:t>
      </w:r>
    </w:p>
    <w:p w:rsidR="00145E98" w:rsidRPr="00B87F20" w:rsidRDefault="00145E98" w:rsidP="002F583A">
      <w:pPr>
        <w:pStyle w:val="ListParagraph"/>
        <w:numPr>
          <w:ilvl w:val="0"/>
          <w:numId w:val="6"/>
        </w:numPr>
        <w:spacing w:after="0" w:line="240" w:lineRule="auto"/>
        <w:rPr>
          <w:rFonts w:asciiTheme="minorHAnsi" w:hAnsiTheme="minorHAnsi" w:cs="Arial"/>
          <w:sz w:val="22"/>
        </w:rPr>
      </w:pPr>
      <w:r w:rsidRPr="004F3D97">
        <w:rPr>
          <w:rFonts w:asciiTheme="minorHAnsi" w:hAnsiTheme="minorHAnsi" w:cs="Arial"/>
          <w:sz w:val="20"/>
          <w:szCs w:val="20"/>
        </w:rPr>
        <w:t>Buried Pipe Line Replacement Project</w:t>
      </w:r>
      <w:r w:rsidR="002C758E">
        <w:rPr>
          <w:rFonts w:asciiTheme="minorHAnsi" w:hAnsiTheme="minorHAnsi" w:cs="Arial"/>
          <w:sz w:val="20"/>
          <w:szCs w:val="20"/>
        </w:rPr>
        <w:t xml:space="preserve"> (Storex) EPC</w:t>
      </w:r>
    </w:p>
    <w:p w:rsidR="00B87F20" w:rsidRDefault="00B87F20" w:rsidP="002F583A">
      <w:pPr>
        <w:pStyle w:val="ListParagraph"/>
        <w:numPr>
          <w:ilvl w:val="0"/>
          <w:numId w:val="6"/>
        </w:numPr>
        <w:spacing w:after="0" w:line="240" w:lineRule="auto"/>
        <w:rPr>
          <w:rFonts w:asciiTheme="minorHAnsi" w:hAnsiTheme="minorHAnsi" w:cs="Arial"/>
          <w:sz w:val="22"/>
        </w:rPr>
      </w:pPr>
      <w:r>
        <w:rPr>
          <w:rFonts w:asciiTheme="minorHAnsi" w:hAnsiTheme="minorHAnsi" w:cs="Arial"/>
          <w:sz w:val="20"/>
          <w:szCs w:val="20"/>
        </w:rPr>
        <w:t>Das Additional Crude Oil Loading Facilities</w:t>
      </w:r>
    </w:p>
    <w:p w:rsidR="002F583A" w:rsidRPr="00217992" w:rsidRDefault="00145E98" w:rsidP="00217992">
      <w:pPr>
        <w:spacing w:after="0" w:line="240" w:lineRule="auto"/>
        <w:ind w:left="360"/>
        <w:rPr>
          <w:rFonts w:cs="Arial"/>
        </w:rPr>
      </w:pPr>
      <w:r w:rsidRPr="00217992">
        <w:rPr>
          <w:rFonts w:cs="Arial"/>
        </w:rPr>
        <w:t xml:space="preserve"> </w:t>
      </w:r>
    </w:p>
    <w:p w:rsidR="002F583A" w:rsidRDefault="002F583A" w:rsidP="002F583A">
      <w:pPr>
        <w:spacing w:after="0" w:line="240" w:lineRule="auto"/>
        <w:rPr>
          <w:rFonts w:cs="Arial"/>
          <w:b/>
          <w:color w:val="000000"/>
        </w:rPr>
      </w:pPr>
      <w:r w:rsidRPr="00EF0665">
        <w:rPr>
          <w:rFonts w:cs="Arial"/>
          <w:b/>
          <w:color w:val="000000"/>
        </w:rPr>
        <w:t xml:space="preserve">ADGAS </w:t>
      </w:r>
    </w:p>
    <w:p w:rsidR="002F583A" w:rsidRPr="002F583A" w:rsidRDefault="002F583A" w:rsidP="002F583A">
      <w:pPr>
        <w:pStyle w:val="ListParagraph"/>
        <w:numPr>
          <w:ilvl w:val="0"/>
          <w:numId w:val="7"/>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LNG Third Train Project</w:t>
      </w:r>
      <w:r w:rsidRPr="002F583A">
        <w:rPr>
          <w:rFonts w:asciiTheme="minorHAnsi" w:hAnsiTheme="minorHAnsi" w:cs="Arial"/>
          <w:b/>
          <w:color w:val="000000"/>
          <w:sz w:val="20"/>
          <w:szCs w:val="20"/>
        </w:rPr>
        <w:t xml:space="preserve"> – </w:t>
      </w:r>
      <w:r w:rsidRPr="002F583A">
        <w:rPr>
          <w:rFonts w:asciiTheme="minorHAnsi" w:hAnsiTheme="minorHAnsi" w:cs="Arial"/>
          <w:color w:val="000000"/>
          <w:sz w:val="20"/>
          <w:szCs w:val="20"/>
        </w:rPr>
        <w:t xml:space="preserve">Chiyoda/CCC </w:t>
      </w:r>
    </w:p>
    <w:p w:rsidR="002F583A" w:rsidRPr="00A0032A" w:rsidRDefault="002F583A" w:rsidP="002F583A">
      <w:pPr>
        <w:pStyle w:val="ListParagraph"/>
        <w:numPr>
          <w:ilvl w:val="0"/>
          <w:numId w:val="7"/>
        </w:numPr>
        <w:spacing w:after="0" w:line="240" w:lineRule="auto"/>
        <w:rPr>
          <w:rFonts w:asciiTheme="minorHAnsi" w:hAnsiTheme="minorHAnsi" w:cs="Arial"/>
          <w:b/>
          <w:color w:val="000000"/>
          <w:sz w:val="20"/>
          <w:szCs w:val="20"/>
        </w:rPr>
      </w:pPr>
      <w:r w:rsidRPr="002F583A">
        <w:rPr>
          <w:rFonts w:asciiTheme="minorHAnsi" w:hAnsiTheme="minorHAnsi" w:cs="Arial"/>
          <w:color w:val="000000"/>
          <w:sz w:val="20"/>
          <w:szCs w:val="20"/>
        </w:rPr>
        <w:t>Sulphur Project, Train I &amp; II.</w:t>
      </w:r>
    </w:p>
    <w:p w:rsidR="00A0032A" w:rsidRPr="00A0032A" w:rsidRDefault="00A0032A" w:rsidP="002F583A">
      <w:pPr>
        <w:pStyle w:val="ListParagraph"/>
        <w:numPr>
          <w:ilvl w:val="0"/>
          <w:numId w:val="7"/>
        </w:numPr>
        <w:spacing w:after="0" w:line="240" w:lineRule="auto"/>
        <w:rPr>
          <w:rFonts w:asciiTheme="minorHAnsi" w:hAnsiTheme="minorHAnsi" w:cs="Arial"/>
          <w:color w:val="000000"/>
          <w:sz w:val="20"/>
          <w:szCs w:val="20"/>
        </w:rPr>
      </w:pPr>
      <w:r w:rsidRPr="00A0032A">
        <w:rPr>
          <w:rFonts w:asciiTheme="minorHAnsi" w:hAnsiTheme="minorHAnsi" w:cs="Arial"/>
          <w:color w:val="000000"/>
          <w:sz w:val="20"/>
          <w:szCs w:val="20"/>
        </w:rPr>
        <w:t>Major ADGAS Overhaul Contract</w:t>
      </w:r>
    </w:p>
    <w:p w:rsidR="002F583A" w:rsidRPr="002F583A" w:rsidRDefault="002F583A" w:rsidP="002F583A">
      <w:pPr>
        <w:pStyle w:val="ListParagraph"/>
        <w:numPr>
          <w:ilvl w:val="0"/>
          <w:numId w:val="7"/>
        </w:numPr>
        <w:spacing w:after="0" w:line="240" w:lineRule="auto"/>
        <w:rPr>
          <w:rFonts w:asciiTheme="minorHAnsi" w:hAnsiTheme="minorHAnsi" w:cs="Arial"/>
          <w:b/>
          <w:color w:val="000000"/>
          <w:sz w:val="20"/>
          <w:szCs w:val="20"/>
        </w:rPr>
      </w:pPr>
      <w:r w:rsidRPr="002F583A">
        <w:rPr>
          <w:rFonts w:asciiTheme="minorHAnsi" w:hAnsiTheme="minorHAnsi" w:cs="Arial"/>
          <w:color w:val="000000"/>
          <w:sz w:val="20"/>
          <w:szCs w:val="20"/>
        </w:rPr>
        <w:lastRenderedPageBreak/>
        <w:t>ABK Khuff Gas Feed Project Train I &amp; II</w:t>
      </w:r>
      <w:r w:rsidRPr="002F583A">
        <w:rPr>
          <w:rFonts w:asciiTheme="minorHAnsi" w:hAnsiTheme="minorHAnsi" w:cs="Arial"/>
          <w:b/>
          <w:color w:val="000000"/>
          <w:sz w:val="20"/>
          <w:szCs w:val="20"/>
        </w:rPr>
        <w:t>.</w:t>
      </w:r>
    </w:p>
    <w:p w:rsidR="002F583A" w:rsidRPr="002F583A" w:rsidRDefault="002F583A" w:rsidP="002F583A">
      <w:pPr>
        <w:pStyle w:val="ListParagraph"/>
        <w:numPr>
          <w:ilvl w:val="0"/>
          <w:numId w:val="7"/>
        </w:numPr>
        <w:spacing w:after="0" w:line="240" w:lineRule="auto"/>
        <w:rPr>
          <w:rFonts w:asciiTheme="minorHAnsi" w:hAnsiTheme="minorHAnsi" w:cs="Arial"/>
          <w:b/>
          <w:color w:val="000000"/>
          <w:sz w:val="20"/>
          <w:szCs w:val="20"/>
        </w:rPr>
      </w:pPr>
      <w:r w:rsidRPr="002F583A">
        <w:rPr>
          <w:rFonts w:asciiTheme="minorHAnsi" w:hAnsiTheme="minorHAnsi" w:cs="Arial"/>
          <w:color w:val="000000"/>
          <w:sz w:val="20"/>
          <w:szCs w:val="20"/>
        </w:rPr>
        <w:t>PSI Project (Civil Works).</w:t>
      </w:r>
    </w:p>
    <w:p w:rsidR="002F583A" w:rsidRPr="002F583A" w:rsidRDefault="002F583A" w:rsidP="002F583A">
      <w:pPr>
        <w:pStyle w:val="ListParagraph"/>
        <w:numPr>
          <w:ilvl w:val="0"/>
          <w:numId w:val="7"/>
        </w:numPr>
        <w:spacing w:after="0" w:line="240" w:lineRule="auto"/>
        <w:rPr>
          <w:rFonts w:asciiTheme="minorHAnsi" w:hAnsiTheme="minorHAnsi" w:cs="Arial"/>
          <w:b/>
          <w:color w:val="000000"/>
          <w:sz w:val="20"/>
          <w:szCs w:val="20"/>
        </w:rPr>
      </w:pPr>
      <w:r w:rsidRPr="002F583A">
        <w:rPr>
          <w:rFonts w:asciiTheme="minorHAnsi" w:hAnsiTheme="minorHAnsi" w:cs="Arial"/>
          <w:color w:val="000000"/>
          <w:sz w:val="20"/>
          <w:szCs w:val="20"/>
        </w:rPr>
        <w:t>Re-roofing of Central Workshop Monitors and Plant-27 Canopy Roofing</w:t>
      </w:r>
    </w:p>
    <w:p w:rsidR="002F583A" w:rsidRPr="002F583A" w:rsidRDefault="002F583A" w:rsidP="002F583A">
      <w:pPr>
        <w:pStyle w:val="ListParagraph"/>
        <w:numPr>
          <w:ilvl w:val="0"/>
          <w:numId w:val="7"/>
        </w:numPr>
        <w:spacing w:after="0" w:line="240" w:lineRule="auto"/>
        <w:rPr>
          <w:rFonts w:asciiTheme="minorHAnsi" w:hAnsiTheme="minorHAnsi" w:cs="Arial"/>
          <w:b/>
          <w:color w:val="000000"/>
          <w:sz w:val="20"/>
          <w:szCs w:val="20"/>
        </w:rPr>
      </w:pPr>
      <w:r w:rsidRPr="002F583A">
        <w:rPr>
          <w:rFonts w:asciiTheme="minorHAnsi" w:hAnsiTheme="minorHAnsi" w:cs="Arial"/>
          <w:color w:val="000000"/>
          <w:sz w:val="20"/>
          <w:szCs w:val="20"/>
        </w:rPr>
        <w:t>Resurfacing of Road No. 6.</w:t>
      </w:r>
    </w:p>
    <w:p w:rsidR="002F583A" w:rsidRPr="002F583A" w:rsidRDefault="002F583A" w:rsidP="002F583A">
      <w:pPr>
        <w:pStyle w:val="ListParagraph"/>
        <w:numPr>
          <w:ilvl w:val="0"/>
          <w:numId w:val="7"/>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Surface Drainage/Grading of Open Storage Yard</w:t>
      </w:r>
    </w:p>
    <w:p w:rsidR="002F583A" w:rsidRPr="002F583A" w:rsidRDefault="002F583A" w:rsidP="002F583A">
      <w:pPr>
        <w:pStyle w:val="ListParagraph"/>
        <w:numPr>
          <w:ilvl w:val="0"/>
          <w:numId w:val="7"/>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Refurbishment of Store No. 14 &amp; modifications to Store No. 30</w:t>
      </w:r>
    </w:p>
    <w:p w:rsidR="002F583A" w:rsidRPr="002F583A" w:rsidRDefault="002F583A" w:rsidP="002F583A">
      <w:pPr>
        <w:pStyle w:val="ListParagraph"/>
        <w:numPr>
          <w:ilvl w:val="0"/>
          <w:numId w:val="7"/>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Re-grading and Screeding of Sixth Street Bund</w:t>
      </w:r>
    </w:p>
    <w:p w:rsidR="002F583A" w:rsidRPr="002F583A" w:rsidRDefault="002F583A" w:rsidP="002F583A">
      <w:pPr>
        <w:pStyle w:val="ListParagraph"/>
        <w:numPr>
          <w:ilvl w:val="0"/>
          <w:numId w:val="7"/>
        </w:numPr>
        <w:spacing w:after="0" w:line="240" w:lineRule="auto"/>
        <w:rPr>
          <w:rFonts w:asciiTheme="minorHAnsi" w:hAnsiTheme="minorHAnsi" w:cs="Arial"/>
          <w:b/>
          <w:color w:val="000000"/>
          <w:sz w:val="20"/>
          <w:szCs w:val="20"/>
        </w:rPr>
      </w:pPr>
      <w:r w:rsidRPr="002F583A">
        <w:rPr>
          <w:rFonts w:asciiTheme="minorHAnsi" w:hAnsiTheme="minorHAnsi" w:cs="Arial"/>
          <w:color w:val="000000"/>
          <w:sz w:val="20"/>
          <w:szCs w:val="20"/>
        </w:rPr>
        <w:t>Construction of Oily Water Manholes</w:t>
      </w:r>
    </w:p>
    <w:p w:rsidR="002F583A" w:rsidRPr="002F583A" w:rsidRDefault="002F583A" w:rsidP="002F583A">
      <w:pPr>
        <w:pStyle w:val="ListParagraph"/>
        <w:numPr>
          <w:ilvl w:val="0"/>
          <w:numId w:val="7"/>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Re-roofing of Plant 27 Pump Hoists Canopies</w:t>
      </w:r>
    </w:p>
    <w:p w:rsidR="002F583A" w:rsidRDefault="002F583A" w:rsidP="002F583A">
      <w:pPr>
        <w:pStyle w:val="ListParagraph"/>
        <w:numPr>
          <w:ilvl w:val="0"/>
          <w:numId w:val="7"/>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Repair Works to Compressor Structure in Train 1</w:t>
      </w:r>
    </w:p>
    <w:p w:rsidR="00A0032A" w:rsidRPr="002F583A" w:rsidRDefault="00A0032A" w:rsidP="002F583A">
      <w:pPr>
        <w:pStyle w:val="ListParagraph"/>
        <w:numPr>
          <w:ilvl w:val="0"/>
          <w:numId w:val="7"/>
        </w:numPr>
        <w:spacing w:after="0" w:line="240" w:lineRule="auto"/>
        <w:rPr>
          <w:rFonts w:asciiTheme="minorHAnsi" w:hAnsiTheme="minorHAnsi" w:cs="Arial"/>
          <w:color w:val="000000"/>
          <w:sz w:val="20"/>
          <w:szCs w:val="20"/>
        </w:rPr>
      </w:pPr>
      <w:r w:rsidRPr="00A0032A">
        <w:rPr>
          <w:rFonts w:asciiTheme="minorHAnsi" w:hAnsiTheme="minorHAnsi" w:cs="Arial"/>
          <w:color w:val="000000"/>
          <w:sz w:val="20"/>
          <w:szCs w:val="20"/>
        </w:rPr>
        <w:t>Power Station Roof Repairs</w:t>
      </w:r>
    </w:p>
    <w:p w:rsidR="002F583A" w:rsidRPr="002F583A" w:rsidRDefault="002F583A" w:rsidP="002F583A">
      <w:pPr>
        <w:pStyle w:val="ListParagraph"/>
        <w:numPr>
          <w:ilvl w:val="0"/>
          <w:numId w:val="7"/>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30” Back-up Fire Water Main to New Tank Farm - Das Island</w:t>
      </w:r>
    </w:p>
    <w:p w:rsidR="002F583A" w:rsidRPr="00A0032A" w:rsidRDefault="002F583A" w:rsidP="002F583A">
      <w:pPr>
        <w:pStyle w:val="ListParagraph"/>
        <w:numPr>
          <w:ilvl w:val="0"/>
          <w:numId w:val="7"/>
        </w:numPr>
        <w:spacing w:after="0" w:line="240" w:lineRule="auto"/>
        <w:rPr>
          <w:sz w:val="20"/>
          <w:szCs w:val="20"/>
        </w:rPr>
      </w:pPr>
      <w:r w:rsidRPr="002F583A">
        <w:rPr>
          <w:rFonts w:asciiTheme="minorHAnsi" w:hAnsiTheme="minorHAnsi" w:cs="Arial"/>
          <w:color w:val="000000"/>
          <w:sz w:val="20"/>
          <w:szCs w:val="20"/>
        </w:rPr>
        <w:t>Replacement of Crude oil Loading Pumps J3 &amp; J4 with J5 - Das Island</w:t>
      </w:r>
    </w:p>
    <w:p w:rsidR="00A0032A" w:rsidRPr="00A0032A" w:rsidRDefault="00A0032A" w:rsidP="002F583A">
      <w:pPr>
        <w:pStyle w:val="ListParagraph"/>
        <w:numPr>
          <w:ilvl w:val="0"/>
          <w:numId w:val="7"/>
        </w:numPr>
        <w:spacing w:after="0" w:line="240" w:lineRule="auto"/>
        <w:rPr>
          <w:rFonts w:asciiTheme="minorHAnsi" w:hAnsiTheme="minorHAnsi" w:cs="Arial"/>
          <w:color w:val="000000"/>
          <w:sz w:val="20"/>
          <w:szCs w:val="20"/>
        </w:rPr>
      </w:pPr>
      <w:r w:rsidRPr="00A0032A">
        <w:rPr>
          <w:rFonts w:asciiTheme="minorHAnsi" w:hAnsiTheme="minorHAnsi" w:cs="Arial"/>
          <w:color w:val="000000"/>
          <w:sz w:val="20"/>
          <w:szCs w:val="20"/>
        </w:rPr>
        <w:t>Relocation of 502 Area Facilities to Construction Jetty</w:t>
      </w:r>
    </w:p>
    <w:p w:rsidR="00A030DC" w:rsidRPr="009F6440" w:rsidRDefault="002F583A" w:rsidP="002F583A">
      <w:pPr>
        <w:pStyle w:val="ListParagraph"/>
        <w:numPr>
          <w:ilvl w:val="0"/>
          <w:numId w:val="7"/>
        </w:numPr>
        <w:spacing w:after="0" w:line="240" w:lineRule="auto"/>
        <w:rPr>
          <w:sz w:val="20"/>
          <w:szCs w:val="20"/>
        </w:rPr>
      </w:pPr>
      <w:r w:rsidRPr="002F583A">
        <w:rPr>
          <w:rFonts w:asciiTheme="minorHAnsi" w:hAnsiTheme="minorHAnsi" w:cs="Arial"/>
          <w:color w:val="000000"/>
          <w:sz w:val="20"/>
          <w:szCs w:val="20"/>
        </w:rPr>
        <w:t>Plant 19 Vapour Flare –Das Island</w:t>
      </w:r>
    </w:p>
    <w:p w:rsidR="009F6440" w:rsidRPr="009F6440" w:rsidRDefault="009F6440" w:rsidP="002F583A">
      <w:pPr>
        <w:pStyle w:val="ListParagraph"/>
        <w:numPr>
          <w:ilvl w:val="0"/>
          <w:numId w:val="7"/>
        </w:numPr>
        <w:spacing w:after="0" w:line="240" w:lineRule="auto"/>
        <w:rPr>
          <w:rFonts w:asciiTheme="minorHAnsi" w:hAnsiTheme="minorHAnsi" w:cs="Arial"/>
          <w:color w:val="000000"/>
          <w:sz w:val="20"/>
          <w:szCs w:val="20"/>
        </w:rPr>
      </w:pPr>
      <w:r w:rsidRPr="009F6440">
        <w:rPr>
          <w:rFonts w:asciiTheme="minorHAnsi" w:hAnsiTheme="minorHAnsi" w:cs="Arial"/>
          <w:color w:val="000000"/>
          <w:sz w:val="20"/>
          <w:szCs w:val="20"/>
        </w:rPr>
        <w:t>Upgrading of Potable Water System</w:t>
      </w:r>
    </w:p>
    <w:p w:rsidR="00145E98" w:rsidRDefault="00145E98" w:rsidP="002F583A">
      <w:pPr>
        <w:pStyle w:val="ListParagraph"/>
        <w:numPr>
          <w:ilvl w:val="0"/>
          <w:numId w:val="7"/>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BOG SRU Project (Chiyoda)</w:t>
      </w:r>
    </w:p>
    <w:p w:rsidR="00B87F20" w:rsidRDefault="00B87F20" w:rsidP="002F583A">
      <w:pPr>
        <w:pStyle w:val="ListParagraph"/>
        <w:numPr>
          <w:ilvl w:val="0"/>
          <w:numId w:val="7"/>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Civil Mechanical Works for LNG/LPG Tanks in Plant 27</w:t>
      </w:r>
    </w:p>
    <w:p w:rsidR="00B87F20" w:rsidRDefault="00B87F20" w:rsidP="002F583A">
      <w:pPr>
        <w:pStyle w:val="ListParagraph"/>
        <w:numPr>
          <w:ilvl w:val="0"/>
          <w:numId w:val="7"/>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LPG Lines Support Repair &amp; Replacement of Utility lines at LNG Jetty</w:t>
      </w:r>
    </w:p>
    <w:p w:rsidR="001F68BF" w:rsidRPr="001F68BF" w:rsidRDefault="001F68BF" w:rsidP="001F68BF">
      <w:pPr>
        <w:spacing w:after="0" w:line="240" w:lineRule="auto"/>
        <w:ind w:left="360"/>
        <w:rPr>
          <w:rFonts w:cs="Arial"/>
          <w:color w:val="000000"/>
          <w:sz w:val="20"/>
          <w:szCs w:val="20"/>
        </w:rPr>
      </w:pPr>
    </w:p>
    <w:p w:rsidR="001F68BF" w:rsidRDefault="001F68BF" w:rsidP="001F68BF">
      <w:pPr>
        <w:pStyle w:val="ListParagraph"/>
        <w:spacing w:line="240" w:lineRule="auto"/>
        <w:ind w:left="0"/>
        <w:jc w:val="both"/>
        <w:rPr>
          <w:rFonts w:asciiTheme="minorHAnsi" w:hAnsiTheme="minorHAnsi" w:cs="Arial"/>
          <w:b/>
          <w:color w:val="000000"/>
          <w:sz w:val="22"/>
        </w:rPr>
      </w:pPr>
      <w:r>
        <w:rPr>
          <w:rFonts w:asciiTheme="minorHAnsi" w:hAnsiTheme="minorHAnsi" w:cs="Arial"/>
          <w:b/>
          <w:color w:val="000000"/>
          <w:sz w:val="22"/>
        </w:rPr>
        <w:t>ZADCO – Zirku Island</w:t>
      </w:r>
    </w:p>
    <w:p w:rsidR="001F68BF" w:rsidRDefault="001F68BF" w:rsidP="001F68BF">
      <w:pPr>
        <w:pStyle w:val="ListParagraph"/>
        <w:numPr>
          <w:ilvl w:val="0"/>
          <w:numId w:val="8"/>
        </w:numPr>
        <w:spacing w:after="0" w:line="240" w:lineRule="auto"/>
        <w:rPr>
          <w:rFonts w:asciiTheme="minorHAnsi" w:hAnsiTheme="minorHAnsi" w:cs="Arial"/>
          <w:color w:val="000000"/>
          <w:sz w:val="20"/>
          <w:szCs w:val="20"/>
        </w:rPr>
      </w:pPr>
      <w:r w:rsidRPr="001F68BF">
        <w:rPr>
          <w:rFonts w:asciiTheme="minorHAnsi" w:hAnsiTheme="minorHAnsi" w:cs="Arial"/>
          <w:color w:val="000000"/>
          <w:sz w:val="20"/>
          <w:szCs w:val="20"/>
        </w:rPr>
        <w:t>Replacement of 4" Potable Water Line (GRP) to Jetty from the Common Header</w:t>
      </w:r>
      <w:r>
        <w:rPr>
          <w:rFonts w:asciiTheme="minorHAnsi" w:hAnsiTheme="minorHAnsi" w:cs="Arial"/>
          <w:color w:val="000000"/>
          <w:sz w:val="20"/>
          <w:szCs w:val="20"/>
        </w:rPr>
        <w:t xml:space="preserve"> (EPC)</w:t>
      </w:r>
    </w:p>
    <w:p w:rsidR="001F68BF" w:rsidRPr="001F68BF" w:rsidRDefault="001F68BF" w:rsidP="001F68BF">
      <w:pPr>
        <w:spacing w:after="0" w:line="240" w:lineRule="auto"/>
        <w:rPr>
          <w:rFonts w:cs="Arial"/>
          <w:color w:val="000000"/>
          <w:sz w:val="20"/>
          <w:szCs w:val="20"/>
        </w:rPr>
      </w:pPr>
    </w:p>
    <w:p w:rsidR="002F583A" w:rsidRDefault="002F583A" w:rsidP="002F583A">
      <w:pPr>
        <w:spacing w:after="0" w:line="240" w:lineRule="auto"/>
        <w:rPr>
          <w:rFonts w:cs="Arial"/>
          <w:b/>
          <w:color w:val="000000"/>
        </w:rPr>
      </w:pPr>
      <w:r w:rsidRPr="00EF0665">
        <w:rPr>
          <w:rFonts w:cs="Arial"/>
          <w:b/>
          <w:color w:val="000000"/>
        </w:rPr>
        <w:t>A</w:t>
      </w:r>
      <w:r>
        <w:rPr>
          <w:rFonts w:cs="Arial"/>
          <w:b/>
          <w:color w:val="000000"/>
        </w:rPr>
        <w:t>DNOC</w:t>
      </w:r>
      <w:r w:rsidRPr="00EF0665">
        <w:rPr>
          <w:rFonts w:cs="Arial"/>
          <w:b/>
          <w:color w:val="000000"/>
        </w:rPr>
        <w:t xml:space="preserve"> </w:t>
      </w:r>
      <w:r w:rsidR="001F68BF">
        <w:rPr>
          <w:rFonts w:cs="Arial"/>
          <w:b/>
          <w:color w:val="000000"/>
        </w:rPr>
        <w:t>– Main Land</w:t>
      </w:r>
    </w:p>
    <w:p w:rsidR="002F583A" w:rsidRPr="002F583A" w:rsidRDefault="002F583A" w:rsidP="002F583A">
      <w:pPr>
        <w:pStyle w:val="ListParagraph"/>
        <w:numPr>
          <w:ilvl w:val="0"/>
          <w:numId w:val="8"/>
        </w:numPr>
        <w:spacing w:after="0" w:line="240" w:lineRule="auto"/>
        <w:rPr>
          <w:rFonts w:asciiTheme="minorHAnsi" w:hAnsiTheme="minorHAnsi" w:cs="Arial"/>
          <w:b/>
          <w:color w:val="000000"/>
          <w:sz w:val="20"/>
          <w:szCs w:val="20"/>
        </w:rPr>
      </w:pPr>
      <w:r w:rsidRPr="002F583A">
        <w:rPr>
          <w:rFonts w:asciiTheme="minorHAnsi" w:hAnsiTheme="minorHAnsi" w:cs="Arial"/>
          <w:color w:val="000000"/>
          <w:sz w:val="20"/>
          <w:szCs w:val="20"/>
        </w:rPr>
        <w:t>Concrete Rehabilitation Project Phase 1 Gas Pipe Lines Division - Habshan</w:t>
      </w:r>
    </w:p>
    <w:p w:rsidR="002F583A" w:rsidRPr="002F583A" w:rsidRDefault="002F583A" w:rsidP="002F583A">
      <w:pPr>
        <w:pStyle w:val="ListParagraph"/>
        <w:numPr>
          <w:ilvl w:val="0"/>
          <w:numId w:val="8"/>
        </w:numPr>
        <w:spacing w:after="0" w:line="240" w:lineRule="auto"/>
        <w:rPr>
          <w:rFonts w:asciiTheme="minorHAnsi" w:hAnsiTheme="minorHAnsi" w:cs="Arial"/>
          <w:color w:val="000000"/>
          <w:sz w:val="20"/>
          <w:szCs w:val="20"/>
        </w:rPr>
      </w:pPr>
      <w:r w:rsidRPr="002F583A">
        <w:rPr>
          <w:rFonts w:asciiTheme="minorHAnsi" w:hAnsiTheme="minorHAnsi" w:cs="Arial"/>
          <w:color w:val="000000"/>
          <w:sz w:val="20"/>
          <w:szCs w:val="20"/>
        </w:rPr>
        <w:t>Onshore Gas Development Project, Additional modification works (</w:t>
      </w:r>
      <w:r w:rsidRPr="00217992">
        <w:rPr>
          <w:rFonts w:asciiTheme="minorHAnsi" w:hAnsiTheme="minorHAnsi" w:cs="Arial"/>
          <w:color w:val="000000"/>
          <w:sz w:val="20"/>
          <w:szCs w:val="20"/>
        </w:rPr>
        <w:t>Technip)</w:t>
      </w:r>
      <w:r w:rsidR="00217992" w:rsidRPr="00217992">
        <w:rPr>
          <w:rFonts w:asciiTheme="minorHAnsi" w:hAnsiTheme="minorHAnsi" w:cs="Arial"/>
          <w:color w:val="000000"/>
          <w:sz w:val="20"/>
          <w:szCs w:val="20"/>
        </w:rPr>
        <w:t>- Habshan</w:t>
      </w:r>
      <w:r w:rsidR="00217992">
        <w:rPr>
          <w:rFonts w:asciiTheme="minorHAnsi" w:hAnsiTheme="minorHAnsi" w:cs="Arial"/>
          <w:b/>
          <w:color w:val="000000"/>
          <w:sz w:val="20"/>
          <w:szCs w:val="20"/>
        </w:rPr>
        <w:t xml:space="preserve"> </w:t>
      </w:r>
    </w:p>
    <w:p w:rsidR="007427D2" w:rsidRDefault="007427D2" w:rsidP="007427D2">
      <w:pPr>
        <w:pStyle w:val="ListParagraph"/>
        <w:spacing w:line="240" w:lineRule="auto"/>
        <w:ind w:left="0"/>
        <w:jc w:val="both"/>
        <w:rPr>
          <w:rFonts w:asciiTheme="minorHAnsi" w:hAnsiTheme="minorHAnsi" w:cs="Arial"/>
          <w:b/>
          <w:color w:val="000000"/>
          <w:sz w:val="22"/>
        </w:rPr>
      </w:pPr>
    </w:p>
    <w:p w:rsidR="007427D2" w:rsidRDefault="007427D2" w:rsidP="007427D2">
      <w:pPr>
        <w:pStyle w:val="ListParagraph"/>
        <w:spacing w:line="240" w:lineRule="auto"/>
        <w:ind w:left="0"/>
        <w:jc w:val="both"/>
        <w:rPr>
          <w:rFonts w:asciiTheme="minorHAnsi" w:hAnsiTheme="minorHAnsi" w:cs="Arial"/>
          <w:b/>
          <w:color w:val="000000"/>
          <w:sz w:val="22"/>
        </w:rPr>
      </w:pPr>
      <w:r>
        <w:rPr>
          <w:rFonts w:asciiTheme="minorHAnsi" w:hAnsiTheme="minorHAnsi" w:cs="Arial"/>
          <w:b/>
          <w:color w:val="000000"/>
          <w:sz w:val="22"/>
        </w:rPr>
        <w:t xml:space="preserve">GASCO – Asab  </w:t>
      </w:r>
    </w:p>
    <w:p w:rsidR="007427D2" w:rsidRDefault="007427D2" w:rsidP="007427D2">
      <w:pPr>
        <w:pStyle w:val="ListParagraph"/>
        <w:numPr>
          <w:ilvl w:val="0"/>
          <w:numId w:val="8"/>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Asab I – Slug Catchers Supports Modification</w:t>
      </w:r>
    </w:p>
    <w:p w:rsidR="002F583A" w:rsidRDefault="002F583A" w:rsidP="002F583A">
      <w:pPr>
        <w:spacing w:after="0" w:line="240" w:lineRule="auto"/>
        <w:rPr>
          <w:rFonts w:cs="Arial"/>
          <w:b/>
          <w:color w:val="000000"/>
        </w:rPr>
      </w:pPr>
    </w:p>
    <w:p w:rsidR="001F68BF" w:rsidRDefault="001F68BF" w:rsidP="001F68BF">
      <w:pPr>
        <w:pStyle w:val="ListParagraph"/>
        <w:spacing w:line="240" w:lineRule="auto"/>
        <w:ind w:left="0"/>
        <w:jc w:val="both"/>
        <w:rPr>
          <w:rFonts w:asciiTheme="minorHAnsi" w:hAnsiTheme="minorHAnsi" w:cs="Arial"/>
          <w:b/>
          <w:color w:val="000000"/>
          <w:sz w:val="22"/>
        </w:rPr>
      </w:pPr>
      <w:r w:rsidRPr="005807EB">
        <w:rPr>
          <w:rFonts w:asciiTheme="minorHAnsi" w:hAnsiTheme="minorHAnsi" w:cs="Arial"/>
          <w:b/>
          <w:color w:val="000000"/>
          <w:sz w:val="22"/>
        </w:rPr>
        <w:t>TOTAL FINA ELF (Adma- Opco)</w:t>
      </w:r>
    </w:p>
    <w:p w:rsidR="001F68BF" w:rsidRPr="002F583A" w:rsidRDefault="001F68BF" w:rsidP="001F68BF">
      <w:pPr>
        <w:pStyle w:val="ListParagraph"/>
        <w:numPr>
          <w:ilvl w:val="0"/>
          <w:numId w:val="9"/>
        </w:numPr>
        <w:spacing w:line="240" w:lineRule="auto"/>
        <w:jc w:val="both"/>
        <w:rPr>
          <w:rFonts w:asciiTheme="minorHAnsi" w:hAnsiTheme="minorHAnsi" w:cs="Arial"/>
          <w:color w:val="000000"/>
          <w:sz w:val="20"/>
          <w:szCs w:val="20"/>
        </w:rPr>
      </w:pPr>
      <w:r w:rsidRPr="002F583A">
        <w:rPr>
          <w:rFonts w:asciiTheme="minorHAnsi" w:hAnsiTheme="minorHAnsi" w:cs="Arial"/>
          <w:color w:val="000000"/>
          <w:sz w:val="20"/>
          <w:szCs w:val="20"/>
        </w:rPr>
        <w:t>10” Export Line to Das Island</w:t>
      </w:r>
    </w:p>
    <w:p w:rsidR="002F583A" w:rsidRPr="002F583A" w:rsidRDefault="002F583A" w:rsidP="002F583A">
      <w:pPr>
        <w:spacing w:line="240" w:lineRule="auto"/>
        <w:jc w:val="both"/>
        <w:rPr>
          <w:rFonts w:cs="Arial"/>
          <w:color w:val="000000"/>
        </w:rPr>
      </w:pPr>
    </w:p>
    <w:p w:rsidR="002F583A" w:rsidRDefault="002F583A" w:rsidP="002F583A">
      <w:pPr>
        <w:pStyle w:val="Default"/>
        <w:rPr>
          <w:sz w:val="20"/>
          <w:szCs w:val="20"/>
        </w:rPr>
      </w:pPr>
      <w:r>
        <w:rPr>
          <w:b/>
          <w:bCs/>
          <w:sz w:val="20"/>
          <w:szCs w:val="20"/>
        </w:rPr>
        <w:t>Al Hamra Consulting Engineers. Sharjah. UAE</w:t>
      </w:r>
      <w:r>
        <w:rPr>
          <w:sz w:val="20"/>
          <w:szCs w:val="20"/>
        </w:rPr>
        <w:t xml:space="preserve">, </w:t>
      </w:r>
      <w:r>
        <w:rPr>
          <w:sz w:val="20"/>
          <w:szCs w:val="20"/>
        </w:rPr>
        <w:tab/>
      </w:r>
      <w:r>
        <w:rPr>
          <w:sz w:val="20"/>
          <w:szCs w:val="20"/>
        </w:rPr>
        <w:tab/>
      </w:r>
      <w:r>
        <w:rPr>
          <w:sz w:val="20"/>
          <w:szCs w:val="20"/>
        </w:rPr>
        <w:tab/>
        <w:t xml:space="preserve">           </w:t>
      </w:r>
      <w:r>
        <w:rPr>
          <w:sz w:val="20"/>
          <w:szCs w:val="20"/>
        </w:rPr>
        <w:tab/>
        <w:t>Apr 1991–Aug 1991</w:t>
      </w:r>
    </w:p>
    <w:p w:rsidR="002F583A" w:rsidRPr="002F583A" w:rsidRDefault="002F583A" w:rsidP="002F583A">
      <w:pPr>
        <w:rPr>
          <w:rFonts w:ascii="Palatino Linotype" w:hAnsi="Palatino Linotype" w:cs="Palatino Linotype"/>
          <w:i/>
          <w:iCs/>
          <w:sz w:val="20"/>
          <w:szCs w:val="20"/>
        </w:rPr>
      </w:pPr>
      <w:r w:rsidRPr="002F583A">
        <w:rPr>
          <w:rFonts w:ascii="Palatino Linotype" w:hAnsi="Palatino Linotype" w:cs="Palatino Linotype"/>
          <w:i/>
          <w:iCs/>
          <w:sz w:val="20"/>
          <w:szCs w:val="20"/>
        </w:rPr>
        <w:t xml:space="preserve">Consulting Firm serving various clients based in Sharjah. </w:t>
      </w:r>
    </w:p>
    <w:p w:rsidR="002F583A" w:rsidRPr="002F583A" w:rsidRDefault="002F583A" w:rsidP="002F583A">
      <w:pPr>
        <w:spacing w:after="0" w:line="240" w:lineRule="auto"/>
        <w:ind w:left="720"/>
        <w:jc w:val="both"/>
        <w:rPr>
          <w:rFonts w:cs="Arial"/>
          <w:color w:val="000000"/>
          <w:sz w:val="20"/>
          <w:szCs w:val="20"/>
        </w:rPr>
      </w:pPr>
      <w:r w:rsidRPr="002F583A">
        <w:rPr>
          <w:rFonts w:cs="Arial"/>
          <w:b/>
          <w:color w:val="000000"/>
          <w:sz w:val="20"/>
          <w:szCs w:val="20"/>
        </w:rPr>
        <w:t xml:space="preserve">Site Engineer - </w:t>
      </w:r>
      <w:r w:rsidRPr="002F583A">
        <w:rPr>
          <w:rFonts w:cs="Arial"/>
          <w:color w:val="000000"/>
          <w:sz w:val="20"/>
          <w:szCs w:val="20"/>
        </w:rPr>
        <w:t xml:space="preserve">Responsible for Civil Works carried out by various contractors ranging from multistory buildings to villas &amp; Industrial sheds </w:t>
      </w:r>
    </w:p>
    <w:p w:rsidR="002F583A" w:rsidRDefault="002F583A" w:rsidP="002F583A">
      <w:pPr>
        <w:pStyle w:val="Default"/>
        <w:rPr>
          <w:b/>
          <w:bCs/>
          <w:sz w:val="20"/>
          <w:szCs w:val="20"/>
        </w:rPr>
      </w:pPr>
    </w:p>
    <w:p w:rsidR="002F583A" w:rsidRDefault="002F583A" w:rsidP="002F583A">
      <w:pPr>
        <w:pStyle w:val="Default"/>
        <w:rPr>
          <w:sz w:val="20"/>
          <w:szCs w:val="20"/>
        </w:rPr>
      </w:pPr>
      <w:r>
        <w:rPr>
          <w:b/>
          <w:bCs/>
          <w:sz w:val="20"/>
          <w:szCs w:val="20"/>
        </w:rPr>
        <w:t>Al Shama Building Cont Co. Sharjah. UAE</w:t>
      </w:r>
      <w:r>
        <w:rPr>
          <w:sz w:val="20"/>
          <w:szCs w:val="20"/>
        </w:rPr>
        <w:t xml:space="preserve">, </w:t>
      </w:r>
      <w:r>
        <w:rPr>
          <w:sz w:val="20"/>
          <w:szCs w:val="20"/>
        </w:rPr>
        <w:tab/>
      </w:r>
      <w:r>
        <w:rPr>
          <w:sz w:val="20"/>
          <w:szCs w:val="20"/>
        </w:rPr>
        <w:tab/>
      </w:r>
      <w:r>
        <w:rPr>
          <w:sz w:val="20"/>
          <w:szCs w:val="20"/>
        </w:rPr>
        <w:tab/>
        <w:t xml:space="preserve">               </w:t>
      </w:r>
      <w:r>
        <w:rPr>
          <w:sz w:val="20"/>
          <w:szCs w:val="20"/>
        </w:rPr>
        <w:tab/>
        <w:t>Feb 1990–Mar 1991</w:t>
      </w:r>
    </w:p>
    <w:p w:rsidR="002F583A" w:rsidRPr="002F583A" w:rsidRDefault="002F583A" w:rsidP="002F583A">
      <w:pPr>
        <w:rPr>
          <w:rFonts w:ascii="Palatino Linotype" w:hAnsi="Palatino Linotype" w:cs="Palatino Linotype"/>
          <w:i/>
          <w:iCs/>
          <w:sz w:val="20"/>
          <w:szCs w:val="20"/>
        </w:rPr>
      </w:pPr>
      <w:r w:rsidRPr="002F583A">
        <w:rPr>
          <w:rFonts w:ascii="Palatino Linotype" w:hAnsi="Palatino Linotype" w:cs="Palatino Linotype"/>
          <w:i/>
          <w:iCs/>
          <w:sz w:val="20"/>
          <w:szCs w:val="20"/>
        </w:rPr>
        <w:t xml:space="preserve">Contracting Firm serving various clients based in Sharjah. </w:t>
      </w:r>
    </w:p>
    <w:p w:rsidR="002F583A" w:rsidRPr="002F583A" w:rsidRDefault="002F583A" w:rsidP="002F583A">
      <w:pPr>
        <w:spacing w:line="240" w:lineRule="auto"/>
        <w:ind w:left="720"/>
        <w:jc w:val="both"/>
        <w:rPr>
          <w:rFonts w:cs="Arial"/>
          <w:color w:val="000000"/>
          <w:sz w:val="20"/>
          <w:szCs w:val="20"/>
        </w:rPr>
      </w:pPr>
      <w:r w:rsidRPr="002F583A">
        <w:rPr>
          <w:rFonts w:cs="Arial"/>
          <w:b/>
          <w:color w:val="000000"/>
          <w:sz w:val="20"/>
          <w:szCs w:val="20"/>
        </w:rPr>
        <w:t xml:space="preserve">Civil Engineer- </w:t>
      </w:r>
      <w:r w:rsidRPr="002F583A">
        <w:rPr>
          <w:rFonts w:cs="Arial"/>
          <w:color w:val="000000"/>
          <w:sz w:val="20"/>
          <w:szCs w:val="20"/>
        </w:rPr>
        <w:t xml:space="preserve">Responsible for Civil Works ranging from multistory buildings to villas &amp; Industrial sheds </w:t>
      </w:r>
    </w:p>
    <w:p w:rsidR="002F583A" w:rsidRDefault="002F583A" w:rsidP="002F583A">
      <w:pPr>
        <w:pStyle w:val="Default"/>
        <w:rPr>
          <w:b/>
          <w:bCs/>
          <w:sz w:val="20"/>
          <w:szCs w:val="20"/>
        </w:rPr>
      </w:pPr>
    </w:p>
    <w:p w:rsidR="002F583A" w:rsidRDefault="002F583A" w:rsidP="002F583A">
      <w:pPr>
        <w:pStyle w:val="Default"/>
        <w:rPr>
          <w:sz w:val="20"/>
          <w:szCs w:val="20"/>
        </w:rPr>
      </w:pPr>
      <w:r>
        <w:rPr>
          <w:b/>
          <w:bCs/>
          <w:sz w:val="20"/>
          <w:szCs w:val="20"/>
        </w:rPr>
        <w:t>Relcon Foundations Private Limited. Cochin. India</w:t>
      </w:r>
      <w:r>
        <w:rPr>
          <w:sz w:val="20"/>
          <w:szCs w:val="20"/>
        </w:rPr>
        <w:t xml:space="preserve">, </w:t>
      </w:r>
      <w:r>
        <w:rPr>
          <w:sz w:val="20"/>
          <w:szCs w:val="20"/>
        </w:rPr>
        <w:tab/>
        <w:t xml:space="preserve">               </w:t>
      </w:r>
      <w:r>
        <w:rPr>
          <w:sz w:val="20"/>
          <w:szCs w:val="20"/>
        </w:rPr>
        <w:tab/>
        <w:t>Feb 1987–Jan 1990</w:t>
      </w:r>
    </w:p>
    <w:p w:rsidR="002F583A" w:rsidRPr="002F583A" w:rsidRDefault="002F583A" w:rsidP="002F583A">
      <w:pPr>
        <w:rPr>
          <w:rFonts w:ascii="Palatino Linotype" w:hAnsi="Palatino Linotype" w:cs="Palatino Linotype"/>
          <w:i/>
          <w:iCs/>
          <w:sz w:val="20"/>
          <w:szCs w:val="20"/>
        </w:rPr>
      </w:pPr>
      <w:r w:rsidRPr="002F583A">
        <w:rPr>
          <w:rFonts w:ascii="Palatino Linotype" w:hAnsi="Palatino Linotype" w:cs="Palatino Linotype"/>
          <w:i/>
          <w:iCs/>
          <w:sz w:val="20"/>
          <w:szCs w:val="20"/>
        </w:rPr>
        <w:t xml:space="preserve">Contracting Firm dealing with Industrial structures, Commercial Buildings, Pile Foundations </w:t>
      </w:r>
      <w:r w:rsidR="000B2956" w:rsidRPr="002F583A">
        <w:rPr>
          <w:rFonts w:ascii="Palatino Linotype" w:hAnsi="Palatino Linotype" w:cs="Palatino Linotype"/>
          <w:i/>
          <w:iCs/>
          <w:sz w:val="20"/>
          <w:szCs w:val="20"/>
        </w:rPr>
        <w:t>Etc.</w:t>
      </w:r>
      <w:r w:rsidRPr="002F583A">
        <w:rPr>
          <w:rFonts w:ascii="Palatino Linotype" w:hAnsi="Palatino Linotype" w:cs="Palatino Linotype"/>
          <w:i/>
          <w:iCs/>
          <w:sz w:val="20"/>
          <w:szCs w:val="20"/>
        </w:rPr>
        <w:t xml:space="preserve"> </w:t>
      </w:r>
    </w:p>
    <w:p w:rsidR="002F583A" w:rsidRPr="002F583A" w:rsidRDefault="002F583A" w:rsidP="002F583A">
      <w:pPr>
        <w:spacing w:line="240" w:lineRule="auto"/>
        <w:ind w:left="720"/>
        <w:jc w:val="both"/>
        <w:rPr>
          <w:rFonts w:cs="Arial"/>
          <w:color w:val="000000"/>
          <w:sz w:val="20"/>
          <w:szCs w:val="20"/>
        </w:rPr>
      </w:pPr>
      <w:r w:rsidRPr="002F583A">
        <w:rPr>
          <w:rFonts w:cs="Arial"/>
          <w:b/>
          <w:color w:val="000000"/>
          <w:sz w:val="20"/>
          <w:szCs w:val="20"/>
        </w:rPr>
        <w:t xml:space="preserve">Project Engineer- </w:t>
      </w:r>
      <w:r w:rsidRPr="002F583A">
        <w:rPr>
          <w:rFonts w:cs="Arial"/>
          <w:color w:val="000000"/>
          <w:sz w:val="20"/>
          <w:szCs w:val="20"/>
        </w:rPr>
        <w:t xml:space="preserve">Execution of Civil Works for Industrial structures, Commercial buildings and Pile Foundations </w:t>
      </w:r>
    </w:p>
    <w:p w:rsidR="002F583A" w:rsidRPr="002F583A" w:rsidRDefault="002F583A" w:rsidP="002F583A">
      <w:pPr>
        <w:spacing w:after="0" w:line="240" w:lineRule="auto"/>
        <w:rPr>
          <w:sz w:val="20"/>
          <w:szCs w:val="20"/>
        </w:rPr>
      </w:pPr>
      <w:r w:rsidRPr="002F583A">
        <w:rPr>
          <w:b/>
          <w:sz w:val="20"/>
          <w:szCs w:val="20"/>
        </w:rPr>
        <w:t xml:space="preserve">              </w:t>
      </w:r>
      <w:r w:rsidR="00020B60">
        <w:rPr>
          <w:b/>
          <w:sz w:val="20"/>
          <w:szCs w:val="20"/>
        </w:rPr>
        <w:t xml:space="preserve">  </w:t>
      </w:r>
      <w:r w:rsidRPr="002F583A">
        <w:rPr>
          <w:b/>
          <w:sz w:val="20"/>
          <w:szCs w:val="20"/>
        </w:rPr>
        <w:t>Clients:</w:t>
      </w:r>
      <w:r w:rsidRPr="002F583A">
        <w:rPr>
          <w:sz w:val="20"/>
          <w:szCs w:val="20"/>
        </w:rPr>
        <w:t xml:space="preserve"> A.V. Thomas &amp; Co., Palani Feeds &amp; Extractions Limited, Apollo Tyres, TECIL </w:t>
      </w:r>
      <w:r w:rsidR="000B2956" w:rsidRPr="002F583A">
        <w:rPr>
          <w:sz w:val="20"/>
          <w:szCs w:val="20"/>
        </w:rPr>
        <w:t>Etc.</w:t>
      </w:r>
    </w:p>
    <w:p w:rsidR="002F583A" w:rsidRDefault="002F583A" w:rsidP="002F583A">
      <w:pPr>
        <w:spacing w:after="0" w:line="240" w:lineRule="auto"/>
      </w:pPr>
    </w:p>
    <w:p w:rsidR="002F583A" w:rsidRDefault="002F583A" w:rsidP="002F583A">
      <w:pPr>
        <w:spacing w:after="0" w:line="240" w:lineRule="auto"/>
        <w:rPr>
          <w:b/>
        </w:rPr>
      </w:pPr>
    </w:p>
    <w:p w:rsidR="002A0A7A" w:rsidRDefault="002A0A7A" w:rsidP="002F583A">
      <w:pPr>
        <w:spacing w:after="0" w:line="240" w:lineRule="auto"/>
        <w:rPr>
          <w:b/>
        </w:rPr>
      </w:pPr>
    </w:p>
    <w:p w:rsidR="002F583A" w:rsidRPr="002F583A" w:rsidRDefault="002F583A" w:rsidP="002F583A">
      <w:pPr>
        <w:pBdr>
          <w:top w:val="single" w:sz="12" w:space="1" w:color="auto"/>
        </w:pBdr>
        <w:spacing w:after="0" w:line="240" w:lineRule="auto"/>
        <w:rPr>
          <w:b/>
        </w:rPr>
      </w:pPr>
      <w:r w:rsidRPr="002F583A">
        <w:rPr>
          <w:b/>
        </w:rPr>
        <w:t>EDUCATION &amp; PROFESSIONAL TRAINING</w:t>
      </w:r>
    </w:p>
    <w:p w:rsidR="002F583A" w:rsidRDefault="002F583A" w:rsidP="002F583A">
      <w:pPr>
        <w:autoSpaceDE w:val="0"/>
        <w:autoSpaceDN w:val="0"/>
        <w:adjustRightInd w:val="0"/>
        <w:spacing w:after="0" w:line="240" w:lineRule="auto"/>
        <w:rPr>
          <w:rFonts w:ascii="Tahoma" w:hAnsi="Tahoma" w:cs="Tahoma"/>
          <w:b/>
          <w:bCs/>
          <w:color w:val="000000"/>
          <w:sz w:val="20"/>
          <w:szCs w:val="20"/>
        </w:rPr>
      </w:pPr>
    </w:p>
    <w:p w:rsidR="002F583A" w:rsidRPr="00F554A7" w:rsidRDefault="002F583A" w:rsidP="002F583A">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BE</w:t>
      </w:r>
      <w:r w:rsidRPr="00F554A7">
        <w:rPr>
          <w:rFonts w:ascii="Tahoma" w:hAnsi="Tahoma" w:cs="Tahoma"/>
          <w:b/>
          <w:bCs/>
          <w:color w:val="000000"/>
          <w:sz w:val="20"/>
          <w:szCs w:val="20"/>
        </w:rPr>
        <w:t xml:space="preserve">, </w:t>
      </w:r>
      <w:r>
        <w:rPr>
          <w:rFonts w:ascii="Tahoma" w:hAnsi="Tahoma" w:cs="Tahoma"/>
          <w:b/>
          <w:bCs/>
          <w:color w:val="000000"/>
          <w:sz w:val="20"/>
          <w:szCs w:val="20"/>
        </w:rPr>
        <w:t>Bachelor of Engineering,</w:t>
      </w:r>
      <w:r w:rsidRPr="00F554A7">
        <w:rPr>
          <w:rFonts w:ascii="Tahoma" w:hAnsi="Tahoma" w:cs="Tahoma"/>
          <w:b/>
          <w:bCs/>
          <w:color w:val="000000"/>
          <w:sz w:val="20"/>
          <w:szCs w:val="20"/>
        </w:rPr>
        <w:t xml:space="preserve"> </w:t>
      </w:r>
      <w:r w:rsidRPr="00F554A7">
        <w:rPr>
          <w:rFonts w:ascii="Tahoma" w:hAnsi="Tahoma" w:cs="Tahoma"/>
          <w:color w:val="000000"/>
          <w:sz w:val="20"/>
          <w:szCs w:val="20"/>
        </w:rPr>
        <w:t xml:space="preserve">UNIVERSITY OF </w:t>
      </w:r>
      <w:r>
        <w:rPr>
          <w:rFonts w:ascii="Tahoma" w:hAnsi="Tahoma" w:cs="Tahoma"/>
          <w:color w:val="000000"/>
          <w:sz w:val="20"/>
          <w:szCs w:val="20"/>
        </w:rPr>
        <w:t>BANGALORE</w:t>
      </w:r>
      <w:r w:rsidRPr="00F554A7">
        <w:rPr>
          <w:rFonts w:ascii="Tahoma" w:hAnsi="Tahoma" w:cs="Tahoma"/>
          <w:color w:val="000000"/>
          <w:sz w:val="20"/>
          <w:szCs w:val="20"/>
        </w:rPr>
        <w:t xml:space="preserve">, </w:t>
      </w:r>
      <w:r>
        <w:rPr>
          <w:rFonts w:ascii="Tahoma" w:hAnsi="Tahoma" w:cs="Tahoma"/>
          <w:color w:val="000000"/>
          <w:sz w:val="20"/>
          <w:szCs w:val="20"/>
        </w:rPr>
        <w:t>Karnataka,</w:t>
      </w:r>
      <w:r w:rsidRPr="00F554A7">
        <w:rPr>
          <w:rFonts w:ascii="Tahoma" w:hAnsi="Tahoma" w:cs="Tahoma"/>
          <w:color w:val="000000"/>
          <w:sz w:val="20"/>
          <w:szCs w:val="20"/>
        </w:rPr>
        <w:t xml:space="preserve"> </w:t>
      </w:r>
      <w:r>
        <w:rPr>
          <w:rFonts w:ascii="Tahoma" w:hAnsi="Tahoma" w:cs="Tahoma"/>
          <w:color w:val="000000"/>
          <w:sz w:val="20"/>
          <w:szCs w:val="20"/>
        </w:rPr>
        <w:t xml:space="preserve">India </w:t>
      </w:r>
      <w:r w:rsidR="00BF1C36">
        <w:rPr>
          <w:rFonts w:ascii="Tahoma" w:hAnsi="Tahoma" w:cs="Tahoma"/>
          <w:color w:val="000000"/>
          <w:sz w:val="20"/>
          <w:szCs w:val="20"/>
        </w:rPr>
        <w:t>– Passed 1987</w:t>
      </w:r>
      <w:r w:rsidRPr="00F554A7">
        <w:rPr>
          <w:rFonts w:ascii="Tahoma" w:hAnsi="Tahoma" w:cs="Tahoma"/>
          <w:color w:val="000000"/>
          <w:sz w:val="20"/>
          <w:szCs w:val="20"/>
        </w:rPr>
        <w:t xml:space="preserve"> </w:t>
      </w:r>
    </w:p>
    <w:p w:rsidR="002F583A" w:rsidRDefault="002F583A" w:rsidP="002F583A">
      <w:pPr>
        <w:spacing w:after="0" w:line="240" w:lineRule="auto"/>
      </w:pPr>
    </w:p>
    <w:p w:rsidR="00020B60" w:rsidRDefault="00020B60" w:rsidP="002F583A">
      <w:pPr>
        <w:rPr>
          <w:b/>
          <w:bCs/>
          <w:sz w:val="20"/>
          <w:szCs w:val="20"/>
        </w:rPr>
      </w:pPr>
    </w:p>
    <w:p w:rsidR="002F583A" w:rsidRDefault="002F583A" w:rsidP="002F583A">
      <w:pPr>
        <w:rPr>
          <w:b/>
          <w:bCs/>
          <w:sz w:val="20"/>
          <w:szCs w:val="20"/>
        </w:rPr>
      </w:pPr>
      <w:r>
        <w:rPr>
          <w:b/>
          <w:bCs/>
          <w:sz w:val="20"/>
          <w:szCs w:val="20"/>
        </w:rPr>
        <w:t>HIGHLIGHTS OF PROFESSIONAL DEVELOPMENT:</w:t>
      </w:r>
    </w:p>
    <w:p w:rsidR="002F583A" w:rsidRPr="00020B60" w:rsidRDefault="002F583A" w:rsidP="002F583A">
      <w:pPr>
        <w:pStyle w:val="ListParagraph"/>
        <w:numPr>
          <w:ilvl w:val="0"/>
          <w:numId w:val="10"/>
        </w:numPr>
        <w:spacing w:after="0" w:line="240" w:lineRule="auto"/>
        <w:rPr>
          <w:rFonts w:asciiTheme="minorHAnsi" w:hAnsiTheme="minorHAnsi"/>
          <w:sz w:val="20"/>
          <w:szCs w:val="20"/>
        </w:rPr>
      </w:pPr>
      <w:r w:rsidRPr="00020B60">
        <w:rPr>
          <w:rFonts w:asciiTheme="minorHAnsi" w:hAnsiTheme="minorHAnsi"/>
          <w:sz w:val="20"/>
          <w:szCs w:val="20"/>
        </w:rPr>
        <w:t>Risk Assessment &amp; Loss Prevention Course conducted by Dr. Hani M Raafat, Health &amp; Safety Unit, Aston University, UK</w:t>
      </w:r>
    </w:p>
    <w:p w:rsidR="002F583A" w:rsidRPr="00020B60" w:rsidRDefault="002F583A" w:rsidP="002F583A">
      <w:pPr>
        <w:pStyle w:val="ListParagraph"/>
        <w:numPr>
          <w:ilvl w:val="0"/>
          <w:numId w:val="10"/>
        </w:numPr>
        <w:spacing w:after="0" w:line="240" w:lineRule="auto"/>
        <w:rPr>
          <w:rFonts w:asciiTheme="minorHAnsi" w:hAnsiTheme="minorHAnsi"/>
          <w:sz w:val="20"/>
          <w:szCs w:val="20"/>
        </w:rPr>
      </w:pPr>
      <w:r w:rsidRPr="00020B60">
        <w:rPr>
          <w:rFonts w:asciiTheme="minorHAnsi" w:hAnsiTheme="minorHAnsi"/>
          <w:sz w:val="20"/>
          <w:szCs w:val="20"/>
        </w:rPr>
        <w:t xml:space="preserve">Safety Leadership Training – AMT International UK </w:t>
      </w:r>
    </w:p>
    <w:p w:rsidR="002F583A" w:rsidRPr="00020B60" w:rsidRDefault="002F583A" w:rsidP="002F583A">
      <w:pPr>
        <w:pStyle w:val="ListParagraph"/>
        <w:numPr>
          <w:ilvl w:val="0"/>
          <w:numId w:val="10"/>
        </w:numPr>
        <w:spacing w:after="0" w:line="240" w:lineRule="auto"/>
        <w:rPr>
          <w:rFonts w:asciiTheme="minorHAnsi" w:hAnsiTheme="minorHAnsi"/>
          <w:sz w:val="20"/>
          <w:szCs w:val="20"/>
        </w:rPr>
      </w:pPr>
      <w:r w:rsidRPr="00020B60">
        <w:rPr>
          <w:rFonts w:asciiTheme="minorHAnsi" w:hAnsiTheme="minorHAnsi"/>
          <w:sz w:val="20"/>
          <w:szCs w:val="20"/>
        </w:rPr>
        <w:t>IOSH– Managing Safely 4 day Course</w:t>
      </w:r>
    </w:p>
    <w:p w:rsidR="002F583A" w:rsidRPr="00020B60" w:rsidRDefault="002F583A" w:rsidP="002F583A">
      <w:pPr>
        <w:pStyle w:val="ListParagraph"/>
        <w:numPr>
          <w:ilvl w:val="0"/>
          <w:numId w:val="10"/>
        </w:numPr>
        <w:spacing w:after="0" w:line="240" w:lineRule="auto"/>
        <w:rPr>
          <w:rFonts w:asciiTheme="minorHAnsi" w:hAnsiTheme="minorHAnsi"/>
          <w:sz w:val="20"/>
          <w:szCs w:val="20"/>
        </w:rPr>
      </w:pPr>
      <w:r w:rsidRPr="00020B60">
        <w:rPr>
          <w:rFonts w:asciiTheme="minorHAnsi" w:hAnsiTheme="minorHAnsi"/>
          <w:sz w:val="20"/>
          <w:szCs w:val="20"/>
        </w:rPr>
        <w:t xml:space="preserve">Well conversant with ADNOC, ADGAS and ADMA-OPCO Procedures, HSE Regulations and Work Permit System </w:t>
      </w:r>
    </w:p>
    <w:p w:rsidR="002F583A" w:rsidRPr="00020B60" w:rsidRDefault="002F583A" w:rsidP="002F583A">
      <w:pPr>
        <w:pStyle w:val="ListParagraph"/>
        <w:numPr>
          <w:ilvl w:val="0"/>
          <w:numId w:val="10"/>
        </w:numPr>
        <w:spacing w:after="0" w:line="240" w:lineRule="auto"/>
        <w:rPr>
          <w:rFonts w:asciiTheme="minorHAnsi" w:hAnsiTheme="minorHAnsi"/>
          <w:sz w:val="20"/>
          <w:szCs w:val="20"/>
        </w:rPr>
      </w:pPr>
      <w:r w:rsidRPr="00020B60">
        <w:rPr>
          <w:rFonts w:asciiTheme="minorHAnsi" w:hAnsiTheme="minorHAnsi"/>
          <w:sz w:val="20"/>
          <w:szCs w:val="20"/>
        </w:rPr>
        <w:t>General Safety, Fire Fighting, Breathing Apparatus, H2S Awareness Trainings Conducted by ADMA-OPCO. Defensive driving in Plant area, Work permit System Training and certification for ADMA-OPCO and ADNOC</w:t>
      </w:r>
    </w:p>
    <w:p w:rsidR="002F583A" w:rsidRPr="00020B60" w:rsidRDefault="002F583A" w:rsidP="002F583A">
      <w:pPr>
        <w:pStyle w:val="ListParagraph"/>
        <w:numPr>
          <w:ilvl w:val="0"/>
          <w:numId w:val="10"/>
        </w:numPr>
        <w:spacing w:after="0" w:line="240" w:lineRule="auto"/>
        <w:rPr>
          <w:rFonts w:asciiTheme="minorHAnsi" w:hAnsiTheme="minorHAnsi"/>
          <w:sz w:val="20"/>
          <w:szCs w:val="20"/>
        </w:rPr>
      </w:pPr>
      <w:r w:rsidRPr="00020B60">
        <w:rPr>
          <w:rFonts w:asciiTheme="minorHAnsi" w:hAnsiTheme="minorHAnsi"/>
          <w:sz w:val="20"/>
          <w:szCs w:val="20"/>
        </w:rPr>
        <w:t>Costain in-house (IBP) Implementation of Best Practice training</w:t>
      </w:r>
    </w:p>
    <w:p w:rsidR="002F583A" w:rsidRDefault="002F583A" w:rsidP="002F583A">
      <w:pPr>
        <w:spacing w:after="0" w:line="240" w:lineRule="auto"/>
      </w:pPr>
    </w:p>
    <w:p w:rsidR="00020B60" w:rsidRDefault="00020B60" w:rsidP="002F583A">
      <w:pPr>
        <w:rPr>
          <w:b/>
          <w:bCs/>
          <w:sz w:val="28"/>
          <w:szCs w:val="28"/>
        </w:rPr>
      </w:pPr>
    </w:p>
    <w:p w:rsidR="002F583A" w:rsidRDefault="002F583A" w:rsidP="00020B60">
      <w:pPr>
        <w:spacing w:after="120"/>
        <w:rPr>
          <w:b/>
          <w:bCs/>
        </w:rPr>
      </w:pPr>
      <w:r>
        <w:rPr>
          <w:b/>
          <w:bCs/>
          <w:sz w:val="28"/>
          <w:szCs w:val="28"/>
        </w:rPr>
        <w:t>C</w:t>
      </w:r>
      <w:r>
        <w:rPr>
          <w:b/>
          <w:bCs/>
        </w:rPr>
        <w:t xml:space="preserve">OMPUTER </w:t>
      </w:r>
      <w:r>
        <w:rPr>
          <w:b/>
          <w:bCs/>
          <w:sz w:val="28"/>
          <w:szCs w:val="28"/>
        </w:rPr>
        <w:t>S</w:t>
      </w:r>
      <w:r>
        <w:rPr>
          <w:b/>
          <w:bCs/>
        </w:rPr>
        <w:t>KILLS</w:t>
      </w:r>
    </w:p>
    <w:p w:rsidR="002F583A" w:rsidRPr="00020B60" w:rsidRDefault="002F583A" w:rsidP="002F583A">
      <w:pPr>
        <w:spacing w:after="0" w:line="240" w:lineRule="auto"/>
        <w:rPr>
          <w:sz w:val="20"/>
          <w:szCs w:val="20"/>
        </w:rPr>
      </w:pPr>
      <w:r w:rsidRPr="00020B60">
        <w:rPr>
          <w:sz w:val="20"/>
          <w:szCs w:val="20"/>
        </w:rPr>
        <w:t>Well versed with the usage of computer and Microsoft office tools, Internet and email, MS Project, AutoCAD, Basic working knowledge of Primavera Suretrak Project Manager, Procurement module for ePromise Software</w:t>
      </w:r>
    </w:p>
    <w:p w:rsidR="002F583A" w:rsidRDefault="002F583A" w:rsidP="002F583A">
      <w:pPr>
        <w:spacing w:after="0" w:line="240" w:lineRule="auto"/>
      </w:pPr>
    </w:p>
    <w:p w:rsidR="002F583A" w:rsidRPr="002F583A" w:rsidRDefault="002F583A" w:rsidP="002F583A">
      <w:pPr>
        <w:pBdr>
          <w:top w:val="single" w:sz="12" w:space="1" w:color="auto"/>
        </w:pBdr>
        <w:spacing w:after="0" w:line="240" w:lineRule="auto"/>
        <w:rPr>
          <w:b/>
        </w:rPr>
      </w:pPr>
      <w:r w:rsidRPr="002F583A">
        <w:rPr>
          <w:b/>
        </w:rPr>
        <w:t>PROFESSIONAL MEMBERSHIPS</w:t>
      </w:r>
    </w:p>
    <w:p w:rsidR="002F583A" w:rsidRDefault="002F583A" w:rsidP="002F583A">
      <w:pPr>
        <w:spacing w:after="0" w:line="240" w:lineRule="auto"/>
      </w:pPr>
    </w:p>
    <w:p w:rsidR="002F583A" w:rsidRPr="00020B60" w:rsidRDefault="002F583A" w:rsidP="002F583A">
      <w:pPr>
        <w:pStyle w:val="ListParagraph"/>
        <w:numPr>
          <w:ilvl w:val="0"/>
          <w:numId w:val="11"/>
        </w:numPr>
        <w:spacing w:after="0" w:line="240" w:lineRule="auto"/>
        <w:jc w:val="both"/>
        <w:rPr>
          <w:rFonts w:asciiTheme="minorHAnsi" w:hAnsiTheme="minorHAnsi" w:cs="Arial"/>
          <w:color w:val="000000"/>
          <w:sz w:val="20"/>
          <w:szCs w:val="20"/>
        </w:rPr>
      </w:pPr>
      <w:r w:rsidRPr="00020B60">
        <w:rPr>
          <w:rFonts w:asciiTheme="minorHAnsi" w:hAnsiTheme="minorHAnsi" w:cs="Arial"/>
          <w:color w:val="000000"/>
          <w:sz w:val="20"/>
          <w:szCs w:val="20"/>
        </w:rPr>
        <w:t>Member Project Management Institute. (PMI).</w:t>
      </w:r>
    </w:p>
    <w:p w:rsidR="002F583A" w:rsidRPr="00020B60" w:rsidRDefault="002F583A" w:rsidP="002F583A">
      <w:pPr>
        <w:pStyle w:val="ListParagraph"/>
        <w:numPr>
          <w:ilvl w:val="0"/>
          <w:numId w:val="11"/>
        </w:numPr>
        <w:spacing w:after="0" w:line="240" w:lineRule="auto"/>
        <w:jc w:val="both"/>
        <w:rPr>
          <w:rFonts w:asciiTheme="minorHAnsi" w:hAnsiTheme="minorHAnsi" w:cs="Arial"/>
          <w:color w:val="000000"/>
          <w:sz w:val="20"/>
          <w:szCs w:val="20"/>
        </w:rPr>
      </w:pPr>
      <w:r w:rsidRPr="00020B60">
        <w:rPr>
          <w:rFonts w:asciiTheme="minorHAnsi" w:hAnsiTheme="minorHAnsi" w:cs="Arial"/>
          <w:color w:val="000000"/>
          <w:sz w:val="20"/>
          <w:szCs w:val="20"/>
        </w:rPr>
        <w:t>Associate Member AIIRSM (International Institute of Risk &amp; Safety Management)</w:t>
      </w:r>
    </w:p>
    <w:p w:rsidR="002F583A" w:rsidRPr="00020B60" w:rsidRDefault="002F583A" w:rsidP="002F583A">
      <w:pPr>
        <w:pStyle w:val="ListParagraph"/>
        <w:numPr>
          <w:ilvl w:val="0"/>
          <w:numId w:val="11"/>
        </w:numPr>
        <w:spacing w:after="0" w:line="240" w:lineRule="auto"/>
        <w:jc w:val="both"/>
        <w:rPr>
          <w:rFonts w:asciiTheme="minorHAnsi" w:hAnsiTheme="minorHAnsi" w:cs="Arial"/>
          <w:color w:val="000000"/>
          <w:sz w:val="20"/>
          <w:szCs w:val="20"/>
        </w:rPr>
      </w:pPr>
      <w:r w:rsidRPr="00020B60">
        <w:rPr>
          <w:rFonts w:asciiTheme="minorHAnsi" w:hAnsiTheme="minorHAnsi" w:cs="Arial"/>
          <w:color w:val="000000"/>
          <w:sz w:val="20"/>
          <w:szCs w:val="20"/>
        </w:rPr>
        <w:t>Member ASCE (American Society of Civil Engineers)</w:t>
      </w:r>
    </w:p>
    <w:p w:rsidR="002F583A" w:rsidRPr="00020B60" w:rsidRDefault="002F583A" w:rsidP="002F583A">
      <w:pPr>
        <w:pStyle w:val="ListParagraph"/>
        <w:numPr>
          <w:ilvl w:val="0"/>
          <w:numId w:val="11"/>
        </w:numPr>
        <w:spacing w:after="0" w:line="240" w:lineRule="auto"/>
        <w:jc w:val="both"/>
        <w:rPr>
          <w:rFonts w:asciiTheme="minorHAnsi" w:hAnsiTheme="minorHAnsi" w:cs="Arial"/>
          <w:color w:val="000000"/>
          <w:sz w:val="20"/>
          <w:szCs w:val="20"/>
        </w:rPr>
      </w:pPr>
      <w:r w:rsidRPr="00020B60">
        <w:rPr>
          <w:rFonts w:asciiTheme="minorHAnsi" w:hAnsiTheme="minorHAnsi" w:cs="Arial"/>
          <w:color w:val="000000"/>
          <w:sz w:val="20"/>
          <w:szCs w:val="20"/>
        </w:rPr>
        <w:t>Member American Concrete Institute (ACI).</w:t>
      </w:r>
    </w:p>
    <w:p w:rsidR="002F583A" w:rsidRPr="00020B60" w:rsidRDefault="002F583A" w:rsidP="002F583A">
      <w:pPr>
        <w:pStyle w:val="ListParagraph"/>
        <w:numPr>
          <w:ilvl w:val="0"/>
          <w:numId w:val="11"/>
        </w:numPr>
        <w:spacing w:after="0" w:line="240" w:lineRule="auto"/>
        <w:jc w:val="both"/>
        <w:rPr>
          <w:rFonts w:asciiTheme="minorHAnsi" w:hAnsiTheme="minorHAnsi" w:cs="Arial"/>
          <w:color w:val="000000"/>
          <w:sz w:val="20"/>
          <w:szCs w:val="20"/>
        </w:rPr>
      </w:pPr>
      <w:r w:rsidRPr="00020B60">
        <w:rPr>
          <w:rFonts w:asciiTheme="minorHAnsi" w:hAnsiTheme="minorHAnsi" w:cs="Arial"/>
          <w:color w:val="000000"/>
          <w:sz w:val="20"/>
          <w:szCs w:val="20"/>
        </w:rPr>
        <w:t>Member American Welding Society. (AWS).</w:t>
      </w:r>
    </w:p>
    <w:p w:rsidR="002F583A" w:rsidRPr="00020B60" w:rsidRDefault="002F583A" w:rsidP="002F583A">
      <w:pPr>
        <w:pStyle w:val="ListParagraph"/>
        <w:numPr>
          <w:ilvl w:val="0"/>
          <w:numId w:val="11"/>
        </w:numPr>
        <w:spacing w:after="0" w:line="240" w:lineRule="auto"/>
        <w:jc w:val="both"/>
        <w:rPr>
          <w:rFonts w:asciiTheme="minorHAnsi" w:hAnsiTheme="minorHAnsi" w:cs="Arial"/>
          <w:color w:val="000000"/>
          <w:sz w:val="20"/>
          <w:szCs w:val="20"/>
        </w:rPr>
      </w:pPr>
      <w:r w:rsidRPr="00020B60">
        <w:rPr>
          <w:rFonts w:asciiTheme="minorHAnsi" w:hAnsiTheme="minorHAnsi" w:cs="Arial"/>
          <w:color w:val="000000"/>
          <w:sz w:val="20"/>
          <w:szCs w:val="20"/>
        </w:rPr>
        <w:t>Member CIPS (Chartered Institute of Purchasing and Supply)</w:t>
      </w:r>
    </w:p>
    <w:p w:rsidR="002F583A" w:rsidRDefault="002F583A" w:rsidP="002F583A">
      <w:pPr>
        <w:spacing w:after="0" w:line="240" w:lineRule="auto"/>
      </w:pPr>
    </w:p>
    <w:p w:rsidR="002F583A" w:rsidRPr="002F583A" w:rsidRDefault="002F583A" w:rsidP="002F583A">
      <w:pPr>
        <w:pBdr>
          <w:top w:val="single" w:sz="12" w:space="1" w:color="auto"/>
        </w:pBdr>
        <w:spacing w:after="0" w:line="240" w:lineRule="auto"/>
        <w:rPr>
          <w:b/>
        </w:rPr>
      </w:pPr>
      <w:r w:rsidRPr="002F583A">
        <w:rPr>
          <w:b/>
        </w:rPr>
        <w:t>PERSONAL DETAILS</w:t>
      </w:r>
    </w:p>
    <w:p w:rsidR="002F583A" w:rsidRDefault="002F583A" w:rsidP="002F583A">
      <w:pPr>
        <w:pStyle w:val="ListParagraph"/>
        <w:spacing w:line="240" w:lineRule="auto"/>
        <w:ind w:left="0"/>
        <w:jc w:val="both"/>
        <w:rPr>
          <w:rFonts w:asciiTheme="minorHAnsi" w:hAnsiTheme="minorHAnsi" w:cs="Arial"/>
          <w:color w:val="000000"/>
          <w:sz w:val="22"/>
        </w:rPr>
      </w:pPr>
    </w:p>
    <w:p w:rsidR="002F583A" w:rsidRPr="00020B60" w:rsidRDefault="002F583A" w:rsidP="002F583A">
      <w:pPr>
        <w:pStyle w:val="ListParagraph"/>
        <w:spacing w:line="240" w:lineRule="auto"/>
        <w:ind w:left="0"/>
        <w:jc w:val="both"/>
        <w:rPr>
          <w:rFonts w:asciiTheme="minorHAnsi" w:hAnsiTheme="minorHAnsi" w:cs="Arial"/>
          <w:color w:val="000000"/>
          <w:sz w:val="20"/>
          <w:szCs w:val="20"/>
        </w:rPr>
      </w:pPr>
      <w:r w:rsidRPr="00020B60">
        <w:rPr>
          <w:rFonts w:asciiTheme="minorHAnsi" w:hAnsiTheme="minorHAnsi" w:cs="Arial"/>
          <w:color w:val="000000"/>
          <w:sz w:val="20"/>
          <w:szCs w:val="20"/>
        </w:rPr>
        <w:t>Nationality</w:t>
      </w:r>
      <w:r w:rsidRPr="00020B60">
        <w:rPr>
          <w:rFonts w:asciiTheme="minorHAnsi" w:hAnsiTheme="minorHAnsi" w:cs="Arial"/>
          <w:color w:val="000000"/>
          <w:sz w:val="20"/>
          <w:szCs w:val="20"/>
        </w:rPr>
        <w:tab/>
      </w:r>
      <w:r w:rsidRPr="00020B60">
        <w:rPr>
          <w:rFonts w:asciiTheme="minorHAnsi" w:hAnsiTheme="minorHAnsi" w:cs="Arial"/>
          <w:color w:val="000000"/>
          <w:sz w:val="20"/>
          <w:szCs w:val="20"/>
        </w:rPr>
        <w:tab/>
        <w:t>:</w:t>
      </w:r>
      <w:r w:rsidRPr="00020B60">
        <w:rPr>
          <w:rFonts w:asciiTheme="minorHAnsi" w:hAnsiTheme="minorHAnsi" w:cs="Arial"/>
          <w:color w:val="000000"/>
          <w:sz w:val="20"/>
          <w:szCs w:val="20"/>
        </w:rPr>
        <w:tab/>
        <w:t xml:space="preserve">Indian </w:t>
      </w:r>
    </w:p>
    <w:p w:rsidR="00DB4F38" w:rsidRPr="0042387C" w:rsidRDefault="00DB4F38" w:rsidP="0042387C">
      <w:pPr>
        <w:pBdr>
          <w:top w:val="single" w:sz="12" w:space="1" w:color="auto"/>
        </w:pBdr>
        <w:spacing w:after="0" w:line="240" w:lineRule="auto"/>
        <w:rPr>
          <w:b/>
        </w:rPr>
      </w:pPr>
    </w:p>
    <w:sectPr w:rsidR="00DB4F38" w:rsidRPr="0042387C" w:rsidSect="00A030DC">
      <w:type w:val="continuous"/>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F2" w:rsidRDefault="006402F2" w:rsidP="00A12460">
      <w:pPr>
        <w:spacing w:after="0" w:line="240" w:lineRule="auto"/>
      </w:pPr>
      <w:r>
        <w:separator/>
      </w:r>
    </w:p>
  </w:endnote>
  <w:endnote w:type="continuationSeparator" w:id="0">
    <w:p w:rsidR="006402F2" w:rsidRDefault="006402F2" w:rsidP="00A1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F2" w:rsidRDefault="006402F2" w:rsidP="00A12460">
      <w:pPr>
        <w:spacing w:after="0" w:line="240" w:lineRule="auto"/>
      </w:pPr>
      <w:r>
        <w:separator/>
      </w:r>
    </w:p>
  </w:footnote>
  <w:footnote w:type="continuationSeparator" w:id="0">
    <w:p w:rsidR="006402F2" w:rsidRDefault="006402F2" w:rsidP="00A12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13A"/>
    <w:multiLevelType w:val="hybridMultilevel"/>
    <w:tmpl w:val="BB68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C1F0E"/>
    <w:multiLevelType w:val="hybridMultilevel"/>
    <w:tmpl w:val="149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E6998"/>
    <w:multiLevelType w:val="hybridMultilevel"/>
    <w:tmpl w:val="9658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06577"/>
    <w:multiLevelType w:val="hybridMultilevel"/>
    <w:tmpl w:val="80FE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66966"/>
    <w:multiLevelType w:val="hybridMultilevel"/>
    <w:tmpl w:val="85C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F04B2"/>
    <w:multiLevelType w:val="hybridMultilevel"/>
    <w:tmpl w:val="A332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D61F8"/>
    <w:multiLevelType w:val="hybridMultilevel"/>
    <w:tmpl w:val="4C9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50471"/>
    <w:multiLevelType w:val="hybridMultilevel"/>
    <w:tmpl w:val="152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012B6"/>
    <w:multiLevelType w:val="hybridMultilevel"/>
    <w:tmpl w:val="1EF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73B5E"/>
    <w:multiLevelType w:val="hybridMultilevel"/>
    <w:tmpl w:val="692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B00F5"/>
    <w:multiLevelType w:val="hybridMultilevel"/>
    <w:tmpl w:val="E07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3"/>
  </w:num>
  <w:num w:numId="6">
    <w:abstractNumId w:val="2"/>
  </w:num>
  <w:num w:numId="7">
    <w:abstractNumId w:val="7"/>
  </w:num>
  <w:num w:numId="8">
    <w:abstractNumId w:val="5"/>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030DC"/>
    <w:rsid w:val="0000696E"/>
    <w:rsid w:val="00007B2C"/>
    <w:rsid w:val="00020B60"/>
    <w:rsid w:val="00064320"/>
    <w:rsid w:val="00090332"/>
    <w:rsid w:val="000A26A8"/>
    <w:rsid w:val="000B2956"/>
    <w:rsid w:val="00145E98"/>
    <w:rsid w:val="001F1E89"/>
    <w:rsid w:val="001F68BF"/>
    <w:rsid w:val="00217992"/>
    <w:rsid w:val="00234271"/>
    <w:rsid w:val="0027424D"/>
    <w:rsid w:val="002A0A7A"/>
    <w:rsid w:val="002C758E"/>
    <w:rsid w:val="002E3D8C"/>
    <w:rsid w:val="002F583A"/>
    <w:rsid w:val="00330088"/>
    <w:rsid w:val="00365C09"/>
    <w:rsid w:val="00397F45"/>
    <w:rsid w:val="0042387C"/>
    <w:rsid w:val="004F3D97"/>
    <w:rsid w:val="00574589"/>
    <w:rsid w:val="00604074"/>
    <w:rsid w:val="00620A70"/>
    <w:rsid w:val="006271B5"/>
    <w:rsid w:val="006402F2"/>
    <w:rsid w:val="006632A6"/>
    <w:rsid w:val="00665E85"/>
    <w:rsid w:val="00671DC7"/>
    <w:rsid w:val="006E7E8C"/>
    <w:rsid w:val="007427D2"/>
    <w:rsid w:val="007876B8"/>
    <w:rsid w:val="007E2598"/>
    <w:rsid w:val="008D0EF6"/>
    <w:rsid w:val="00917C85"/>
    <w:rsid w:val="009F6440"/>
    <w:rsid w:val="00A0032A"/>
    <w:rsid w:val="00A030DC"/>
    <w:rsid w:val="00A12460"/>
    <w:rsid w:val="00A249C1"/>
    <w:rsid w:val="00A43CED"/>
    <w:rsid w:val="00A46D73"/>
    <w:rsid w:val="00A70B79"/>
    <w:rsid w:val="00B23365"/>
    <w:rsid w:val="00B47F22"/>
    <w:rsid w:val="00B840BE"/>
    <w:rsid w:val="00B850FE"/>
    <w:rsid w:val="00B87F20"/>
    <w:rsid w:val="00BA0FC1"/>
    <w:rsid w:val="00BA66E4"/>
    <w:rsid w:val="00BC425F"/>
    <w:rsid w:val="00BD50FE"/>
    <w:rsid w:val="00BE05A9"/>
    <w:rsid w:val="00BF1C36"/>
    <w:rsid w:val="00C95F8B"/>
    <w:rsid w:val="00CC30F1"/>
    <w:rsid w:val="00CF7BAF"/>
    <w:rsid w:val="00D21ADC"/>
    <w:rsid w:val="00D23F74"/>
    <w:rsid w:val="00D85C5B"/>
    <w:rsid w:val="00DA13FA"/>
    <w:rsid w:val="00DA4993"/>
    <w:rsid w:val="00DB4F38"/>
    <w:rsid w:val="00DD2B5E"/>
    <w:rsid w:val="00DD5602"/>
    <w:rsid w:val="00DF340E"/>
    <w:rsid w:val="00E2051B"/>
    <w:rsid w:val="00E673CF"/>
    <w:rsid w:val="00F91406"/>
    <w:rsid w:val="00FB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0DC"/>
    <w:pPr>
      <w:spacing w:line="480" w:lineRule="auto"/>
      <w:ind w:left="720"/>
      <w:contextualSpacing/>
    </w:pPr>
    <w:rPr>
      <w:rFonts w:ascii="Times New Roman" w:eastAsia="Calibri" w:hAnsi="Times New Roman" w:cs="Times New Roman"/>
      <w:sz w:val="24"/>
    </w:rPr>
  </w:style>
  <w:style w:type="paragraph" w:styleId="Header">
    <w:name w:val="header"/>
    <w:basedOn w:val="Normal"/>
    <w:link w:val="HeaderChar"/>
    <w:uiPriority w:val="99"/>
    <w:semiHidden/>
    <w:unhideWhenUsed/>
    <w:rsid w:val="00A124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460"/>
  </w:style>
  <w:style w:type="paragraph" w:styleId="Footer">
    <w:name w:val="footer"/>
    <w:basedOn w:val="Normal"/>
    <w:link w:val="FooterChar"/>
    <w:uiPriority w:val="99"/>
    <w:unhideWhenUsed/>
    <w:rsid w:val="00A1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60"/>
  </w:style>
  <w:style w:type="paragraph" w:styleId="BalloonText">
    <w:name w:val="Balloon Text"/>
    <w:basedOn w:val="Normal"/>
    <w:link w:val="BalloonTextChar"/>
    <w:uiPriority w:val="99"/>
    <w:semiHidden/>
    <w:unhideWhenUsed/>
    <w:rsid w:val="00A1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60"/>
    <w:rPr>
      <w:rFonts w:ascii="Tahoma" w:hAnsi="Tahoma" w:cs="Tahoma"/>
      <w:sz w:val="16"/>
      <w:szCs w:val="16"/>
    </w:rPr>
  </w:style>
  <w:style w:type="paragraph" w:customStyle="1" w:styleId="Default">
    <w:name w:val="Default"/>
    <w:rsid w:val="002F583A"/>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397F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388192@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B213C-6592-4730-BA09-4DA68217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T. Abraham</dc:creator>
  <cp:lastModifiedBy>Visitor</cp:lastModifiedBy>
  <cp:revision>3</cp:revision>
  <cp:lastPrinted>2018-09-22T10:16:00Z</cp:lastPrinted>
  <dcterms:created xsi:type="dcterms:W3CDTF">2018-09-24T08:52:00Z</dcterms:created>
  <dcterms:modified xsi:type="dcterms:W3CDTF">2019-02-18T07:35:00Z</dcterms:modified>
</cp:coreProperties>
</file>