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8" w:rsidRDefault="00F5393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5085715</wp:posOffset>
            </wp:positionH>
            <wp:positionV relativeFrom="page">
              <wp:posOffset>588010</wp:posOffset>
            </wp:positionV>
            <wp:extent cx="1086485" cy="132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F53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THAYEEB</w:t>
      </w:r>
    </w:p>
    <w:p w:rsidR="000C3FC8" w:rsidRDefault="002128EA">
      <w:pPr>
        <w:spacing w:line="265" w:lineRule="exact"/>
        <w:rPr>
          <w:sz w:val="24"/>
          <w:szCs w:val="24"/>
        </w:rPr>
      </w:pPr>
      <w:hyperlink r:id="rId6" w:history="1">
        <w:r w:rsidRPr="009417A8">
          <w:rPr>
            <w:rStyle w:val="Hyperlink"/>
            <w:sz w:val="24"/>
            <w:szCs w:val="24"/>
          </w:rPr>
          <w:t>Thayeeb.388299@2freemail.com</w:t>
        </w:r>
      </w:hyperlink>
      <w:r>
        <w:rPr>
          <w:sz w:val="24"/>
          <w:szCs w:val="24"/>
        </w:rPr>
        <w:t xml:space="preserve"> </w:t>
      </w:r>
    </w:p>
    <w:p w:rsidR="002128EA" w:rsidRDefault="002128EA">
      <w:pPr>
        <w:spacing w:line="265" w:lineRule="exact"/>
        <w:rPr>
          <w:sz w:val="24"/>
          <w:szCs w:val="24"/>
        </w:rPr>
      </w:pPr>
    </w:p>
    <w:p w:rsidR="002128EA" w:rsidRDefault="002128EA">
      <w:pPr>
        <w:spacing w:line="265" w:lineRule="exact"/>
        <w:rPr>
          <w:sz w:val="24"/>
          <w:szCs w:val="24"/>
        </w:rPr>
      </w:pPr>
    </w:p>
    <w:p w:rsidR="000C3FC8" w:rsidRDefault="00F5393D">
      <w:pPr>
        <w:ind w:left="6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CIVIL DRAFTSMAN</w:t>
      </w:r>
    </w:p>
    <w:p w:rsidR="002128EA" w:rsidRDefault="002128EA">
      <w:pPr>
        <w:ind w:left="60"/>
        <w:rPr>
          <w:sz w:val="20"/>
          <w:szCs w:val="20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2128EA" w:rsidRDefault="002128EA">
      <w:pPr>
        <w:spacing w:line="20" w:lineRule="exact"/>
        <w:rPr>
          <w:sz w:val="24"/>
          <w:szCs w:val="24"/>
        </w:rPr>
      </w:pPr>
    </w:p>
    <w:p w:rsidR="000C3FC8" w:rsidRDefault="000C3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2.25pt;margin-top:11.55pt;width:494.25pt;height:21pt;z-index:-251659776;visibility:visible;mso-wrap-distance-left:0;mso-wrap-distance-right:0" o:allowincell="f" fillcolor="#daeef3" stroked="f"/>
        </w:pict>
      </w:r>
    </w:p>
    <w:p w:rsidR="000C3FC8" w:rsidRDefault="000C3FC8">
      <w:pPr>
        <w:spacing w:line="276" w:lineRule="exact"/>
        <w:rPr>
          <w:sz w:val="24"/>
          <w:szCs w:val="24"/>
        </w:rPr>
      </w:pPr>
    </w:p>
    <w:p w:rsidR="000C3FC8" w:rsidRDefault="00F5393D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CAREER OBJECTIVE</w:t>
      </w:r>
    </w:p>
    <w:p w:rsidR="000C3FC8" w:rsidRDefault="000C3FC8">
      <w:pPr>
        <w:spacing w:line="388" w:lineRule="exact"/>
        <w:rPr>
          <w:sz w:val="24"/>
          <w:szCs w:val="24"/>
        </w:rPr>
      </w:pPr>
    </w:p>
    <w:p w:rsidR="000C3FC8" w:rsidRDefault="00F5393D">
      <w:pPr>
        <w:spacing w:line="233" w:lineRule="auto"/>
        <w:ind w:left="120" w:right="5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seek a challenging position with an organization that provides an atmosphere that leads to growth of my career,while </w:t>
      </w:r>
      <w:r>
        <w:rPr>
          <w:rFonts w:ascii="Calibri" w:eastAsia="Calibri" w:hAnsi="Calibri" w:cs="Calibri"/>
          <w:sz w:val="20"/>
          <w:szCs w:val="20"/>
        </w:rPr>
        <w:t>utilizing my skills and capabilities with over 2.5 years of experience in Designing and Drafting in BIM.</w:t>
      </w:r>
    </w:p>
    <w:p w:rsidR="000C3FC8" w:rsidRDefault="000C3FC8">
      <w:pPr>
        <w:spacing w:line="4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640"/>
        <w:gridCol w:w="560"/>
        <w:gridCol w:w="2620"/>
        <w:gridCol w:w="560"/>
        <w:gridCol w:w="3020"/>
      </w:tblGrid>
      <w:tr w:rsidR="000C3FC8">
        <w:trPr>
          <w:trHeight w:val="312"/>
        </w:trPr>
        <w:tc>
          <w:tcPr>
            <w:tcW w:w="3120" w:type="dxa"/>
            <w:gridSpan w:val="2"/>
            <w:shd w:val="clear" w:color="auto" w:fill="DAEEF3"/>
            <w:vAlign w:val="bottom"/>
          </w:tcPr>
          <w:p w:rsidR="000C3FC8" w:rsidRDefault="00F5393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KEY SKILLS AND COMPETENCIES</w:t>
            </w:r>
          </w:p>
        </w:tc>
        <w:tc>
          <w:tcPr>
            <w:tcW w:w="560" w:type="dxa"/>
            <w:shd w:val="clear" w:color="auto" w:fill="DAEEF3"/>
            <w:vAlign w:val="bottom"/>
          </w:tcPr>
          <w:p w:rsidR="000C3FC8" w:rsidRDefault="000C3FC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DAEEF3"/>
            <w:vAlign w:val="bottom"/>
          </w:tcPr>
          <w:p w:rsidR="000C3FC8" w:rsidRDefault="000C3F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AEEF3"/>
            <w:vAlign w:val="bottom"/>
          </w:tcPr>
          <w:p w:rsidR="000C3FC8" w:rsidRDefault="000C3FC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AEEF3"/>
            <w:vAlign w:val="bottom"/>
          </w:tcPr>
          <w:p w:rsidR="000C3FC8" w:rsidRDefault="000C3FC8">
            <w:pPr>
              <w:rPr>
                <w:sz w:val="24"/>
                <w:szCs w:val="24"/>
              </w:rPr>
            </w:pPr>
          </w:p>
        </w:tc>
      </w:tr>
      <w:tr w:rsidR="000C3FC8">
        <w:trPr>
          <w:trHeight w:val="93"/>
        </w:trPr>
        <w:tc>
          <w:tcPr>
            <w:tcW w:w="480" w:type="dxa"/>
            <w:shd w:val="clear" w:color="auto" w:fill="DAEEF3"/>
            <w:vAlign w:val="bottom"/>
          </w:tcPr>
          <w:p w:rsidR="000C3FC8" w:rsidRDefault="000C3FC8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shd w:val="clear" w:color="auto" w:fill="DAEEF3"/>
            <w:vAlign w:val="bottom"/>
          </w:tcPr>
          <w:p w:rsidR="000C3FC8" w:rsidRDefault="000C3FC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DAEEF3"/>
            <w:vAlign w:val="bottom"/>
          </w:tcPr>
          <w:p w:rsidR="000C3FC8" w:rsidRDefault="000C3FC8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shd w:val="clear" w:color="auto" w:fill="DAEEF3"/>
            <w:vAlign w:val="bottom"/>
          </w:tcPr>
          <w:p w:rsidR="000C3FC8" w:rsidRDefault="000C3FC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shd w:val="clear" w:color="auto" w:fill="DAEEF3"/>
            <w:vAlign w:val="bottom"/>
          </w:tcPr>
          <w:p w:rsidR="000C3FC8" w:rsidRDefault="000C3FC8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shd w:val="clear" w:color="auto" w:fill="DAEEF3"/>
            <w:vAlign w:val="bottom"/>
          </w:tcPr>
          <w:p w:rsidR="000C3FC8" w:rsidRDefault="000C3FC8">
            <w:pPr>
              <w:rPr>
                <w:sz w:val="8"/>
                <w:szCs w:val="8"/>
              </w:rPr>
            </w:pPr>
          </w:p>
        </w:tc>
      </w:tr>
      <w:tr w:rsidR="000C3FC8">
        <w:trPr>
          <w:trHeight w:val="593"/>
        </w:trPr>
        <w:tc>
          <w:tcPr>
            <w:tcW w:w="480" w:type="dxa"/>
            <w:vAlign w:val="bottom"/>
          </w:tcPr>
          <w:p w:rsidR="000C3FC8" w:rsidRDefault="00F5393D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640" w:type="dxa"/>
            <w:vAlign w:val="bottom"/>
          </w:tcPr>
          <w:p w:rsidR="000C3FC8" w:rsidRDefault="00F5393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REVIT</w:t>
            </w:r>
          </w:p>
        </w:tc>
        <w:tc>
          <w:tcPr>
            <w:tcW w:w="560" w:type="dxa"/>
            <w:vAlign w:val="bottom"/>
          </w:tcPr>
          <w:p w:rsidR="000C3FC8" w:rsidRDefault="00F5393D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620" w:type="dxa"/>
            <w:vAlign w:val="bottom"/>
          </w:tcPr>
          <w:p w:rsidR="000C3FC8" w:rsidRDefault="00F5393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AUTOCAD</w:t>
            </w:r>
          </w:p>
        </w:tc>
        <w:tc>
          <w:tcPr>
            <w:tcW w:w="560" w:type="dxa"/>
            <w:vAlign w:val="bottom"/>
          </w:tcPr>
          <w:p w:rsidR="000C3FC8" w:rsidRDefault="00F5393D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020" w:type="dxa"/>
            <w:vAlign w:val="bottom"/>
          </w:tcPr>
          <w:p w:rsidR="000C3FC8" w:rsidRDefault="00F5393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SKETCHUP</w:t>
            </w:r>
          </w:p>
        </w:tc>
      </w:tr>
      <w:tr w:rsidR="000C3FC8">
        <w:trPr>
          <w:trHeight w:val="254"/>
        </w:trPr>
        <w:tc>
          <w:tcPr>
            <w:tcW w:w="480" w:type="dxa"/>
            <w:vAlign w:val="bottom"/>
          </w:tcPr>
          <w:p w:rsidR="000C3FC8" w:rsidRDefault="00F5393D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640" w:type="dxa"/>
            <w:vAlign w:val="bottom"/>
          </w:tcPr>
          <w:p w:rsidR="000C3FC8" w:rsidRDefault="00F5393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BUILDING INFORMATION</w:t>
            </w:r>
          </w:p>
        </w:tc>
        <w:tc>
          <w:tcPr>
            <w:tcW w:w="560" w:type="dxa"/>
            <w:vAlign w:val="bottom"/>
          </w:tcPr>
          <w:p w:rsidR="000C3FC8" w:rsidRDefault="00F5393D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620" w:type="dxa"/>
            <w:vAlign w:val="bottom"/>
          </w:tcPr>
          <w:p w:rsidR="000C3FC8" w:rsidRDefault="00F5393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ADOBE PHOTOSHOP</w:t>
            </w:r>
          </w:p>
        </w:tc>
        <w:tc>
          <w:tcPr>
            <w:tcW w:w="560" w:type="dxa"/>
            <w:vAlign w:val="bottom"/>
          </w:tcPr>
          <w:p w:rsidR="000C3FC8" w:rsidRDefault="00F5393D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020" w:type="dxa"/>
            <w:vAlign w:val="bottom"/>
          </w:tcPr>
          <w:p w:rsidR="000C3FC8" w:rsidRDefault="00F5393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WORD</w:t>
            </w:r>
          </w:p>
        </w:tc>
      </w:tr>
      <w:tr w:rsidR="000C3FC8">
        <w:trPr>
          <w:trHeight w:val="245"/>
        </w:trPr>
        <w:tc>
          <w:tcPr>
            <w:tcW w:w="480" w:type="dxa"/>
            <w:vAlign w:val="bottom"/>
          </w:tcPr>
          <w:p w:rsidR="000C3FC8" w:rsidRDefault="000C3FC8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0C3FC8" w:rsidRDefault="00F5393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MODELLING</w:t>
            </w:r>
          </w:p>
        </w:tc>
        <w:tc>
          <w:tcPr>
            <w:tcW w:w="560" w:type="dxa"/>
            <w:vAlign w:val="bottom"/>
          </w:tcPr>
          <w:p w:rsidR="000C3FC8" w:rsidRDefault="000C3FC8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C3FC8" w:rsidRDefault="000C3FC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C3FC8" w:rsidRDefault="000C3FC8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Align w:val="bottom"/>
          </w:tcPr>
          <w:p w:rsidR="000C3FC8" w:rsidRDefault="000C3FC8">
            <w:pPr>
              <w:rPr>
                <w:sz w:val="21"/>
                <w:szCs w:val="21"/>
              </w:rPr>
            </w:pPr>
          </w:p>
        </w:tc>
      </w:tr>
      <w:tr w:rsidR="000C3FC8">
        <w:trPr>
          <w:trHeight w:val="254"/>
        </w:trPr>
        <w:tc>
          <w:tcPr>
            <w:tcW w:w="480" w:type="dxa"/>
            <w:vAlign w:val="bottom"/>
          </w:tcPr>
          <w:p w:rsidR="000C3FC8" w:rsidRDefault="00F5393D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640" w:type="dxa"/>
            <w:vAlign w:val="bottom"/>
          </w:tcPr>
          <w:p w:rsidR="000C3FC8" w:rsidRDefault="00F5393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EXCEL</w:t>
            </w:r>
          </w:p>
        </w:tc>
        <w:tc>
          <w:tcPr>
            <w:tcW w:w="560" w:type="dxa"/>
            <w:vAlign w:val="bottom"/>
          </w:tcPr>
          <w:p w:rsidR="000C3FC8" w:rsidRDefault="00F5393D">
            <w:pPr>
              <w:ind w:left="3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2620" w:type="dxa"/>
            <w:vAlign w:val="bottom"/>
          </w:tcPr>
          <w:p w:rsidR="000C3FC8" w:rsidRDefault="00F5393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MICROSOFT POWERPOINT</w:t>
            </w:r>
          </w:p>
        </w:tc>
        <w:tc>
          <w:tcPr>
            <w:tcW w:w="560" w:type="dxa"/>
            <w:vAlign w:val="bottom"/>
          </w:tcPr>
          <w:p w:rsidR="000C3FC8" w:rsidRDefault="00F5393D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3020" w:type="dxa"/>
            <w:vAlign w:val="bottom"/>
          </w:tcPr>
          <w:p w:rsidR="000C3FC8" w:rsidRDefault="00F5393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WINDOWS OPERATING SYSTEM</w:t>
            </w:r>
          </w:p>
        </w:tc>
      </w:tr>
    </w:tbl>
    <w:p w:rsidR="000C3FC8" w:rsidRDefault="00F5393D">
      <w:pPr>
        <w:numPr>
          <w:ilvl w:val="0"/>
          <w:numId w:val="1"/>
        </w:numPr>
        <w:tabs>
          <w:tab w:val="left" w:pos="600"/>
        </w:tabs>
        <w:ind w:left="60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DRAFTSMAN</w:t>
      </w:r>
    </w:p>
    <w:p w:rsidR="000C3FC8" w:rsidRDefault="000C3FC8">
      <w:pPr>
        <w:spacing w:line="200" w:lineRule="exact"/>
        <w:rPr>
          <w:sz w:val="24"/>
          <w:szCs w:val="24"/>
        </w:rPr>
      </w:pPr>
    </w:p>
    <w:p w:rsidR="000C3FC8" w:rsidRDefault="000C3FC8">
      <w:pPr>
        <w:spacing w:line="293" w:lineRule="exact"/>
        <w:rPr>
          <w:sz w:val="24"/>
          <w:szCs w:val="24"/>
        </w:rPr>
      </w:pPr>
    </w:p>
    <w:p w:rsidR="000C3FC8" w:rsidRDefault="00F5393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PROFESSIONAL ABILITIES</w:t>
      </w:r>
    </w:p>
    <w:p w:rsidR="000C3FC8" w:rsidRDefault="000C3FC8">
      <w:pPr>
        <w:spacing w:line="237" w:lineRule="exact"/>
        <w:rPr>
          <w:sz w:val="24"/>
          <w:szCs w:val="24"/>
        </w:rPr>
      </w:pP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BIM Modelling for specific design discipline.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 and managing the buildings.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Collaborating and coordinating with other discipline changes.</w:t>
      </w:r>
    </w:p>
    <w:p w:rsidR="000C3FC8" w:rsidRDefault="000C3FC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Drawing and Printing the Cad and Bim files.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own discipline Models.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Ability to export and import drawing files with internally and externally.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Preparing the detail drawings for residential and commercial buildings.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Creating and storing data.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Meeting with clients and coordinators.</w:t>
      </w:r>
    </w:p>
    <w:p w:rsidR="000C3FC8" w:rsidRDefault="000C3FC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 and drafting of architectural specifications.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Clarifying the issues raised and concerning about technical issues 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the project and submission of work.</w:t>
      </w:r>
    </w:p>
    <w:p w:rsidR="000C3FC8" w:rsidRDefault="00F5393D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Completion of project before the deadlines.</w:t>
      </w:r>
    </w:p>
    <w:p w:rsidR="000C3FC8" w:rsidRDefault="000C3FC8">
      <w:pPr>
        <w:spacing w:line="248" w:lineRule="exact"/>
        <w:rPr>
          <w:sz w:val="24"/>
          <w:szCs w:val="24"/>
        </w:rPr>
      </w:pPr>
    </w:p>
    <w:p w:rsidR="000C3FC8" w:rsidRDefault="000C3FC8">
      <w:pPr>
        <w:ind w:left="360"/>
        <w:rPr>
          <w:sz w:val="20"/>
          <w:szCs w:val="20"/>
        </w:rPr>
      </w:pPr>
    </w:p>
    <w:p w:rsidR="000C3FC8" w:rsidRDefault="000C3FC8">
      <w:pPr>
        <w:sectPr w:rsidR="000C3FC8">
          <w:pgSz w:w="12240" w:h="15840"/>
          <w:pgMar w:top="1440" w:right="1320" w:bottom="1440" w:left="1040" w:header="0" w:footer="0" w:gutter="0"/>
          <w:cols w:space="720" w:equalWidth="0">
            <w:col w:w="9880"/>
          </w:cols>
        </w:sectPr>
      </w:pPr>
    </w:p>
    <w:p w:rsidR="000C3FC8" w:rsidRDefault="00F53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PERSONAL ABILITIES</w:t>
      </w:r>
    </w:p>
    <w:p w:rsidR="000C3FC8" w:rsidRDefault="000C3FC8">
      <w:pPr>
        <w:spacing w:line="238" w:lineRule="exact"/>
        <w:rPr>
          <w:sz w:val="20"/>
          <w:szCs w:val="20"/>
        </w:rPr>
      </w:pP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 Patience.</w:t>
      </w:r>
    </w:p>
    <w:p w:rsidR="000C3FC8" w:rsidRDefault="000C3FC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Respect for Dignity.</w:t>
      </w: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Team Player.</w:t>
      </w: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Adaptibility.</w:t>
      </w: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Decision making.</w:t>
      </w: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Problem solving.</w:t>
      </w: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Flexiblity.</w:t>
      </w:r>
    </w:p>
    <w:p w:rsidR="000C3FC8" w:rsidRDefault="000C3FC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C3FC8" w:rsidRDefault="00F5393D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Time Management.</w:t>
      </w:r>
    </w:p>
    <w:p w:rsidR="000C3FC8" w:rsidRDefault="000C3F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6.75pt;margin-top:17.6pt;width:500.2pt;height:18.75pt;z-index:-251658752;visibility:visible;mso-wrap-distance-left:0;mso-wrap-distance-right:0" o:allowincell="f" fillcolor="#daeef3" stroked="f"/>
        </w:pict>
      </w:r>
    </w:p>
    <w:p w:rsidR="000C3FC8" w:rsidRDefault="000C3FC8">
      <w:pPr>
        <w:spacing w:line="398" w:lineRule="exact"/>
        <w:rPr>
          <w:sz w:val="20"/>
          <w:szCs w:val="20"/>
        </w:rPr>
      </w:pPr>
    </w:p>
    <w:p w:rsidR="000C3FC8" w:rsidRDefault="00F539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CAREER HISTORY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64" w:lineRule="exact"/>
        <w:rPr>
          <w:sz w:val="20"/>
          <w:szCs w:val="20"/>
        </w:rPr>
      </w:pPr>
    </w:p>
    <w:p w:rsidR="000C3FC8" w:rsidRDefault="00F5393D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Associate BIM</w:t>
      </w:r>
    </w:p>
    <w:p w:rsidR="000C3FC8" w:rsidRDefault="00F5393D">
      <w:pPr>
        <w:spacing w:line="238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Avineon India Private Limited -India</w:t>
      </w:r>
    </w:p>
    <w:p w:rsidR="000C3FC8" w:rsidRDefault="000C3FC8">
      <w:pPr>
        <w:spacing w:line="270" w:lineRule="exact"/>
        <w:rPr>
          <w:sz w:val="20"/>
          <w:szCs w:val="20"/>
        </w:rPr>
      </w:pPr>
    </w:p>
    <w:p w:rsidR="000C3FC8" w:rsidRDefault="00F5393D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Junior Architectural </w:t>
      </w:r>
      <w:r>
        <w:rPr>
          <w:rFonts w:ascii="Calibri" w:eastAsia="Calibri" w:hAnsi="Calibri" w:cs="Calibri"/>
          <w:b/>
          <w:bCs/>
          <w:sz w:val="20"/>
          <w:szCs w:val="20"/>
        </w:rPr>
        <w:t>Draftsman</w:t>
      </w:r>
    </w:p>
    <w:p w:rsidR="000C3FC8" w:rsidRDefault="000C3FC8">
      <w:pPr>
        <w:spacing w:line="1" w:lineRule="exact"/>
        <w:rPr>
          <w:sz w:val="20"/>
          <w:szCs w:val="20"/>
        </w:rPr>
      </w:pPr>
    </w:p>
    <w:p w:rsidR="000C3FC8" w:rsidRDefault="00F5393D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Imarat consulting services-India</w:t>
      </w:r>
    </w:p>
    <w:p w:rsidR="000C3FC8" w:rsidRDefault="000C3FC8">
      <w:pPr>
        <w:spacing w:line="267" w:lineRule="exact"/>
        <w:rPr>
          <w:sz w:val="20"/>
          <w:szCs w:val="20"/>
        </w:rPr>
      </w:pPr>
    </w:p>
    <w:p w:rsidR="000C3FC8" w:rsidRDefault="00F5393D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Designing Intern</w:t>
      </w:r>
    </w:p>
    <w:p w:rsidR="000C3FC8" w:rsidRDefault="000C3FC8">
      <w:pPr>
        <w:spacing w:line="1" w:lineRule="exact"/>
        <w:rPr>
          <w:sz w:val="20"/>
          <w:szCs w:val="20"/>
        </w:rPr>
      </w:pPr>
    </w:p>
    <w:p w:rsidR="000C3FC8" w:rsidRDefault="00F5393D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Cantercadd-india</w:t>
      </w:r>
    </w:p>
    <w:p w:rsidR="000C3FC8" w:rsidRDefault="000C3F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4.55pt;margin-top:21.75pt;width:500.25pt;height:19.5pt;z-index:-251657728;visibility:visible;mso-wrap-distance-left:0;mso-wrap-distance-right:0" o:allowincell="f" fillcolor="#daeef3" stroked="f"/>
        </w:pic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82" w:lineRule="exact"/>
        <w:rPr>
          <w:sz w:val="20"/>
          <w:szCs w:val="20"/>
        </w:rPr>
      </w:pPr>
    </w:p>
    <w:p w:rsidR="000C3FC8" w:rsidRDefault="00F5393D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ACADEMIC QUALIFICATIONS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306" w:lineRule="exact"/>
        <w:rPr>
          <w:sz w:val="20"/>
          <w:szCs w:val="20"/>
        </w:rPr>
      </w:pPr>
    </w:p>
    <w:p w:rsidR="000C3FC8" w:rsidRDefault="00F5393D">
      <w:pPr>
        <w:tabs>
          <w:tab w:val="left" w:pos="358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HIGH SCHOOL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Schooling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1620"/>
        <w:gridCol w:w="20"/>
      </w:tblGrid>
      <w:tr w:rsidR="000C3FC8">
        <w:trPr>
          <w:trHeight w:val="269"/>
        </w:trPr>
        <w:tc>
          <w:tcPr>
            <w:tcW w:w="3360" w:type="dxa"/>
            <w:vAlign w:val="bottom"/>
          </w:tcPr>
          <w:p w:rsidR="000C3FC8" w:rsidRDefault="00F539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BOARD OF INTERMEDIATE</w:t>
            </w:r>
          </w:p>
        </w:tc>
        <w:tc>
          <w:tcPr>
            <w:tcW w:w="1620" w:type="dxa"/>
            <w:vAlign w:val="bottom"/>
          </w:tcPr>
          <w:p w:rsidR="000C3FC8" w:rsidRDefault="00F5393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Intermediate</w:t>
            </w:r>
          </w:p>
        </w:tc>
        <w:tc>
          <w:tcPr>
            <w:tcW w:w="0" w:type="dxa"/>
            <w:vAlign w:val="bottom"/>
          </w:tcPr>
          <w:p w:rsidR="000C3FC8" w:rsidRDefault="000C3FC8">
            <w:pPr>
              <w:rPr>
                <w:sz w:val="1"/>
                <w:szCs w:val="1"/>
              </w:rPr>
            </w:pPr>
          </w:p>
        </w:tc>
      </w:tr>
      <w:tr w:rsidR="000C3FC8">
        <w:trPr>
          <w:trHeight w:val="709"/>
        </w:trPr>
        <w:tc>
          <w:tcPr>
            <w:tcW w:w="3360" w:type="dxa"/>
            <w:vAlign w:val="bottom"/>
          </w:tcPr>
          <w:p w:rsidR="000C3FC8" w:rsidRDefault="00F539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JAWAHARLAL NEHRU TECHNOLOGICAL</w:t>
            </w:r>
          </w:p>
        </w:tc>
        <w:tc>
          <w:tcPr>
            <w:tcW w:w="1620" w:type="dxa"/>
            <w:vMerge w:val="restart"/>
            <w:vAlign w:val="bottom"/>
          </w:tcPr>
          <w:p w:rsidR="000C3FC8" w:rsidRDefault="00F5393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Civil engineering</w:t>
            </w:r>
          </w:p>
        </w:tc>
        <w:tc>
          <w:tcPr>
            <w:tcW w:w="0" w:type="dxa"/>
            <w:vAlign w:val="bottom"/>
          </w:tcPr>
          <w:p w:rsidR="000C3FC8" w:rsidRDefault="000C3FC8">
            <w:pPr>
              <w:rPr>
                <w:sz w:val="1"/>
                <w:szCs w:val="1"/>
              </w:rPr>
            </w:pPr>
          </w:p>
        </w:tc>
      </w:tr>
      <w:tr w:rsidR="000C3FC8">
        <w:trPr>
          <w:trHeight w:val="97"/>
        </w:trPr>
        <w:tc>
          <w:tcPr>
            <w:tcW w:w="3360" w:type="dxa"/>
            <w:vMerge w:val="restart"/>
            <w:vAlign w:val="bottom"/>
          </w:tcPr>
          <w:p w:rsidR="000C3FC8" w:rsidRDefault="00F539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620" w:type="dxa"/>
            <w:vMerge/>
            <w:vAlign w:val="bottom"/>
          </w:tcPr>
          <w:p w:rsidR="000C3FC8" w:rsidRDefault="000C3FC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3FC8" w:rsidRDefault="000C3FC8">
            <w:pPr>
              <w:rPr>
                <w:sz w:val="1"/>
                <w:szCs w:val="1"/>
              </w:rPr>
            </w:pPr>
          </w:p>
        </w:tc>
      </w:tr>
      <w:tr w:rsidR="000C3FC8">
        <w:trPr>
          <w:trHeight w:val="148"/>
        </w:trPr>
        <w:tc>
          <w:tcPr>
            <w:tcW w:w="3360" w:type="dxa"/>
            <w:vMerge/>
            <w:vAlign w:val="bottom"/>
          </w:tcPr>
          <w:p w:rsidR="000C3FC8" w:rsidRDefault="000C3FC8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0C3FC8" w:rsidRDefault="000C3FC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3FC8" w:rsidRDefault="000C3FC8">
            <w:pPr>
              <w:rPr>
                <w:sz w:val="1"/>
                <w:szCs w:val="1"/>
              </w:rPr>
            </w:pPr>
          </w:p>
        </w:tc>
      </w:tr>
    </w:tbl>
    <w:p w:rsidR="000C3FC8" w:rsidRDefault="000C3F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2.5pt;margin-top:58pt;width:500.25pt;height:20.25pt;z-index:-251656704;visibility:visible;mso-wrap-distance-left:0;mso-wrap-distance-right:0;mso-position-horizontal-relative:text;mso-position-vertical-relative:text" o:allowincell="f" fillcolor="#daeef3" stroked="f"/>
        </w:pic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2128EA" w:rsidRDefault="002128EA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tbl>
      <w:tblPr>
        <w:tblW w:w="482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60"/>
        <w:gridCol w:w="3140"/>
      </w:tblGrid>
      <w:tr w:rsidR="000C3FC8" w:rsidTr="002128EA">
        <w:trPr>
          <w:trHeight w:val="480"/>
        </w:trPr>
        <w:tc>
          <w:tcPr>
            <w:tcW w:w="1320" w:type="dxa"/>
            <w:vAlign w:val="bottom"/>
          </w:tcPr>
          <w:p w:rsidR="002128EA" w:rsidRDefault="002128EA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C3FC8" w:rsidRDefault="00F539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VAILABILITY</w:t>
            </w:r>
          </w:p>
        </w:tc>
        <w:tc>
          <w:tcPr>
            <w:tcW w:w="360" w:type="dxa"/>
            <w:vAlign w:val="bottom"/>
          </w:tcPr>
          <w:p w:rsidR="000C3FC8" w:rsidRDefault="00F5393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40" w:type="dxa"/>
            <w:vAlign w:val="bottom"/>
          </w:tcPr>
          <w:p w:rsidR="000C3FC8" w:rsidRDefault="00F5393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IMMEDIATElY.</w:t>
            </w:r>
          </w:p>
        </w:tc>
      </w:tr>
    </w:tbl>
    <w:p w:rsidR="000C3FC8" w:rsidRDefault="00F539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84" w:lineRule="exact"/>
        <w:rPr>
          <w:sz w:val="20"/>
          <w:szCs w:val="20"/>
        </w:rPr>
      </w:pPr>
    </w:p>
    <w:p w:rsidR="000C3FC8" w:rsidRDefault="00F5393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MARCH 2018-DECEMBER 2018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314" w:lineRule="exact"/>
        <w:rPr>
          <w:sz w:val="20"/>
          <w:szCs w:val="20"/>
        </w:rPr>
      </w:pPr>
    </w:p>
    <w:p w:rsidR="000C3FC8" w:rsidRDefault="00F5393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MAY 2017 - MARCH 2018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312" w:lineRule="exact"/>
        <w:rPr>
          <w:sz w:val="20"/>
          <w:szCs w:val="20"/>
        </w:rPr>
      </w:pPr>
    </w:p>
    <w:p w:rsidR="000C3FC8" w:rsidRDefault="00F5393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DECEMBER 2016 – MAY 2017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53" w:lineRule="exact"/>
        <w:rPr>
          <w:sz w:val="20"/>
          <w:szCs w:val="20"/>
        </w:rPr>
      </w:pPr>
    </w:p>
    <w:p w:rsidR="000C3FC8" w:rsidRDefault="00F5393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2006 - 2011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333" w:lineRule="exact"/>
        <w:rPr>
          <w:sz w:val="20"/>
          <w:szCs w:val="20"/>
        </w:rPr>
      </w:pPr>
    </w:p>
    <w:p w:rsidR="000C3FC8" w:rsidRDefault="00F5393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2011 – 2013</w:t>
      </w: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200" w:lineRule="exact"/>
        <w:rPr>
          <w:sz w:val="20"/>
          <w:szCs w:val="20"/>
        </w:rPr>
      </w:pPr>
    </w:p>
    <w:p w:rsidR="000C3FC8" w:rsidRDefault="000C3FC8">
      <w:pPr>
        <w:spacing w:line="333" w:lineRule="exact"/>
        <w:rPr>
          <w:sz w:val="20"/>
          <w:szCs w:val="20"/>
        </w:rPr>
      </w:pPr>
    </w:p>
    <w:p w:rsidR="000C3FC8" w:rsidRDefault="00F5393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2013</w:t>
      </w:r>
      <w:r>
        <w:rPr>
          <w:rFonts w:ascii="Calibri" w:eastAsia="Calibri" w:hAnsi="Calibri" w:cs="Calibri"/>
          <w:sz w:val="20"/>
          <w:szCs w:val="20"/>
        </w:rPr>
        <w:t xml:space="preserve"> - 2017</w:t>
      </w:r>
    </w:p>
    <w:sectPr w:rsidR="000C3FC8" w:rsidSect="000C3FC8">
      <w:pgSz w:w="12240" w:h="15840"/>
      <w:pgMar w:top="1318" w:right="1440" w:bottom="1440" w:left="1400" w:header="0" w:footer="0" w:gutter="0"/>
      <w:cols w:num="2" w:space="720" w:equalWidth="0">
        <w:col w:w="5580" w:space="720"/>
        <w:col w:w="3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564105C"/>
    <w:lvl w:ilvl="0" w:tplc="1D28D40E">
      <w:start w:val="1"/>
      <w:numFmt w:val="bullet"/>
      <w:lvlText w:val="•"/>
      <w:lvlJc w:val="left"/>
    </w:lvl>
    <w:lvl w:ilvl="1" w:tplc="D138FE0C">
      <w:numFmt w:val="decimal"/>
      <w:lvlText w:val=""/>
      <w:lvlJc w:val="left"/>
    </w:lvl>
    <w:lvl w:ilvl="2" w:tplc="C9FA242E">
      <w:numFmt w:val="decimal"/>
      <w:lvlText w:val=""/>
      <w:lvlJc w:val="left"/>
    </w:lvl>
    <w:lvl w:ilvl="3" w:tplc="67C46BB6">
      <w:numFmt w:val="decimal"/>
      <w:lvlText w:val=""/>
      <w:lvlJc w:val="left"/>
    </w:lvl>
    <w:lvl w:ilvl="4" w:tplc="ACFA8BE2">
      <w:numFmt w:val="decimal"/>
      <w:lvlText w:val=""/>
      <w:lvlJc w:val="left"/>
    </w:lvl>
    <w:lvl w:ilvl="5" w:tplc="DDAA45F8">
      <w:numFmt w:val="decimal"/>
      <w:lvlText w:val=""/>
      <w:lvlJc w:val="left"/>
    </w:lvl>
    <w:lvl w:ilvl="6" w:tplc="8796E4AE">
      <w:numFmt w:val="decimal"/>
      <w:lvlText w:val=""/>
      <w:lvlJc w:val="left"/>
    </w:lvl>
    <w:lvl w:ilvl="7" w:tplc="8F4E32BE">
      <w:numFmt w:val="decimal"/>
      <w:lvlText w:val=""/>
      <w:lvlJc w:val="left"/>
    </w:lvl>
    <w:lvl w:ilvl="8" w:tplc="1AD4BC4E">
      <w:numFmt w:val="decimal"/>
      <w:lvlText w:val=""/>
      <w:lvlJc w:val="left"/>
    </w:lvl>
  </w:abstractNum>
  <w:abstractNum w:abstractNumId="1">
    <w:nsid w:val="00004AE1"/>
    <w:multiLevelType w:val="hybridMultilevel"/>
    <w:tmpl w:val="2A3EDFC2"/>
    <w:lvl w:ilvl="0" w:tplc="96327162">
      <w:start w:val="1"/>
      <w:numFmt w:val="bullet"/>
      <w:lvlText w:val="•"/>
      <w:lvlJc w:val="left"/>
    </w:lvl>
    <w:lvl w:ilvl="1" w:tplc="1626F906">
      <w:numFmt w:val="decimal"/>
      <w:lvlText w:val=""/>
      <w:lvlJc w:val="left"/>
    </w:lvl>
    <w:lvl w:ilvl="2" w:tplc="15000824">
      <w:numFmt w:val="decimal"/>
      <w:lvlText w:val=""/>
      <w:lvlJc w:val="left"/>
    </w:lvl>
    <w:lvl w:ilvl="3" w:tplc="9E5A6010">
      <w:numFmt w:val="decimal"/>
      <w:lvlText w:val=""/>
      <w:lvlJc w:val="left"/>
    </w:lvl>
    <w:lvl w:ilvl="4" w:tplc="ABB488AE">
      <w:numFmt w:val="decimal"/>
      <w:lvlText w:val=""/>
      <w:lvlJc w:val="left"/>
    </w:lvl>
    <w:lvl w:ilvl="5" w:tplc="EC089E1E">
      <w:numFmt w:val="decimal"/>
      <w:lvlText w:val=""/>
      <w:lvlJc w:val="left"/>
    </w:lvl>
    <w:lvl w:ilvl="6" w:tplc="88E66340">
      <w:numFmt w:val="decimal"/>
      <w:lvlText w:val=""/>
      <w:lvlJc w:val="left"/>
    </w:lvl>
    <w:lvl w:ilvl="7" w:tplc="143A59A0">
      <w:numFmt w:val="decimal"/>
      <w:lvlText w:val=""/>
      <w:lvlJc w:val="left"/>
    </w:lvl>
    <w:lvl w:ilvl="8" w:tplc="AAF29206">
      <w:numFmt w:val="decimal"/>
      <w:lvlText w:val=""/>
      <w:lvlJc w:val="left"/>
    </w:lvl>
  </w:abstractNum>
  <w:abstractNum w:abstractNumId="2">
    <w:nsid w:val="00006784"/>
    <w:multiLevelType w:val="hybridMultilevel"/>
    <w:tmpl w:val="78BC2E2C"/>
    <w:lvl w:ilvl="0" w:tplc="D7BCC522">
      <w:start w:val="1"/>
      <w:numFmt w:val="bullet"/>
      <w:lvlText w:val="•"/>
      <w:lvlJc w:val="left"/>
    </w:lvl>
    <w:lvl w:ilvl="1" w:tplc="40AC6010">
      <w:numFmt w:val="decimal"/>
      <w:lvlText w:val=""/>
      <w:lvlJc w:val="left"/>
    </w:lvl>
    <w:lvl w:ilvl="2" w:tplc="A47E251A">
      <w:numFmt w:val="decimal"/>
      <w:lvlText w:val=""/>
      <w:lvlJc w:val="left"/>
    </w:lvl>
    <w:lvl w:ilvl="3" w:tplc="CB260B6C">
      <w:numFmt w:val="decimal"/>
      <w:lvlText w:val=""/>
      <w:lvlJc w:val="left"/>
    </w:lvl>
    <w:lvl w:ilvl="4" w:tplc="86F28C02">
      <w:numFmt w:val="decimal"/>
      <w:lvlText w:val=""/>
      <w:lvlJc w:val="left"/>
    </w:lvl>
    <w:lvl w:ilvl="5" w:tplc="CE6205AE">
      <w:numFmt w:val="decimal"/>
      <w:lvlText w:val=""/>
      <w:lvlJc w:val="left"/>
    </w:lvl>
    <w:lvl w:ilvl="6" w:tplc="3DB83E06">
      <w:numFmt w:val="decimal"/>
      <w:lvlText w:val=""/>
      <w:lvlJc w:val="left"/>
    </w:lvl>
    <w:lvl w:ilvl="7" w:tplc="C414E230">
      <w:numFmt w:val="decimal"/>
      <w:lvlText w:val=""/>
      <w:lvlJc w:val="left"/>
    </w:lvl>
    <w:lvl w:ilvl="8" w:tplc="EA30B59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3FC8"/>
    <w:rsid w:val="000C3FC8"/>
    <w:rsid w:val="002128EA"/>
    <w:rsid w:val="00F5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yeeb.3882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3</cp:revision>
  <dcterms:created xsi:type="dcterms:W3CDTF">2019-02-25T08:06:00Z</dcterms:created>
  <dcterms:modified xsi:type="dcterms:W3CDTF">2019-02-25T07:10:00Z</dcterms:modified>
</cp:coreProperties>
</file>