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51" w:rsidRDefault="00926851">
      <w:pPr>
        <w:ind w:left="20"/>
        <w:rPr>
          <w:sz w:val="20"/>
          <w:szCs w:val="20"/>
        </w:rPr>
      </w:pPr>
      <w:r w:rsidRPr="00926851">
        <w:rPr>
          <w:rFonts w:eastAsia="Times New Roman"/>
          <w:b/>
          <w:bCs/>
          <w:color w:val="1F4E79"/>
          <w:sz w:val="48"/>
          <w:szCs w:val="48"/>
        </w:rPr>
        <w:pict>
          <v:line id="Shape 1" o:spid="_x0000_s1026" style="position:absolute;left:0;text-align:left;z-index:251649536;visibility:visible;mso-wrap-distance-left:0;mso-wrap-distance-right:0;mso-position-horizontal-relative:page;mso-position-vertical-relative:page" from="557.3pt,28.05pt" to="557.3pt,795.05pt" o:allowincell="f" strokecolor="#4472c4" strokeweight="2.25pt">
            <w10:wrap anchorx="page" anchory="page"/>
          </v:line>
        </w:pict>
      </w:r>
      <w:r w:rsidRPr="00926851">
        <w:rPr>
          <w:rFonts w:eastAsia="Times New Roman"/>
          <w:b/>
          <w:bCs/>
          <w:color w:val="1F4E79"/>
          <w:sz w:val="48"/>
          <w:szCs w:val="48"/>
        </w:rPr>
        <w:pict>
          <v:line id="Shape 2" o:spid="_x0000_s1027" style="position:absolute;left:0;text-align:left;z-index:251650560;visibility:visible;mso-wrap-distance-left:0;mso-wrap-distance-right:0;mso-position-horizontal-relative:page;mso-position-vertical-relative:page" from="34.7pt,29.2pt" to="558.45pt,29.2pt" o:allowincell="f" strokecolor="#4472c4" strokeweight="2.25pt">
            <w10:wrap anchorx="page" anchory="page"/>
          </v:line>
        </w:pict>
      </w:r>
      <w:r w:rsidRPr="00926851">
        <w:rPr>
          <w:rFonts w:eastAsia="Times New Roman"/>
          <w:b/>
          <w:bCs/>
          <w:color w:val="1F4E79"/>
          <w:sz w:val="48"/>
          <w:szCs w:val="48"/>
        </w:rPr>
        <w:pict>
          <v:line id="Shape 3" o:spid="_x0000_s1028" style="position:absolute;left:0;text-align:left;z-index:251651584;visibility:visible;mso-wrap-distance-left:0;mso-wrap-distance-right:0;mso-position-horizontal-relative:page;mso-position-vertical-relative:page" from="35.8pt,28.05pt" to="35.8pt,795.05pt" o:allowincell="f" strokecolor="#4472c4" strokeweight="2.25pt">
            <w10:wrap anchorx="page" anchory="page"/>
          </v:line>
        </w:pict>
      </w:r>
      <w:r w:rsidRPr="00926851">
        <w:rPr>
          <w:rFonts w:eastAsia="Times New Roman"/>
          <w:b/>
          <w:bCs/>
          <w:color w:val="1F4E79"/>
          <w:sz w:val="48"/>
          <w:szCs w:val="48"/>
        </w:rPr>
        <w:pict>
          <v:line id="Shape 4" o:spid="_x0000_s1029" style="position:absolute;left:0;text-align:left;z-index:251652608;visibility:visible;mso-wrap-distance-left:0;mso-wrap-distance-right:0;mso-position-horizontal-relative:page;mso-position-vertical-relative:page" from="34.7pt,793.9pt" to="558.45pt,793.9pt" o:allowincell="f" strokecolor="#4472c4" strokeweight="2.25pt">
            <w10:wrap anchorx="page" anchory="page"/>
          </v:line>
        </w:pict>
      </w:r>
      <w:r w:rsidRPr="00926851">
        <w:rPr>
          <w:rFonts w:eastAsia="Times New Roman"/>
          <w:b/>
          <w:bCs/>
          <w:color w:val="1F4E79"/>
          <w:sz w:val="48"/>
          <w:szCs w:val="48"/>
        </w:rPr>
        <w:pict>
          <v:rect id="Shape 5" o:spid="_x0000_s1030" style="position:absolute;left:0;text-align:left;margin-left:38pt;margin-top:32pt;width:339.35pt;height:30.25pt;z-index:-25165875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1A4096">
        <w:rPr>
          <w:rFonts w:eastAsia="Times New Roman"/>
          <w:b/>
          <w:bCs/>
          <w:color w:val="1F4E79"/>
          <w:sz w:val="48"/>
          <w:szCs w:val="48"/>
        </w:rPr>
        <w:t>DHANUSHKA</w:t>
      </w:r>
    </w:p>
    <w:p w:rsidR="00926851" w:rsidRDefault="001A4096">
      <w:pPr>
        <w:spacing w:line="237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1F4E79"/>
          <w:sz w:val="28"/>
          <w:szCs w:val="28"/>
        </w:rPr>
        <w:t>HND (QS) / B.Sc. (Hons.)</w:t>
      </w:r>
      <w:proofErr w:type="gramEnd"/>
      <w:r>
        <w:rPr>
          <w:rFonts w:eastAsia="Times New Roman"/>
          <w:b/>
          <w:bCs/>
          <w:color w:val="1F4E79"/>
          <w:sz w:val="28"/>
          <w:szCs w:val="28"/>
        </w:rPr>
        <w:t xml:space="preserve"> QS</w:t>
      </w:r>
    </w:p>
    <w:p w:rsidR="00926851" w:rsidRDefault="00926851">
      <w:pPr>
        <w:spacing w:line="161" w:lineRule="exact"/>
        <w:rPr>
          <w:sz w:val="20"/>
          <w:szCs w:val="20"/>
        </w:rPr>
      </w:pPr>
    </w:p>
    <w:tbl>
      <w:tblPr>
        <w:tblW w:w="10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140"/>
        <w:gridCol w:w="8920"/>
        <w:gridCol w:w="20"/>
      </w:tblGrid>
      <w:tr w:rsidR="00926851" w:rsidTr="001A4096">
        <w:trPr>
          <w:trHeight w:val="290"/>
        </w:trPr>
        <w:tc>
          <w:tcPr>
            <w:tcW w:w="1160" w:type="dxa"/>
            <w:gridSpan w:val="2"/>
            <w:vAlign w:val="bottom"/>
          </w:tcPr>
          <w:p w:rsidR="00926851" w:rsidRDefault="001A409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Email</w:t>
            </w:r>
          </w:p>
        </w:tc>
        <w:tc>
          <w:tcPr>
            <w:tcW w:w="8940" w:type="dxa"/>
            <w:gridSpan w:val="2"/>
            <w:vAlign w:val="bottom"/>
          </w:tcPr>
          <w:p w:rsidR="00926851" w:rsidRDefault="001A40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: </w:t>
            </w:r>
            <w:hyperlink r:id="rId5" w:history="1">
              <w:r w:rsidRPr="008662DE">
                <w:rPr>
                  <w:rStyle w:val="Hyperlink"/>
                  <w:rFonts w:eastAsia="Times New Roman"/>
                </w:rPr>
                <w:t>dhanushka-393014@2freemail.com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926851" w:rsidTr="001A4096">
        <w:trPr>
          <w:trHeight w:val="203"/>
        </w:trPr>
        <w:tc>
          <w:tcPr>
            <w:tcW w:w="20" w:type="dxa"/>
            <w:tcBorders>
              <w:bottom w:val="single" w:sz="8" w:space="0" w:color="41719C"/>
            </w:tcBorders>
            <w:vAlign w:val="bottom"/>
          </w:tcPr>
          <w:p w:rsidR="00926851" w:rsidRDefault="0092685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41719C"/>
            </w:tcBorders>
            <w:vAlign w:val="bottom"/>
          </w:tcPr>
          <w:p w:rsidR="00926851" w:rsidRDefault="00926851">
            <w:pPr>
              <w:rPr>
                <w:sz w:val="17"/>
                <w:szCs w:val="17"/>
              </w:rPr>
            </w:pPr>
          </w:p>
        </w:tc>
        <w:tc>
          <w:tcPr>
            <w:tcW w:w="8920" w:type="dxa"/>
            <w:tcBorders>
              <w:bottom w:val="single" w:sz="8" w:space="0" w:color="41719C"/>
            </w:tcBorders>
            <w:vAlign w:val="bottom"/>
          </w:tcPr>
          <w:p w:rsidR="00926851" w:rsidRDefault="0092685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41719C"/>
            </w:tcBorders>
            <w:vAlign w:val="bottom"/>
          </w:tcPr>
          <w:p w:rsidR="00926851" w:rsidRDefault="00926851">
            <w:pPr>
              <w:rPr>
                <w:sz w:val="17"/>
                <w:szCs w:val="17"/>
              </w:rPr>
            </w:pPr>
          </w:p>
        </w:tc>
      </w:tr>
    </w:tbl>
    <w:p w:rsidR="00926851" w:rsidRDefault="001A40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-1905</wp:posOffset>
            </wp:positionV>
            <wp:extent cx="6504305" cy="8045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804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-1905</wp:posOffset>
            </wp:positionV>
            <wp:extent cx="6504305" cy="8045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804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6851" w:rsidRDefault="00926851">
      <w:pPr>
        <w:sectPr w:rsidR="00926851">
          <w:pgSz w:w="11900" w:h="16838"/>
          <w:pgMar w:top="716" w:right="926" w:bottom="1078" w:left="880" w:header="0" w:footer="0" w:gutter="0"/>
          <w:cols w:space="720" w:equalWidth="0">
            <w:col w:w="10100"/>
          </w:cols>
        </w:sect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310" w:lineRule="exact"/>
        <w:rPr>
          <w:sz w:val="20"/>
          <w:szCs w:val="20"/>
        </w:rPr>
      </w:pPr>
    </w:p>
    <w:p w:rsidR="00926851" w:rsidRDefault="001A4096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0"/>
          <w:szCs w:val="20"/>
        </w:rPr>
        <w:t>POSITION</w:t>
      </w:r>
    </w:p>
    <w:p w:rsidR="00926851" w:rsidRDefault="00926851">
      <w:pPr>
        <w:spacing w:line="212" w:lineRule="exact"/>
        <w:rPr>
          <w:sz w:val="20"/>
          <w:szCs w:val="20"/>
        </w:rPr>
      </w:pPr>
    </w:p>
    <w:p w:rsidR="00926851" w:rsidRDefault="001A4096">
      <w:pPr>
        <w:ind w:left="200"/>
        <w:rPr>
          <w:sz w:val="20"/>
          <w:szCs w:val="20"/>
        </w:rPr>
      </w:pPr>
      <w:r>
        <w:rPr>
          <w:rFonts w:eastAsia="Times New Roman"/>
        </w:rPr>
        <w:t>Quantity Surveyor</w:t>
      </w:r>
    </w:p>
    <w:p w:rsidR="00926851" w:rsidRDefault="00926851">
      <w:pPr>
        <w:spacing w:line="397" w:lineRule="exact"/>
        <w:rPr>
          <w:sz w:val="20"/>
          <w:szCs w:val="20"/>
        </w:rPr>
      </w:pPr>
    </w:p>
    <w:p w:rsidR="00926851" w:rsidRDefault="001A4096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0"/>
          <w:szCs w:val="20"/>
        </w:rPr>
        <w:t>DESCIPLINE</w:t>
      </w:r>
    </w:p>
    <w:p w:rsidR="00926851" w:rsidRDefault="00926851">
      <w:pPr>
        <w:spacing w:line="116" w:lineRule="exact"/>
        <w:rPr>
          <w:sz w:val="20"/>
          <w:szCs w:val="20"/>
        </w:rPr>
      </w:pPr>
    </w:p>
    <w:p w:rsidR="00926851" w:rsidRDefault="001A4096">
      <w:pPr>
        <w:ind w:left="240"/>
        <w:rPr>
          <w:sz w:val="20"/>
          <w:szCs w:val="20"/>
        </w:rPr>
      </w:pPr>
      <w:r>
        <w:rPr>
          <w:rFonts w:eastAsia="Times New Roman"/>
        </w:rPr>
        <w:t>Cost Management</w:t>
      </w:r>
    </w:p>
    <w:p w:rsidR="00926851" w:rsidRDefault="00926851">
      <w:pPr>
        <w:spacing w:line="336" w:lineRule="exact"/>
        <w:rPr>
          <w:sz w:val="20"/>
          <w:szCs w:val="20"/>
        </w:rPr>
      </w:pPr>
    </w:p>
    <w:p w:rsidR="00926851" w:rsidRDefault="001A4096">
      <w:pPr>
        <w:spacing w:line="274" w:lineRule="auto"/>
        <w:ind w:left="200" w:right="420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19"/>
          <w:szCs w:val="19"/>
        </w:rPr>
        <w:t>PROFESSIONAL QUALIFICATIONS</w:t>
      </w:r>
    </w:p>
    <w:p w:rsidR="00926851" w:rsidRDefault="001A4096">
      <w:pPr>
        <w:numPr>
          <w:ilvl w:val="0"/>
          <w:numId w:val="1"/>
        </w:numPr>
        <w:tabs>
          <w:tab w:val="left" w:pos="500"/>
        </w:tabs>
        <w:spacing w:line="199" w:lineRule="auto"/>
        <w:ind w:left="50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B.Sc. (Hons.) in QS</w:t>
      </w:r>
    </w:p>
    <w:p w:rsidR="00926851" w:rsidRDefault="00926851">
      <w:pPr>
        <w:spacing w:line="4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926851" w:rsidRDefault="001A4096">
      <w:pPr>
        <w:numPr>
          <w:ilvl w:val="0"/>
          <w:numId w:val="1"/>
        </w:numPr>
        <w:tabs>
          <w:tab w:val="left" w:pos="500"/>
        </w:tabs>
        <w:spacing w:line="180" w:lineRule="auto"/>
        <w:ind w:left="50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HND in QS (NVQ 6)</w:t>
      </w:r>
    </w:p>
    <w:p w:rsidR="00926851" w:rsidRDefault="00926851">
      <w:pPr>
        <w:spacing w:line="386" w:lineRule="exact"/>
        <w:rPr>
          <w:sz w:val="20"/>
          <w:szCs w:val="20"/>
        </w:rPr>
      </w:pPr>
    </w:p>
    <w:p w:rsidR="00926851" w:rsidRDefault="001A4096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0"/>
          <w:szCs w:val="20"/>
        </w:rPr>
        <w:t>CORE SKILLS</w:t>
      </w:r>
    </w:p>
    <w:p w:rsidR="00926851" w:rsidRDefault="00926851">
      <w:pPr>
        <w:spacing w:line="10" w:lineRule="exact"/>
        <w:rPr>
          <w:sz w:val="20"/>
          <w:szCs w:val="20"/>
        </w:rPr>
      </w:pPr>
    </w:p>
    <w:p w:rsidR="00926851" w:rsidRDefault="001A4096">
      <w:pPr>
        <w:numPr>
          <w:ilvl w:val="0"/>
          <w:numId w:val="2"/>
        </w:numPr>
        <w:tabs>
          <w:tab w:val="left" w:pos="520"/>
        </w:tabs>
        <w:ind w:left="520" w:hanging="361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Quantity takeoff</w:t>
      </w:r>
    </w:p>
    <w:p w:rsidR="00926851" w:rsidRDefault="00926851">
      <w:pPr>
        <w:spacing w:line="4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926851" w:rsidRDefault="001A4096">
      <w:pPr>
        <w:numPr>
          <w:ilvl w:val="0"/>
          <w:numId w:val="2"/>
        </w:numPr>
        <w:tabs>
          <w:tab w:val="left" w:pos="520"/>
        </w:tabs>
        <w:spacing w:line="180" w:lineRule="auto"/>
        <w:ind w:left="520" w:hanging="361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BoQ preparation</w:t>
      </w:r>
    </w:p>
    <w:p w:rsidR="00926851" w:rsidRDefault="00926851">
      <w:pPr>
        <w:spacing w:line="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26851" w:rsidRDefault="001A4096">
      <w:pPr>
        <w:numPr>
          <w:ilvl w:val="0"/>
          <w:numId w:val="2"/>
        </w:numPr>
        <w:tabs>
          <w:tab w:val="left" w:pos="520"/>
        </w:tabs>
        <w:spacing w:line="206" w:lineRule="auto"/>
        <w:ind w:left="520" w:right="400" w:hanging="361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Interim payment application and certification</w:t>
      </w:r>
    </w:p>
    <w:p w:rsidR="00926851" w:rsidRDefault="00926851">
      <w:pPr>
        <w:spacing w:line="35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926851" w:rsidRDefault="001A4096">
      <w:pPr>
        <w:numPr>
          <w:ilvl w:val="0"/>
          <w:numId w:val="2"/>
        </w:numPr>
        <w:tabs>
          <w:tab w:val="left" w:pos="520"/>
        </w:tabs>
        <w:spacing w:line="180" w:lineRule="auto"/>
        <w:ind w:left="520" w:right="680" w:hanging="361"/>
        <w:jc w:val="both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 xml:space="preserve">Sub-Contract </w:t>
      </w:r>
      <w:r>
        <w:rPr>
          <w:rFonts w:eastAsia="Times New Roman"/>
        </w:rPr>
        <w:t>management</w:t>
      </w:r>
    </w:p>
    <w:p w:rsidR="00926851" w:rsidRDefault="00926851">
      <w:pPr>
        <w:spacing w:line="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926851" w:rsidRDefault="001A4096">
      <w:pPr>
        <w:numPr>
          <w:ilvl w:val="0"/>
          <w:numId w:val="2"/>
        </w:numPr>
        <w:tabs>
          <w:tab w:val="left" w:pos="520"/>
        </w:tabs>
        <w:spacing w:line="182" w:lineRule="auto"/>
        <w:ind w:left="520" w:hanging="361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19"/>
          <w:szCs w:val="19"/>
        </w:rPr>
        <w:t>Report writing</w:t>
      </w:r>
    </w:p>
    <w:p w:rsidR="00926851" w:rsidRDefault="00926851">
      <w:pPr>
        <w:spacing w:line="38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926851" w:rsidRDefault="001A4096">
      <w:pPr>
        <w:numPr>
          <w:ilvl w:val="0"/>
          <w:numId w:val="2"/>
        </w:numPr>
        <w:tabs>
          <w:tab w:val="left" w:pos="520"/>
        </w:tabs>
        <w:spacing w:line="180" w:lineRule="auto"/>
        <w:ind w:left="520" w:hanging="361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Negotiation skills</w:t>
      </w: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336" w:lineRule="exact"/>
        <w:rPr>
          <w:sz w:val="20"/>
          <w:szCs w:val="20"/>
        </w:rPr>
      </w:pPr>
    </w:p>
    <w:p w:rsidR="00926851" w:rsidRDefault="001A4096">
      <w:pPr>
        <w:spacing w:line="253" w:lineRule="auto"/>
        <w:ind w:left="280" w:right="560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19"/>
          <w:szCs w:val="19"/>
        </w:rPr>
        <w:t>DETAILS OF PROFESSIONAL MEMBERSHIPS</w:t>
      </w:r>
    </w:p>
    <w:p w:rsidR="00926851" w:rsidRDefault="00926851">
      <w:pPr>
        <w:spacing w:line="236" w:lineRule="exact"/>
        <w:rPr>
          <w:sz w:val="20"/>
          <w:szCs w:val="20"/>
        </w:rPr>
      </w:pPr>
    </w:p>
    <w:p w:rsidR="00926851" w:rsidRDefault="001A4096">
      <w:pPr>
        <w:numPr>
          <w:ilvl w:val="0"/>
          <w:numId w:val="3"/>
        </w:numPr>
        <w:tabs>
          <w:tab w:val="left" w:pos="500"/>
        </w:tabs>
        <w:spacing w:line="180" w:lineRule="auto"/>
        <w:ind w:left="500" w:right="380" w:hanging="358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IQSSL – Student Member</w:t>
      </w:r>
    </w:p>
    <w:p w:rsidR="00926851" w:rsidRDefault="001A40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6851" w:rsidRDefault="00926851">
      <w:pPr>
        <w:spacing w:line="219" w:lineRule="exact"/>
        <w:rPr>
          <w:sz w:val="20"/>
          <w:szCs w:val="20"/>
        </w:rPr>
      </w:pPr>
    </w:p>
    <w:p w:rsidR="00926851" w:rsidRDefault="001A4096">
      <w:pPr>
        <w:spacing w:line="274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am a Quantity Surveyor who has over 4 years’ experience with different Quantity Surveying roles for both contractor and consultancy companies </w:t>
      </w:r>
      <w:r>
        <w:rPr>
          <w:rFonts w:eastAsia="Times New Roman"/>
          <w:sz w:val="24"/>
          <w:szCs w:val="24"/>
        </w:rPr>
        <w:t xml:space="preserve">in Sri Lanka. I am seeking a dynamic role in a challenging construction environment, to face it with fullest dedication and to be engaged in providing the acquired knowledge and skills to enrich the work environment, while developing the current abilities </w:t>
      </w:r>
      <w:r>
        <w:rPr>
          <w:rFonts w:eastAsia="Times New Roman"/>
          <w:sz w:val="24"/>
          <w:szCs w:val="24"/>
        </w:rPr>
        <w:t>and enhancing the interpersonal skills.</w:t>
      </w:r>
    </w:p>
    <w:p w:rsidR="00926851" w:rsidRDefault="0092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7.35pt;margin-top:12.2pt;width:321.2pt;height:22pt;z-index:-251657728;visibility:visible;mso-wrap-distance-left:0;mso-wrap-distance-right:0" o:allowincell="f" stroked="f"/>
        </w:pict>
      </w:r>
    </w:p>
    <w:p w:rsidR="00926851" w:rsidRDefault="00926851">
      <w:pPr>
        <w:spacing w:line="302" w:lineRule="exact"/>
        <w:rPr>
          <w:sz w:val="20"/>
          <w:szCs w:val="20"/>
        </w:rPr>
      </w:pPr>
    </w:p>
    <w:p w:rsidR="00926851" w:rsidRDefault="001A4096">
      <w:pPr>
        <w:rPr>
          <w:sz w:val="20"/>
          <w:szCs w:val="20"/>
        </w:rPr>
      </w:pPr>
      <w:r>
        <w:rPr>
          <w:rFonts w:eastAsia="Times New Roman"/>
          <w:b/>
          <w:bCs/>
          <w:color w:val="1F4E79"/>
          <w:u w:val="single"/>
        </w:rPr>
        <w:t>Key Work Experience</w:t>
      </w:r>
    </w:p>
    <w:p w:rsidR="00926851" w:rsidRDefault="0092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1.65pt;margin-top:2.6pt;width:339.1pt;height:475.35pt;z-index:-251656704;visibility:visible;mso-wrap-distance-left:0;mso-wrap-distance-right:0" o:allowincell="f" stroked="f"/>
        </w:pict>
      </w:r>
    </w:p>
    <w:p w:rsidR="00926851" w:rsidRDefault="001A4096">
      <w:pPr>
        <w:numPr>
          <w:ilvl w:val="0"/>
          <w:numId w:val="4"/>
        </w:numPr>
        <w:tabs>
          <w:tab w:val="left" w:pos="540"/>
        </w:tabs>
        <w:spacing w:line="209" w:lineRule="auto"/>
        <w:ind w:left="540" w:hanging="355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 xml:space="preserve">Quantity </w:t>
      </w:r>
      <w:r>
        <w:rPr>
          <w:rFonts w:eastAsia="Times New Roman"/>
          <w:b/>
          <w:bCs/>
        </w:rPr>
        <w:t xml:space="preserve">Surveyor </w:t>
      </w:r>
    </w:p>
    <w:p w:rsidR="00926851" w:rsidRDefault="00926851">
      <w:pPr>
        <w:spacing w:line="127" w:lineRule="exact"/>
        <w:rPr>
          <w:sz w:val="20"/>
          <w:szCs w:val="20"/>
        </w:rPr>
      </w:pPr>
    </w:p>
    <w:p w:rsidR="00926851" w:rsidRDefault="001A4096">
      <w:pPr>
        <w:ind w:left="180"/>
        <w:rPr>
          <w:sz w:val="20"/>
          <w:szCs w:val="20"/>
        </w:rPr>
      </w:pPr>
      <w:r>
        <w:rPr>
          <w:rFonts w:eastAsia="Times New Roman"/>
        </w:rPr>
        <w:t>(July 2016 – July 2019)</w:t>
      </w:r>
    </w:p>
    <w:p w:rsidR="00926851" w:rsidRDefault="00926851">
      <w:pPr>
        <w:spacing w:line="126" w:lineRule="exact"/>
        <w:rPr>
          <w:sz w:val="20"/>
          <w:szCs w:val="20"/>
        </w:rPr>
      </w:pPr>
    </w:p>
    <w:p w:rsidR="00926851" w:rsidRDefault="001A4096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Cost consultancy organization</w:t>
      </w:r>
    </w:p>
    <w:p w:rsidR="00926851" w:rsidRDefault="00926851">
      <w:pPr>
        <w:spacing w:line="285" w:lineRule="exact"/>
        <w:rPr>
          <w:sz w:val="20"/>
          <w:szCs w:val="20"/>
        </w:rPr>
      </w:pPr>
    </w:p>
    <w:p w:rsidR="00926851" w:rsidRDefault="001A4096">
      <w:pPr>
        <w:numPr>
          <w:ilvl w:val="0"/>
          <w:numId w:val="5"/>
        </w:numPr>
        <w:tabs>
          <w:tab w:val="left" w:pos="540"/>
        </w:tabs>
        <w:ind w:left="540" w:hanging="355"/>
        <w:rPr>
          <w:rFonts w:ascii="Symbol" w:eastAsia="Symbol" w:hAnsi="Symbol" w:cs="Symbol"/>
        </w:rPr>
      </w:pPr>
      <w:r>
        <w:rPr>
          <w:rFonts w:eastAsia="Times New Roman"/>
        </w:rPr>
        <w:t>Take off civil engineering works, building works, MEP and ID works.</w:t>
      </w:r>
    </w:p>
    <w:p w:rsidR="00926851" w:rsidRDefault="00926851">
      <w:pPr>
        <w:spacing w:line="124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5"/>
        </w:numPr>
        <w:tabs>
          <w:tab w:val="left" w:pos="540"/>
        </w:tabs>
        <w:ind w:left="540" w:hanging="355"/>
        <w:rPr>
          <w:rFonts w:ascii="Symbol" w:eastAsia="Symbol" w:hAnsi="Symbol" w:cs="Symbol"/>
        </w:rPr>
      </w:pPr>
      <w:r>
        <w:rPr>
          <w:rFonts w:eastAsia="Times New Roman"/>
        </w:rPr>
        <w:t xml:space="preserve">Squaring </w:t>
      </w:r>
      <w:r>
        <w:rPr>
          <w:rFonts w:eastAsia="Times New Roman"/>
        </w:rPr>
        <w:t>and abstracting quantities of measured works.</w:t>
      </w:r>
    </w:p>
    <w:p w:rsidR="00926851" w:rsidRDefault="00926851">
      <w:pPr>
        <w:spacing w:line="126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5"/>
        </w:numPr>
        <w:tabs>
          <w:tab w:val="left" w:pos="540"/>
        </w:tabs>
        <w:ind w:left="540" w:hanging="355"/>
        <w:rPr>
          <w:rFonts w:ascii="Symbol" w:eastAsia="Symbol" w:hAnsi="Symbol" w:cs="Symbol"/>
        </w:rPr>
      </w:pPr>
      <w:r>
        <w:rPr>
          <w:rFonts w:eastAsia="Times New Roman"/>
        </w:rPr>
        <w:t>Preparation of computer aided Bill of Quantities.</w:t>
      </w:r>
    </w:p>
    <w:p w:rsidR="00926851" w:rsidRDefault="00926851">
      <w:pPr>
        <w:spacing w:line="126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5"/>
        </w:numPr>
        <w:tabs>
          <w:tab w:val="left" w:pos="540"/>
        </w:tabs>
        <w:ind w:left="540" w:hanging="355"/>
        <w:rPr>
          <w:rFonts w:ascii="Symbol" w:eastAsia="Symbol" w:hAnsi="Symbol" w:cs="Symbol"/>
        </w:rPr>
      </w:pPr>
      <w:r>
        <w:rPr>
          <w:rFonts w:eastAsia="Times New Roman"/>
        </w:rPr>
        <w:t>Evaluation and certifying of package Contractor’s Claims.</w:t>
      </w:r>
    </w:p>
    <w:p w:rsidR="00926851" w:rsidRDefault="00926851">
      <w:pPr>
        <w:spacing w:line="124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5"/>
        </w:numPr>
        <w:tabs>
          <w:tab w:val="left" w:pos="540"/>
        </w:tabs>
        <w:ind w:left="540" w:hanging="355"/>
        <w:rPr>
          <w:rFonts w:ascii="Symbol" w:eastAsia="Symbol" w:hAnsi="Symbol" w:cs="Symbol"/>
        </w:rPr>
      </w:pPr>
      <w:r>
        <w:rPr>
          <w:rFonts w:eastAsia="Times New Roman"/>
        </w:rPr>
        <w:t>Attending and contributing to site visits and meetings.</w:t>
      </w:r>
    </w:p>
    <w:p w:rsidR="00926851" w:rsidRDefault="00926851">
      <w:pPr>
        <w:spacing w:line="126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5"/>
        </w:numPr>
        <w:tabs>
          <w:tab w:val="left" w:pos="540"/>
        </w:tabs>
        <w:ind w:left="540" w:hanging="355"/>
        <w:rPr>
          <w:rFonts w:ascii="Symbol" w:eastAsia="Symbol" w:hAnsi="Symbol" w:cs="Symbol"/>
        </w:rPr>
      </w:pPr>
      <w:r>
        <w:rPr>
          <w:rFonts w:eastAsia="Times New Roman"/>
        </w:rPr>
        <w:t>Inspection of work done at site.</w:t>
      </w:r>
    </w:p>
    <w:p w:rsidR="00926851" w:rsidRDefault="00926851">
      <w:pPr>
        <w:spacing w:line="126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5"/>
        </w:numPr>
        <w:tabs>
          <w:tab w:val="left" w:pos="540"/>
        </w:tabs>
        <w:ind w:left="540" w:hanging="355"/>
        <w:rPr>
          <w:rFonts w:ascii="Symbol" w:eastAsia="Symbol" w:hAnsi="Symbol" w:cs="Symbol"/>
        </w:rPr>
      </w:pPr>
      <w:r>
        <w:rPr>
          <w:rFonts w:eastAsia="Times New Roman"/>
        </w:rPr>
        <w:t>Evaluation of Variations</w:t>
      </w:r>
    </w:p>
    <w:p w:rsidR="00926851" w:rsidRDefault="00926851">
      <w:pPr>
        <w:spacing w:line="124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5"/>
        </w:numPr>
        <w:tabs>
          <w:tab w:val="left" w:pos="540"/>
        </w:tabs>
        <w:ind w:left="540" w:hanging="355"/>
        <w:rPr>
          <w:rFonts w:ascii="Symbol" w:eastAsia="Symbol" w:hAnsi="Symbol" w:cs="Symbol"/>
        </w:rPr>
      </w:pPr>
      <w:r>
        <w:rPr>
          <w:rFonts w:eastAsia="Times New Roman"/>
        </w:rPr>
        <w:t>Collection and compilation of cost information.</w:t>
      </w:r>
    </w:p>
    <w:p w:rsidR="00926851" w:rsidRDefault="00926851">
      <w:pPr>
        <w:spacing w:line="154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5"/>
        </w:numPr>
        <w:tabs>
          <w:tab w:val="left" w:pos="540"/>
        </w:tabs>
        <w:spacing w:line="518" w:lineRule="auto"/>
        <w:ind w:left="540" w:right="4000" w:hanging="355"/>
        <w:rPr>
          <w:rFonts w:ascii="Symbol" w:eastAsia="Symbol" w:hAnsi="Symbol" w:cs="Symbol"/>
        </w:rPr>
      </w:pPr>
      <w:r>
        <w:rPr>
          <w:rFonts w:eastAsia="Times New Roman"/>
        </w:rPr>
        <w:t>Evaluation of Final accounts. Of following projects,</w:t>
      </w:r>
    </w:p>
    <w:p w:rsidR="00926851" w:rsidRDefault="001A4096">
      <w:pPr>
        <w:numPr>
          <w:ilvl w:val="0"/>
          <w:numId w:val="5"/>
        </w:numPr>
        <w:tabs>
          <w:tab w:val="left" w:pos="540"/>
        </w:tabs>
        <w:ind w:left="540" w:hanging="355"/>
        <w:rPr>
          <w:rFonts w:ascii="Symbol" w:eastAsia="Symbol" w:hAnsi="Symbol" w:cs="Symbol"/>
        </w:rPr>
      </w:pPr>
      <w:r>
        <w:rPr>
          <w:rFonts w:eastAsia="Times New Roman"/>
        </w:rPr>
        <w:t>Panorama Residential Townhouse, Qatar.</w:t>
      </w:r>
    </w:p>
    <w:p w:rsidR="00926851" w:rsidRDefault="00926851">
      <w:pPr>
        <w:spacing w:line="155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5"/>
        </w:numPr>
        <w:tabs>
          <w:tab w:val="left" w:pos="540"/>
        </w:tabs>
        <w:spacing w:line="248" w:lineRule="auto"/>
        <w:ind w:left="540" w:right="640" w:hanging="355"/>
        <w:rPr>
          <w:rFonts w:ascii="Symbol" w:eastAsia="Symbol" w:hAnsi="Symbol" w:cs="Symbol"/>
        </w:rPr>
      </w:pPr>
      <w:r>
        <w:rPr>
          <w:rFonts w:eastAsia="Times New Roman"/>
        </w:rPr>
        <w:t>Proposed Luna Tower Apartment Complex in Colombo, Sri Lanka, for Consultant’s party. Pro</w:t>
      </w:r>
      <w:r>
        <w:rPr>
          <w:rFonts w:eastAsia="Times New Roman"/>
        </w:rPr>
        <w:t>ject Value SLR 7000M (US $ 45.2M)</w:t>
      </w:r>
    </w:p>
    <w:p w:rsidR="00926851" w:rsidRDefault="00926851">
      <w:pPr>
        <w:spacing w:line="31" w:lineRule="exact"/>
        <w:rPr>
          <w:rFonts w:ascii="Symbol" w:eastAsia="Symbol" w:hAnsi="Symbol" w:cs="Symbol"/>
        </w:rPr>
      </w:pPr>
    </w:p>
    <w:p w:rsidR="00926851" w:rsidRDefault="001A4096">
      <w:pPr>
        <w:ind w:left="540"/>
        <w:rPr>
          <w:rFonts w:ascii="Symbol" w:eastAsia="Symbol" w:hAnsi="Symbol" w:cs="Symbol"/>
        </w:rPr>
      </w:pPr>
      <w:r>
        <w:rPr>
          <w:rFonts w:eastAsia="Times New Roman"/>
        </w:rPr>
        <w:t>(From April 2017 to July 2019)</w:t>
      </w:r>
    </w:p>
    <w:p w:rsidR="00926851" w:rsidRDefault="00926851">
      <w:pPr>
        <w:spacing w:line="35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5"/>
        </w:numPr>
        <w:tabs>
          <w:tab w:val="left" w:pos="540"/>
        </w:tabs>
        <w:ind w:left="540" w:hanging="355"/>
        <w:rPr>
          <w:rFonts w:ascii="Symbol" w:eastAsia="Symbol" w:hAnsi="Symbol" w:cs="Symbol"/>
        </w:rPr>
      </w:pPr>
      <w:r>
        <w:rPr>
          <w:rFonts w:eastAsia="Times New Roman"/>
        </w:rPr>
        <w:t>Proposed building for warehouse facility in Kotugoda, Sri Lanka, for</w:t>
      </w:r>
    </w:p>
    <w:p w:rsidR="00926851" w:rsidRDefault="00926851">
      <w:pPr>
        <w:spacing w:line="51" w:lineRule="exact"/>
        <w:rPr>
          <w:rFonts w:ascii="Symbol" w:eastAsia="Symbol" w:hAnsi="Symbol" w:cs="Symbol"/>
        </w:rPr>
      </w:pPr>
    </w:p>
    <w:p w:rsidR="00926851" w:rsidRDefault="001A4096">
      <w:pPr>
        <w:spacing w:line="264" w:lineRule="auto"/>
        <w:ind w:left="540" w:right="900"/>
        <w:rPr>
          <w:rFonts w:ascii="Symbol" w:eastAsia="Symbol" w:hAnsi="Symbol" w:cs="Symbol"/>
        </w:rPr>
      </w:pPr>
      <w:r>
        <w:rPr>
          <w:rFonts w:eastAsia="Times New Roman"/>
        </w:rPr>
        <w:t>Consultant’s party. Project Value SLR 1700M (From November 2018 to July 2019)</w:t>
      </w:r>
    </w:p>
    <w:p w:rsidR="00926851" w:rsidRDefault="00926851">
      <w:pPr>
        <w:spacing w:line="10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5"/>
        </w:numPr>
        <w:tabs>
          <w:tab w:val="left" w:pos="540"/>
        </w:tabs>
        <w:ind w:left="540" w:hanging="355"/>
        <w:rPr>
          <w:rFonts w:ascii="Symbol" w:eastAsia="Symbol" w:hAnsi="Symbol" w:cs="Symbol"/>
        </w:rPr>
      </w:pPr>
      <w:r>
        <w:rPr>
          <w:rFonts w:eastAsia="Times New Roman"/>
        </w:rPr>
        <w:t xml:space="preserve">Proposed Pledgescape Hotel in Negombo, </w:t>
      </w:r>
      <w:r>
        <w:rPr>
          <w:rFonts w:eastAsia="Times New Roman"/>
        </w:rPr>
        <w:t>Sri Lanka, for</w:t>
      </w:r>
    </w:p>
    <w:p w:rsidR="00926851" w:rsidRDefault="00926851">
      <w:pPr>
        <w:spacing w:line="51" w:lineRule="exact"/>
        <w:rPr>
          <w:rFonts w:ascii="Symbol" w:eastAsia="Symbol" w:hAnsi="Symbol" w:cs="Symbol"/>
        </w:rPr>
      </w:pPr>
    </w:p>
    <w:p w:rsidR="00926851" w:rsidRDefault="001A4096">
      <w:pPr>
        <w:spacing w:line="264" w:lineRule="auto"/>
        <w:ind w:left="540" w:right="1020"/>
        <w:rPr>
          <w:rFonts w:ascii="Symbol" w:eastAsia="Symbol" w:hAnsi="Symbol" w:cs="Symbol"/>
        </w:rPr>
      </w:pPr>
      <w:r>
        <w:rPr>
          <w:rFonts w:eastAsia="Times New Roman"/>
        </w:rPr>
        <w:t>Consultant’s party. Project Value SLR 970M, Including Piling. (From July 2016 to July 2019)</w:t>
      </w:r>
    </w:p>
    <w:p w:rsidR="00926851" w:rsidRDefault="00926851">
      <w:pPr>
        <w:sectPr w:rsidR="00926851">
          <w:type w:val="continuous"/>
          <w:pgSz w:w="11900" w:h="16838"/>
          <w:pgMar w:top="716" w:right="926" w:bottom="1078" w:left="880" w:header="0" w:footer="0" w:gutter="0"/>
          <w:cols w:num="2" w:space="720" w:equalWidth="0">
            <w:col w:w="2380" w:space="600"/>
            <w:col w:w="7120"/>
          </w:cols>
        </w:sectPr>
      </w:pPr>
    </w:p>
    <w:p w:rsidR="00926851" w:rsidRDefault="001A4096">
      <w:pPr>
        <w:spacing w:line="22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443230</wp:posOffset>
            </wp:positionH>
            <wp:positionV relativeFrom="page">
              <wp:posOffset>462280</wp:posOffset>
            </wp:positionV>
            <wp:extent cx="6651625" cy="9740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974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6851" w:rsidRDefault="001A4096">
      <w:pPr>
        <w:spacing w:line="254" w:lineRule="auto"/>
        <w:ind w:left="71" w:right="700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19"/>
          <w:szCs w:val="19"/>
        </w:rPr>
        <w:t>METHOD OF MEASUREMENTS</w:t>
      </w:r>
    </w:p>
    <w:p w:rsidR="00926851" w:rsidRDefault="0092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7.4pt;margin-top:8.1pt;width:136.95pt;height:78.25pt;z-index:-251655680;visibility:visible;mso-wrap-distance-left:0;mso-wrap-distance-right:0" o:allowincell="f" stroked="f"/>
        </w:pict>
      </w:r>
    </w:p>
    <w:p w:rsidR="00926851" w:rsidRDefault="00926851">
      <w:pPr>
        <w:spacing w:line="33" w:lineRule="exact"/>
        <w:rPr>
          <w:sz w:val="20"/>
          <w:szCs w:val="20"/>
        </w:rPr>
      </w:pPr>
    </w:p>
    <w:p w:rsidR="00926851" w:rsidRDefault="001A4096">
      <w:pPr>
        <w:numPr>
          <w:ilvl w:val="0"/>
          <w:numId w:val="6"/>
        </w:numPr>
        <w:tabs>
          <w:tab w:val="left" w:pos="351"/>
        </w:tabs>
        <w:ind w:left="351" w:hanging="351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POMI</w:t>
      </w:r>
    </w:p>
    <w:p w:rsidR="00926851" w:rsidRDefault="00926851">
      <w:pPr>
        <w:spacing w:line="4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926851" w:rsidRDefault="001A4096">
      <w:pPr>
        <w:numPr>
          <w:ilvl w:val="0"/>
          <w:numId w:val="6"/>
        </w:numPr>
        <w:tabs>
          <w:tab w:val="left" w:pos="351"/>
        </w:tabs>
        <w:spacing w:line="180" w:lineRule="auto"/>
        <w:ind w:left="351" w:hanging="351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CESMM 3/ CESMM4</w:t>
      </w:r>
    </w:p>
    <w:p w:rsidR="00926851" w:rsidRDefault="00926851">
      <w:pPr>
        <w:spacing w:line="38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26851" w:rsidRDefault="001A4096">
      <w:pPr>
        <w:numPr>
          <w:ilvl w:val="0"/>
          <w:numId w:val="6"/>
        </w:numPr>
        <w:tabs>
          <w:tab w:val="left" w:pos="351"/>
        </w:tabs>
        <w:spacing w:line="180" w:lineRule="auto"/>
        <w:ind w:left="351" w:hanging="351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NRM 1 &amp; 2</w:t>
      </w:r>
    </w:p>
    <w:p w:rsidR="00926851" w:rsidRDefault="00926851">
      <w:pPr>
        <w:spacing w:line="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26851" w:rsidRDefault="001A4096">
      <w:pPr>
        <w:numPr>
          <w:ilvl w:val="0"/>
          <w:numId w:val="6"/>
        </w:numPr>
        <w:tabs>
          <w:tab w:val="left" w:pos="351"/>
        </w:tabs>
        <w:spacing w:line="180" w:lineRule="auto"/>
        <w:ind w:left="351" w:hanging="351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SLS 573</w:t>
      </w:r>
    </w:p>
    <w:p w:rsidR="00926851" w:rsidRDefault="0092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3.4pt;margin-top:31.6pt;width:119.95pt;height:26pt;z-index:-251654656;visibility:visible;mso-wrap-distance-left:0;mso-wrap-distance-right:0" o:allowincell="f" stroked="f"/>
        </w:pict>
      </w: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88" w:lineRule="exact"/>
        <w:rPr>
          <w:sz w:val="20"/>
          <w:szCs w:val="20"/>
        </w:rPr>
      </w:pPr>
    </w:p>
    <w:p w:rsidR="00926851" w:rsidRDefault="001A4096">
      <w:pPr>
        <w:ind w:left="71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0"/>
          <w:szCs w:val="20"/>
        </w:rPr>
        <w:t>SOFTWARE SKILLS</w:t>
      </w:r>
    </w:p>
    <w:p w:rsidR="00926851" w:rsidRDefault="0092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6.35pt;margin-top:11.6pt;width:108.4pt;height:89.7pt;z-index:-251653632;visibility:visible;mso-wrap-distance-left:0;mso-wrap-distance-right:0" o:allowincell="f" stroked="f"/>
        </w:pict>
      </w:r>
    </w:p>
    <w:p w:rsidR="00926851" w:rsidRDefault="00926851">
      <w:pPr>
        <w:spacing w:line="103" w:lineRule="exact"/>
        <w:rPr>
          <w:sz w:val="20"/>
          <w:szCs w:val="20"/>
        </w:rPr>
      </w:pPr>
    </w:p>
    <w:p w:rsidR="00926851" w:rsidRDefault="001A4096">
      <w:pPr>
        <w:numPr>
          <w:ilvl w:val="0"/>
          <w:numId w:val="7"/>
        </w:numPr>
        <w:tabs>
          <w:tab w:val="left" w:pos="391"/>
        </w:tabs>
        <w:ind w:left="391" w:hanging="36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AutoCAD</w:t>
      </w:r>
    </w:p>
    <w:p w:rsidR="00926851" w:rsidRDefault="00926851">
      <w:pPr>
        <w:spacing w:line="37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926851" w:rsidRDefault="001A4096">
      <w:pPr>
        <w:numPr>
          <w:ilvl w:val="0"/>
          <w:numId w:val="7"/>
        </w:numPr>
        <w:tabs>
          <w:tab w:val="left" w:pos="391"/>
        </w:tabs>
        <w:spacing w:line="180" w:lineRule="auto"/>
        <w:ind w:left="391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Microsoft </w:t>
      </w:r>
      <w:r>
        <w:rPr>
          <w:rFonts w:eastAsia="Times New Roman"/>
          <w:sz w:val="18"/>
          <w:szCs w:val="18"/>
        </w:rPr>
        <w:t>Office</w:t>
      </w:r>
    </w:p>
    <w:p w:rsidR="00926851" w:rsidRDefault="00926851">
      <w:pPr>
        <w:spacing w:line="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26851" w:rsidRDefault="001A4096">
      <w:pPr>
        <w:numPr>
          <w:ilvl w:val="0"/>
          <w:numId w:val="7"/>
        </w:numPr>
        <w:tabs>
          <w:tab w:val="left" w:pos="391"/>
        </w:tabs>
        <w:spacing w:line="180" w:lineRule="auto"/>
        <w:ind w:left="391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MS Project</w:t>
      </w:r>
    </w:p>
    <w:p w:rsidR="00926851" w:rsidRDefault="00926851">
      <w:pPr>
        <w:spacing w:line="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26851" w:rsidRDefault="001A4096">
      <w:pPr>
        <w:numPr>
          <w:ilvl w:val="0"/>
          <w:numId w:val="7"/>
        </w:numPr>
        <w:tabs>
          <w:tab w:val="left" w:pos="391"/>
        </w:tabs>
        <w:spacing w:line="180" w:lineRule="auto"/>
        <w:ind w:left="391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Plan Swift</w:t>
      </w:r>
    </w:p>
    <w:p w:rsidR="00926851" w:rsidRDefault="00926851">
      <w:pPr>
        <w:spacing w:line="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26851" w:rsidRDefault="001A4096">
      <w:pPr>
        <w:numPr>
          <w:ilvl w:val="0"/>
          <w:numId w:val="7"/>
        </w:numPr>
        <w:tabs>
          <w:tab w:val="left" w:pos="391"/>
        </w:tabs>
        <w:spacing w:line="180" w:lineRule="auto"/>
        <w:ind w:left="391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Cost X</w:t>
      </w:r>
    </w:p>
    <w:p w:rsidR="00926851" w:rsidRDefault="0092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6.4pt;margin-top:29.95pt;width:138.95pt;height:35.45pt;z-index:-25165260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5" o:spid="_x0000_s1040" style="position:absolute;margin-left:-6.5pt;margin-top:53.25pt;width:117.85pt;height:78.25pt;z-index:-251651584;visibility:visible;mso-wrap-distance-left:0;mso-wrap-distance-right:0" o:allowincell="f" stroked="f"/>
        </w:pict>
      </w: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57" w:lineRule="exact"/>
        <w:rPr>
          <w:sz w:val="20"/>
          <w:szCs w:val="20"/>
        </w:rPr>
      </w:pPr>
    </w:p>
    <w:p w:rsidR="00926851" w:rsidRDefault="001A4096">
      <w:pPr>
        <w:ind w:left="11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0"/>
          <w:szCs w:val="20"/>
        </w:rPr>
        <w:t>EMPLOYMENT HISTORY</w:t>
      </w:r>
    </w:p>
    <w:p w:rsidR="00926851" w:rsidRDefault="00926851">
      <w:pPr>
        <w:spacing w:line="247" w:lineRule="exact"/>
        <w:rPr>
          <w:sz w:val="20"/>
          <w:szCs w:val="20"/>
        </w:rPr>
      </w:pPr>
    </w:p>
    <w:p w:rsidR="00926851" w:rsidRDefault="001A4096">
      <w:pPr>
        <w:numPr>
          <w:ilvl w:val="0"/>
          <w:numId w:val="8"/>
        </w:numPr>
        <w:tabs>
          <w:tab w:val="left" w:pos="371"/>
        </w:tabs>
        <w:spacing w:line="180" w:lineRule="auto"/>
        <w:ind w:left="371" w:right="600" w:hanging="352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CML-MTD Construction Ltd</w:t>
      </w:r>
    </w:p>
    <w:p w:rsidR="00926851" w:rsidRDefault="00926851">
      <w:pPr>
        <w:spacing w:line="34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926851" w:rsidRDefault="001A4096">
      <w:pPr>
        <w:numPr>
          <w:ilvl w:val="0"/>
          <w:numId w:val="8"/>
        </w:numPr>
        <w:tabs>
          <w:tab w:val="left" w:pos="371"/>
        </w:tabs>
        <w:spacing w:line="180" w:lineRule="auto"/>
        <w:ind w:left="371" w:right="560" w:hanging="352"/>
        <w:jc w:val="both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cost management services (pvt) ltd</w:t>
      </w:r>
    </w:p>
    <w:p w:rsidR="00926851" w:rsidRDefault="0092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3.4pt;margin-top:27.3pt;width:123.95pt;height:38pt;z-index:-25165056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7" o:spid="_x0000_s1042" style="position:absolute;margin-left:-4.4pt;margin-top:63.3pt;width:132.95pt;height:57pt;z-index:-251649536;visibility:visible;mso-wrap-distance-left:0;mso-wrap-distance-right:0" o:allowincell="f" stroked="f"/>
        </w:pict>
      </w: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3" w:lineRule="exact"/>
        <w:rPr>
          <w:sz w:val="20"/>
          <w:szCs w:val="20"/>
        </w:rPr>
      </w:pPr>
    </w:p>
    <w:p w:rsidR="00926851" w:rsidRDefault="001A4096">
      <w:pPr>
        <w:ind w:left="71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0"/>
          <w:szCs w:val="20"/>
        </w:rPr>
        <w:t>OTHER</w:t>
      </w:r>
    </w:p>
    <w:p w:rsidR="00926851" w:rsidRDefault="00926851">
      <w:pPr>
        <w:spacing w:line="1" w:lineRule="exact"/>
        <w:rPr>
          <w:sz w:val="20"/>
          <w:szCs w:val="20"/>
        </w:rPr>
      </w:pPr>
    </w:p>
    <w:p w:rsidR="00926851" w:rsidRDefault="001A4096">
      <w:pPr>
        <w:ind w:left="71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0"/>
          <w:szCs w:val="20"/>
        </w:rPr>
        <w:t>QUALIFICATIONS</w:t>
      </w:r>
    </w:p>
    <w:p w:rsidR="00926851" w:rsidRDefault="00926851">
      <w:pPr>
        <w:spacing w:line="271" w:lineRule="exact"/>
        <w:rPr>
          <w:sz w:val="20"/>
          <w:szCs w:val="20"/>
        </w:rPr>
      </w:pPr>
    </w:p>
    <w:p w:rsidR="00926851" w:rsidRDefault="001A4096">
      <w:pPr>
        <w:numPr>
          <w:ilvl w:val="0"/>
          <w:numId w:val="9"/>
        </w:numPr>
        <w:tabs>
          <w:tab w:val="left" w:pos="411"/>
        </w:tabs>
        <w:spacing w:line="200" w:lineRule="auto"/>
        <w:ind w:left="411" w:right="120" w:hanging="351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Diploma in English at Aquinas University College.</w:t>
      </w:r>
    </w:p>
    <w:p w:rsidR="00926851" w:rsidRDefault="001A40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6851" w:rsidRDefault="001A4096">
      <w:pPr>
        <w:numPr>
          <w:ilvl w:val="0"/>
          <w:numId w:val="10"/>
        </w:numPr>
        <w:tabs>
          <w:tab w:val="left" w:pos="360"/>
        </w:tabs>
        <w:ind w:left="360" w:hanging="353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 xml:space="preserve">Trainee Quantity Surveyor </w:t>
      </w:r>
    </w:p>
    <w:p w:rsidR="00926851" w:rsidRDefault="0092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-7.15pt;margin-top:-16.45pt;width:337.15pt;height:367.3pt;z-index:-251648512;visibility:visible;mso-wrap-distance-left:0;mso-wrap-distance-right:0" o:allowincell="f" stroked="f"/>
        </w:pict>
      </w:r>
    </w:p>
    <w:p w:rsidR="00926851" w:rsidRDefault="00926851">
      <w:pPr>
        <w:spacing w:line="107" w:lineRule="exact"/>
        <w:rPr>
          <w:sz w:val="20"/>
          <w:szCs w:val="20"/>
        </w:rPr>
      </w:pPr>
    </w:p>
    <w:p w:rsidR="00926851" w:rsidRDefault="001A4096">
      <w:pPr>
        <w:rPr>
          <w:sz w:val="20"/>
          <w:szCs w:val="20"/>
        </w:rPr>
      </w:pPr>
      <w:r>
        <w:rPr>
          <w:rFonts w:eastAsia="Times New Roman"/>
        </w:rPr>
        <w:t>(January 2016 – July 2016)</w:t>
      </w:r>
    </w:p>
    <w:p w:rsidR="00926851" w:rsidRDefault="00926851">
      <w:pPr>
        <w:spacing w:line="126" w:lineRule="exact"/>
        <w:rPr>
          <w:sz w:val="20"/>
          <w:szCs w:val="20"/>
        </w:rPr>
      </w:pPr>
    </w:p>
    <w:p w:rsidR="00926851" w:rsidRDefault="001A4096">
      <w:pPr>
        <w:ind w:left="180"/>
        <w:rPr>
          <w:sz w:val="20"/>
          <w:szCs w:val="20"/>
        </w:rPr>
      </w:pPr>
      <w:r>
        <w:rPr>
          <w:rFonts w:eastAsia="Times New Roman"/>
          <w:b/>
          <w:bCs/>
        </w:rPr>
        <w:t>Cost consultancy organization</w:t>
      </w:r>
    </w:p>
    <w:p w:rsidR="00926851" w:rsidRDefault="00926851">
      <w:pPr>
        <w:spacing w:line="251" w:lineRule="exact"/>
        <w:rPr>
          <w:sz w:val="20"/>
          <w:szCs w:val="20"/>
        </w:rPr>
      </w:pPr>
    </w:p>
    <w:p w:rsidR="00926851" w:rsidRDefault="001A4096">
      <w:pPr>
        <w:numPr>
          <w:ilvl w:val="0"/>
          <w:numId w:val="11"/>
        </w:numPr>
        <w:tabs>
          <w:tab w:val="left" w:pos="360"/>
        </w:tabs>
        <w:ind w:left="360" w:hanging="353"/>
        <w:rPr>
          <w:rFonts w:ascii="Symbol" w:eastAsia="Symbol" w:hAnsi="Symbol" w:cs="Symbol"/>
        </w:rPr>
      </w:pPr>
      <w:r>
        <w:rPr>
          <w:rFonts w:eastAsia="Times New Roman"/>
        </w:rPr>
        <w:t>Take off quantities. (Civil, MEP &amp; ID)</w:t>
      </w:r>
    </w:p>
    <w:p w:rsidR="00926851" w:rsidRDefault="00926851">
      <w:pPr>
        <w:spacing w:line="126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11"/>
        </w:numPr>
        <w:tabs>
          <w:tab w:val="left" w:pos="360"/>
        </w:tabs>
        <w:ind w:left="360" w:hanging="353"/>
        <w:rPr>
          <w:rFonts w:ascii="Symbol" w:eastAsia="Symbol" w:hAnsi="Symbol" w:cs="Symbol"/>
        </w:rPr>
      </w:pPr>
      <w:r>
        <w:rPr>
          <w:rFonts w:eastAsia="Times New Roman"/>
        </w:rPr>
        <w:t>Preparing of BoQs.</w:t>
      </w:r>
    </w:p>
    <w:p w:rsidR="00926851" w:rsidRDefault="00926851">
      <w:pPr>
        <w:spacing w:line="124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11"/>
        </w:numPr>
        <w:tabs>
          <w:tab w:val="left" w:pos="360"/>
        </w:tabs>
        <w:ind w:left="360" w:hanging="353"/>
        <w:rPr>
          <w:rFonts w:ascii="Symbol" w:eastAsia="Symbol" w:hAnsi="Symbol" w:cs="Symbol"/>
        </w:rPr>
      </w:pPr>
      <w:r>
        <w:rPr>
          <w:rFonts w:eastAsia="Times New Roman"/>
        </w:rPr>
        <w:t>Evaluation of contractor’s submitted interim valuations.</w:t>
      </w:r>
    </w:p>
    <w:p w:rsidR="00926851" w:rsidRDefault="00926851">
      <w:pPr>
        <w:spacing w:line="126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11"/>
        </w:numPr>
        <w:tabs>
          <w:tab w:val="left" w:pos="360"/>
        </w:tabs>
        <w:ind w:left="360" w:hanging="353"/>
        <w:rPr>
          <w:rFonts w:ascii="Symbol" w:eastAsia="Symbol" w:hAnsi="Symbol" w:cs="Symbol"/>
        </w:rPr>
      </w:pPr>
      <w:r>
        <w:rPr>
          <w:rFonts w:eastAsia="Times New Roman"/>
        </w:rPr>
        <w:t>Inspection of site works and joint measurements.</w:t>
      </w:r>
    </w:p>
    <w:p w:rsidR="00926851" w:rsidRDefault="00926851">
      <w:pPr>
        <w:spacing w:line="154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11"/>
        </w:numPr>
        <w:tabs>
          <w:tab w:val="left" w:pos="360"/>
        </w:tabs>
        <w:spacing w:line="518" w:lineRule="auto"/>
        <w:ind w:left="360" w:right="3620" w:hanging="353"/>
        <w:rPr>
          <w:rFonts w:ascii="Symbol" w:eastAsia="Symbol" w:hAnsi="Symbol" w:cs="Symbol"/>
        </w:rPr>
      </w:pPr>
      <w:r>
        <w:rPr>
          <w:rFonts w:eastAsia="Times New Roman"/>
        </w:rPr>
        <w:t>Evaluation of Rate analysis. Of following projects,</w:t>
      </w:r>
    </w:p>
    <w:p w:rsidR="00926851" w:rsidRDefault="001A4096">
      <w:pPr>
        <w:numPr>
          <w:ilvl w:val="0"/>
          <w:numId w:val="11"/>
        </w:numPr>
        <w:tabs>
          <w:tab w:val="left" w:pos="360"/>
        </w:tabs>
        <w:ind w:left="360" w:hanging="353"/>
        <w:rPr>
          <w:rFonts w:ascii="Symbol" w:eastAsia="Symbol" w:hAnsi="Symbol" w:cs="Symbol"/>
        </w:rPr>
      </w:pPr>
      <w:r>
        <w:rPr>
          <w:rFonts w:eastAsia="Times New Roman"/>
        </w:rPr>
        <w:t>Al Fahidi Residential Building, Dubai.</w:t>
      </w:r>
    </w:p>
    <w:p w:rsidR="00926851" w:rsidRDefault="00926851">
      <w:pPr>
        <w:spacing w:line="124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11"/>
        </w:numPr>
        <w:tabs>
          <w:tab w:val="left" w:pos="360"/>
        </w:tabs>
        <w:ind w:left="360" w:hanging="353"/>
        <w:rPr>
          <w:rFonts w:ascii="Symbol" w:eastAsia="Symbol" w:hAnsi="Symbol" w:cs="Symbol"/>
        </w:rPr>
      </w:pPr>
      <w:r>
        <w:rPr>
          <w:rFonts w:eastAsia="Times New Roman"/>
        </w:rPr>
        <w:t>Panorama Residential Townhouse, Qatar.</w:t>
      </w:r>
    </w:p>
    <w:p w:rsidR="00926851" w:rsidRDefault="00926851">
      <w:pPr>
        <w:spacing w:line="126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11"/>
        </w:numPr>
        <w:tabs>
          <w:tab w:val="left" w:pos="360"/>
        </w:tabs>
        <w:ind w:left="360" w:hanging="353"/>
        <w:rPr>
          <w:rFonts w:ascii="Symbol" w:eastAsia="Symbol" w:hAnsi="Symbol" w:cs="Symbol"/>
        </w:rPr>
      </w:pPr>
      <w:r>
        <w:rPr>
          <w:rFonts w:eastAsia="Times New Roman"/>
        </w:rPr>
        <w:t>Proposed Pledgescape Hotel in Negombo, Sri Lanka, for</w:t>
      </w:r>
    </w:p>
    <w:p w:rsidR="00926851" w:rsidRDefault="00926851">
      <w:pPr>
        <w:spacing w:line="128" w:lineRule="exact"/>
        <w:rPr>
          <w:rFonts w:ascii="Symbol" w:eastAsia="Symbol" w:hAnsi="Symbol" w:cs="Symbol"/>
        </w:rPr>
      </w:pPr>
    </w:p>
    <w:p w:rsidR="00926851" w:rsidRDefault="001A4096">
      <w:pPr>
        <w:ind w:left="360"/>
        <w:rPr>
          <w:rFonts w:ascii="Symbol" w:eastAsia="Symbol" w:hAnsi="Symbol" w:cs="Symbol"/>
        </w:rPr>
      </w:pPr>
      <w:r>
        <w:rPr>
          <w:rFonts w:eastAsia="Times New Roman"/>
        </w:rPr>
        <w:t>Consultant’s party. Project Value SLR 970M, Including Piling.</w:t>
      </w:r>
    </w:p>
    <w:p w:rsidR="00926851" w:rsidRDefault="00926851">
      <w:pPr>
        <w:spacing w:line="126" w:lineRule="exact"/>
        <w:rPr>
          <w:rFonts w:ascii="Symbol" w:eastAsia="Symbol" w:hAnsi="Symbol" w:cs="Symbol"/>
        </w:rPr>
      </w:pPr>
    </w:p>
    <w:p w:rsidR="00926851" w:rsidRDefault="001A4096">
      <w:pPr>
        <w:ind w:left="360"/>
        <w:rPr>
          <w:rFonts w:ascii="Symbol" w:eastAsia="Symbol" w:hAnsi="Symbol" w:cs="Symbol"/>
        </w:rPr>
      </w:pPr>
      <w:r>
        <w:rPr>
          <w:rFonts w:eastAsia="Times New Roman"/>
        </w:rPr>
        <w:t xml:space="preserve">(From </w:t>
      </w:r>
      <w:r>
        <w:rPr>
          <w:rFonts w:eastAsia="Times New Roman"/>
        </w:rPr>
        <w:t>January 2016 to July 2016)</w:t>
      </w:r>
    </w:p>
    <w:p w:rsidR="00926851" w:rsidRDefault="00926851">
      <w:pPr>
        <w:spacing w:line="124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11"/>
        </w:numPr>
        <w:tabs>
          <w:tab w:val="left" w:pos="360"/>
        </w:tabs>
        <w:ind w:left="360" w:hanging="353"/>
        <w:rPr>
          <w:rFonts w:ascii="Symbol" w:eastAsia="Symbol" w:hAnsi="Symbol" w:cs="Symbol"/>
        </w:rPr>
      </w:pPr>
      <w:r>
        <w:rPr>
          <w:rFonts w:eastAsia="Times New Roman"/>
        </w:rPr>
        <w:t>Proposed CIC factory building complex in Panagoda, Sri Lanka.</w:t>
      </w:r>
    </w:p>
    <w:p w:rsidR="00926851" w:rsidRDefault="00926851">
      <w:pPr>
        <w:spacing w:line="154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11"/>
        </w:numPr>
        <w:tabs>
          <w:tab w:val="left" w:pos="360"/>
        </w:tabs>
        <w:spacing w:line="333" w:lineRule="auto"/>
        <w:ind w:left="360" w:right="640" w:hanging="353"/>
        <w:rPr>
          <w:rFonts w:ascii="Symbol" w:eastAsia="Symbol" w:hAnsi="Symbol" w:cs="Symbol"/>
        </w:rPr>
      </w:pPr>
      <w:r>
        <w:rPr>
          <w:rFonts w:eastAsia="Times New Roman"/>
        </w:rPr>
        <w:t>Proposed warehouse building for Lanka Canneries (pvt) ltd in Narahenpita, Sri Lanka</w:t>
      </w:r>
    </w:p>
    <w:p w:rsidR="00926851" w:rsidRDefault="00926851">
      <w:pPr>
        <w:spacing w:line="200" w:lineRule="exact"/>
        <w:rPr>
          <w:rFonts w:ascii="Symbol" w:eastAsia="Symbol" w:hAnsi="Symbol" w:cs="Symbol"/>
        </w:rPr>
      </w:pPr>
    </w:p>
    <w:p w:rsidR="00926851" w:rsidRDefault="00926851">
      <w:pPr>
        <w:spacing w:line="211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1"/>
          <w:numId w:val="11"/>
        </w:numPr>
        <w:tabs>
          <w:tab w:val="left" w:pos="400"/>
        </w:tabs>
        <w:ind w:left="400" w:hanging="367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 xml:space="preserve">Trainee Quantity Surveyor </w:t>
      </w:r>
    </w:p>
    <w:p w:rsidR="00926851" w:rsidRDefault="0092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-5.85pt;margin-top:-16.55pt;width:317.9pt;height:310.45pt;z-index:-251647488;visibility:visible;mso-wrap-distance-left:0;mso-wrap-distance-right:0" o:allowincell="f" stroked="f"/>
        </w:pict>
      </w:r>
    </w:p>
    <w:p w:rsidR="00926851" w:rsidRDefault="00926851">
      <w:pPr>
        <w:spacing w:line="106" w:lineRule="exact"/>
        <w:rPr>
          <w:sz w:val="20"/>
          <w:szCs w:val="20"/>
        </w:rPr>
      </w:pPr>
    </w:p>
    <w:p w:rsidR="00926851" w:rsidRDefault="001A4096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(July 2015 – January </w:t>
      </w:r>
      <w:r>
        <w:rPr>
          <w:rFonts w:eastAsia="Times New Roman"/>
        </w:rPr>
        <w:t>2016)</w:t>
      </w:r>
    </w:p>
    <w:p w:rsidR="00926851" w:rsidRDefault="00926851">
      <w:pPr>
        <w:spacing w:line="126" w:lineRule="exact"/>
        <w:rPr>
          <w:sz w:val="20"/>
          <w:szCs w:val="20"/>
        </w:rPr>
      </w:pPr>
    </w:p>
    <w:p w:rsidR="00926851" w:rsidRDefault="001A4096">
      <w:pPr>
        <w:ind w:left="200"/>
        <w:rPr>
          <w:sz w:val="20"/>
          <w:szCs w:val="20"/>
        </w:rPr>
      </w:pPr>
      <w:r>
        <w:rPr>
          <w:rFonts w:eastAsia="Times New Roman"/>
          <w:b/>
          <w:bCs/>
        </w:rPr>
        <w:t>Civil contracting organization</w:t>
      </w:r>
    </w:p>
    <w:p w:rsidR="00926851" w:rsidRDefault="00926851">
      <w:pPr>
        <w:spacing w:line="251" w:lineRule="exact"/>
        <w:rPr>
          <w:sz w:val="20"/>
          <w:szCs w:val="20"/>
        </w:rPr>
      </w:pPr>
    </w:p>
    <w:p w:rsidR="00926851" w:rsidRDefault="001A4096">
      <w:pPr>
        <w:numPr>
          <w:ilvl w:val="0"/>
          <w:numId w:val="12"/>
        </w:numPr>
        <w:tabs>
          <w:tab w:val="left" w:pos="400"/>
        </w:tabs>
        <w:ind w:left="400" w:hanging="367"/>
        <w:rPr>
          <w:rFonts w:ascii="Symbol" w:eastAsia="Symbol" w:hAnsi="Symbol" w:cs="Symbol"/>
        </w:rPr>
      </w:pPr>
      <w:r>
        <w:rPr>
          <w:rFonts w:eastAsia="Times New Roman"/>
        </w:rPr>
        <w:t>Take off quantities.</w:t>
      </w:r>
    </w:p>
    <w:p w:rsidR="00926851" w:rsidRDefault="00926851">
      <w:pPr>
        <w:spacing w:line="124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12"/>
        </w:numPr>
        <w:tabs>
          <w:tab w:val="left" w:pos="400"/>
        </w:tabs>
        <w:ind w:left="400" w:hanging="367"/>
        <w:rPr>
          <w:rFonts w:ascii="Symbol" w:eastAsia="Symbol" w:hAnsi="Symbol" w:cs="Symbol"/>
        </w:rPr>
      </w:pPr>
      <w:r>
        <w:rPr>
          <w:rFonts w:eastAsia="Times New Roman"/>
        </w:rPr>
        <w:t>Preparation of Interim Payment Applications.</w:t>
      </w:r>
    </w:p>
    <w:p w:rsidR="00926851" w:rsidRDefault="00926851">
      <w:pPr>
        <w:spacing w:line="126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12"/>
        </w:numPr>
        <w:tabs>
          <w:tab w:val="left" w:pos="400"/>
        </w:tabs>
        <w:ind w:left="400" w:hanging="367"/>
        <w:rPr>
          <w:rFonts w:ascii="Symbol" w:eastAsia="Symbol" w:hAnsi="Symbol" w:cs="Symbol"/>
        </w:rPr>
      </w:pPr>
      <w:r>
        <w:rPr>
          <w:rFonts w:eastAsia="Times New Roman"/>
        </w:rPr>
        <w:t>Evaluation of sub-contractor’s interim payment applications.</w:t>
      </w:r>
    </w:p>
    <w:p w:rsidR="00926851" w:rsidRDefault="00926851">
      <w:pPr>
        <w:spacing w:line="126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12"/>
        </w:numPr>
        <w:tabs>
          <w:tab w:val="left" w:pos="400"/>
        </w:tabs>
        <w:ind w:left="400" w:hanging="367"/>
        <w:rPr>
          <w:rFonts w:ascii="Symbol" w:eastAsia="Symbol" w:hAnsi="Symbol" w:cs="Symbol"/>
        </w:rPr>
      </w:pPr>
      <w:r>
        <w:rPr>
          <w:rFonts w:eastAsia="Times New Roman"/>
        </w:rPr>
        <w:t>Inspection of site works and joint measurements.</w:t>
      </w:r>
    </w:p>
    <w:p w:rsidR="00926851" w:rsidRDefault="00926851">
      <w:pPr>
        <w:spacing w:line="124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12"/>
        </w:numPr>
        <w:tabs>
          <w:tab w:val="left" w:pos="400"/>
        </w:tabs>
        <w:ind w:left="400" w:hanging="367"/>
        <w:rPr>
          <w:rFonts w:ascii="Symbol" w:eastAsia="Symbol" w:hAnsi="Symbol" w:cs="Symbol"/>
        </w:rPr>
      </w:pPr>
      <w:r>
        <w:rPr>
          <w:rFonts w:eastAsia="Times New Roman"/>
        </w:rPr>
        <w:t>Preparation of variation claims.</w:t>
      </w:r>
    </w:p>
    <w:p w:rsidR="00926851" w:rsidRDefault="00926851">
      <w:pPr>
        <w:spacing w:line="127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12"/>
        </w:numPr>
        <w:tabs>
          <w:tab w:val="left" w:pos="400"/>
        </w:tabs>
        <w:ind w:left="400" w:hanging="367"/>
        <w:rPr>
          <w:rFonts w:ascii="Symbol" w:eastAsia="Symbol" w:hAnsi="Symbol" w:cs="Symbol"/>
        </w:rPr>
      </w:pPr>
      <w:r>
        <w:rPr>
          <w:rFonts w:eastAsia="Times New Roman"/>
        </w:rPr>
        <w:t>Preparation of Rate analysis.</w:t>
      </w:r>
    </w:p>
    <w:p w:rsidR="00926851" w:rsidRDefault="00926851">
      <w:pPr>
        <w:spacing w:line="126" w:lineRule="exact"/>
        <w:rPr>
          <w:rFonts w:ascii="Symbol" w:eastAsia="Symbol" w:hAnsi="Symbol" w:cs="Symbol"/>
        </w:rPr>
      </w:pPr>
    </w:p>
    <w:p w:rsidR="00926851" w:rsidRDefault="001A4096">
      <w:pPr>
        <w:numPr>
          <w:ilvl w:val="0"/>
          <w:numId w:val="12"/>
        </w:numPr>
        <w:tabs>
          <w:tab w:val="left" w:pos="400"/>
        </w:tabs>
        <w:ind w:left="400" w:hanging="367"/>
        <w:rPr>
          <w:rFonts w:ascii="Symbol" w:eastAsia="Symbol" w:hAnsi="Symbol" w:cs="Symbol"/>
        </w:rPr>
      </w:pPr>
      <w:r>
        <w:rPr>
          <w:rFonts w:eastAsia="Times New Roman"/>
        </w:rPr>
        <w:t>Preparation of labour records.</w:t>
      </w:r>
    </w:p>
    <w:p w:rsidR="00926851" w:rsidRDefault="00926851">
      <w:pPr>
        <w:spacing w:line="200" w:lineRule="exact"/>
        <w:rPr>
          <w:rFonts w:ascii="Symbol" w:eastAsia="Symbol" w:hAnsi="Symbol" w:cs="Symbol"/>
        </w:rPr>
      </w:pPr>
    </w:p>
    <w:p w:rsidR="00926851" w:rsidRDefault="00926851">
      <w:pPr>
        <w:spacing w:line="319" w:lineRule="exact"/>
        <w:rPr>
          <w:rFonts w:ascii="Symbol" w:eastAsia="Symbol" w:hAnsi="Symbol" w:cs="Symbol"/>
        </w:rPr>
      </w:pPr>
    </w:p>
    <w:p w:rsidR="00926851" w:rsidRDefault="001A4096">
      <w:pPr>
        <w:spacing w:line="354" w:lineRule="auto"/>
        <w:ind w:left="400" w:right="560"/>
        <w:rPr>
          <w:rFonts w:ascii="Symbol" w:eastAsia="Symbol" w:hAnsi="Symbol" w:cs="Symbol"/>
        </w:rPr>
      </w:pPr>
      <w:r>
        <w:rPr>
          <w:rFonts w:eastAsia="Times New Roman"/>
        </w:rPr>
        <w:t>Of Urban Regeneration Project, at city of Colombo, Construction of 576 Housing units. Project Value SLR 2304M (US $ 16.5M) (From July 2015 to January 2016)</w:t>
      </w:r>
    </w:p>
    <w:p w:rsidR="00926851" w:rsidRDefault="00926851">
      <w:pPr>
        <w:sectPr w:rsidR="00926851">
          <w:pgSz w:w="11900" w:h="16838"/>
          <w:pgMar w:top="1050" w:right="1146" w:bottom="1440" w:left="1169" w:header="0" w:footer="0" w:gutter="0"/>
          <w:cols w:num="2" w:space="720" w:equalWidth="0">
            <w:col w:w="2471" w:space="660"/>
            <w:col w:w="6460"/>
          </w:cols>
        </w:sectPr>
      </w:pPr>
    </w:p>
    <w:p w:rsidR="00926851" w:rsidRDefault="00926851">
      <w:pPr>
        <w:spacing w:line="6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0" o:spid="_x0000_s1045" style="position:absolute;z-index:251653632;visibility:visible;mso-wrap-distance-left:0;mso-wrap-distance-right:0;mso-position-horizontal-relative:page;mso-position-vertical-relative:page" from="557.5pt,36.35pt" to="557.5pt,803.35pt" o:allowincell="f" strokecolor="#4472c4" strokeweight="2.2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54656;visibility:visible;mso-wrap-distance-left:0;mso-wrap-distance-right:0;mso-position-horizontal-relative:page;mso-position-vertical-relative:page" from="34.85pt,37.5pt" to="558.6pt,37.5pt" o:allowincell="f" strokecolor="#4472c4" strokeweight="2.25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55680;visibility:visible;mso-wrap-distance-left:0;mso-wrap-distance-right:0;mso-position-horizontal-relative:page;mso-position-vertical-relative:page" from="36pt,36.35pt" to="36pt,803.35pt" o:allowincell="f" strokecolor="#4472c4" strokeweight="2.25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56704;visibility:visible;mso-wrap-distance-left:0;mso-wrap-distance-right:0;mso-position-horizontal-relative:page;mso-position-vertical-relative:page" from="34.85pt,802.2pt" to="558.6pt,802.2pt" o:allowincell="f" strokecolor="#4472c4" strokeweight="2.25pt">
            <w10:wrap anchorx="page" anchory="page"/>
          </v:line>
        </w:pict>
      </w:r>
    </w:p>
    <w:p w:rsidR="00926851" w:rsidRDefault="001A4096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1F4E79"/>
          <w:sz w:val="23"/>
          <w:szCs w:val="23"/>
        </w:rPr>
        <w:t>Pers</w:t>
      </w:r>
      <w:r>
        <w:rPr>
          <w:rFonts w:eastAsia="Times New Roman"/>
          <w:b/>
          <w:bCs/>
          <w:color w:val="1F4E79"/>
          <w:sz w:val="23"/>
          <w:szCs w:val="23"/>
        </w:rPr>
        <w:t>onal Profile</w:t>
      </w:r>
    </w:p>
    <w:p w:rsidR="00926851" w:rsidRDefault="00926851">
      <w:pPr>
        <w:sectPr w:rsidR="00926851">
          <w:pgSz w:w="11900" w:h="16838"/>
          <w:pgMar w:top="1440" w:right="1186" w:bottom="1440" w:left="1120" w:header="0" w:footer="0" w:gutter="0"/>
          <w:cols w:space="720" w:equalWidth="0">
            <w:col w:w="9600"/>
          </w:cols>
        </w:sect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86" w:lineRule="exact"/>
        <w:rPr>
          <w:sz w:val="20"/>
          <w:szCs w:val="20"/>
        </w:rPr>
      </w:pPr>
    </w:p>
    <w:p w:rsidR="00926851" w:rsidRDefault="001A4096">
      <w:pPr>
        <w:ind w:left="480"/>
        <w:rPr>
          <w:sz w:val="20"/>
          <w:szCs w:val="20"/>
        </w:rPr>
      </w:pPr>
      <w:r>
        <w:rPr>
          <w:rFonts w:eastAsia="Times New Roman"/>
        </w:rPr>
        <w:t>Name in Full</w:t>
      </w:r>
    </w:p>
    <w:p w:rsidR="00926851" w:rsidRDefault="00926851">
      <w:pPr>
        <w:spacing w:line="179" w:lineRule="exact"/>
        <w:rPr>
          <w:sz w:val="20"/>
          <w:szCs w:val="20"/>
        </w:rPr>
      </w:pPr>
    </w:p>
    <w:p w:rsidR="00926851" w:rsidRDefault="001A4096">
      <w:pPr>
        <w:ind w:left="480"/>
        <w:rPr>
          <w:sz w:val="20"/>
          <w:szCs w:val="20"/>
        </w:rPr>
      </w:pPr>
      <w:r>
        <w:rPr>
          <w:rFonts w:eastAsia="Times New Roman"/>
        </w:rPr>
        <w:t>Date of Birth</w:t>
      </w:r>
    </w:p>
    <w:p w:rsidR="00926851" w:rsidRDefault="00926851">
      <w:pPr>
        <w:spacing w:line="181" w:lineRule="exact"/>
        <w:rPr>
          <w:sz w:val="20"/>
          <w:szCs w:val="20"/>
        </w:rPr>
      </w:pPr>
    </w:p>
    <w:p w:rsidR="00926851" w:rsidRDefault="001A4096">
      <w:pPr>
        <w:ind w:left="480"/>
        <w:rPr>
          <w:sz w:val="20"/>
          <w:szCs w:val="20"/>
        </w:rPr>
      </w:pPr>
      <w:r>
        <w:rPr>
          <w:rFonts w:eastAsia="Times New Roman"/>
        </w:rPr>
        <w:t>Gender</w:t>
      </w:r>
    </w:p>
    <w:p w:rsidR="00926851" w:rsidRDefault="00926851">
      <w:pPr>
        <w:spacing w:line="179" w:lineRule="exact"/>
        <w:rPr>
          <w:sz w:val="20"/>
          <w:szCs w:val="20"/>
        </w:rPr>
      </w:pPr>
    </w:p>
    <w:p w:rsidR="00926851" w:rsidRDefault="001A4096">
      <w:pPr>
        <w:ind w:left="480"/>
        <w:rPr>
          <w:sz w:val="20"/>
          <w:szCs w:val="20"/>
        </w:rPr>
      </w:pPr>
      <w:r>
        <w:rPr>
          <w:rFonts w:eastAsia="Times New Roman"/>
        </w:rPr>
        <w:t>Civil Status</w:t>
      </w:r>
    </w:p>
    <w:p w:rsidR="00926851" w:rsidRDefault="00926851">
      <w:pPr>
        <w:spacing w:line="179" w:lineRule="exact"/>
        <w:rPr>
          <w:sz w:val="20"/>
          <w:szCs w:val="20"/>
        </w:rPr>
      </w:pPr>
    </w:p>
    <w:p w:rsidR="00926851" w:rsidRDefault="001A4096">
      <w:pPr>
        <w:ind w:left="480"/>
        <w:rPr>
          <w:sz w:val="20"/>
          <w:szCs w:val="20"/>
        </w:rPr>
      </w:pPr>
      <w:r>
        <w:rPr>
          <w:rFonts w:eastAsia="Times New Roman"/>
        </w:rPr>
        <w:t>Nationality</w:t>
      </w:r>
    </w:p>
    <w:p w:rsidR="00926851" w:rsidRDefault="00926851">
      <w:pPr>
        <w:spacing w:line="181" w:lineRule="exact"/>
        <w:rPr>
          <w:sz w:val="20"/>
          <w:szCs w:val="20"/>
        </w:rPr>
      </w:pPr>
    </w:p>
    <w:p w:rsidR="00926851" w:rsidRDefault="001A40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66" w:lineRule="exact"/>
        <w:rPr>
          <w:sz w:val="20"/>
          <w:szCs w:val="20"/>
        </w:rPr>
      </w:pPr>
    </w:p>
    <w:p w:rsidR="00926851" w:rsidRDefault="001A4096">
      <w:pPr>
        <w:rPr>
          <w:sz w:val="20"/>
          <w:szCs w:val="20"/>
        </w:rPr>
      </w:pPr>
      <w:r>
        <w:rPr>
          <w:rFonts w:eastAsia="Times New Roman"/>
        </w:rPr>
        <w:t xml:space="preserve">: </w:t>
      </w:r>
      <w:r>
        <w:rPr>
          <w:rFonts w:eastAsia="Times New Roman"/>
        </w:rPr>
        <w:t>Dhanushka</w:t>
      </w:r>
    </w:p>
    <w:p w:rsidR="00926851" w:rsidRDefault="00926851">
      <w:pPr>
        <w:spacing w:line="179" w:lineRule="exact"/>
        <w:rPr>
          <w:sz w:val="20"/>
          <w:szCs w:val="20"/>
        </w:rPr>
      </w:pPr>
    </w:p>
    <w:p w:rsidR="00926851" w:rsidRDefault="001A4096">
      <w:pPr>
        <w:rPr>
          <w:sz w:val="20"/>
          <w:szCs w:val="20"/>
        </w:rPr>
      </w:pPr>
      <w:r>
        <w:rPr>
          <w:rFonts w:eastAsia="Times New Roman"/>
        </w:rPr>
        <w:t>: 24.02.1993</w:t>
      </w:r>
    </w:p>
    <w:p w:rsidR="00926851" w:rsidRDefault="00926851">
      <w:pPr>
        <w:spacing w:line="181" w:lineRule="exact"/>
        <w:rPr>
          <w:sz w:val="20"/>
          <w:szCs w:val="20"/>
        </w:rPr>
      </w:pPr>
    </w:p>
    <w:p w:rsidR="00926851" w:rsidRDefault="001A4096">
      <w:pPr>
        <w:rPr>
          <w:sz w:val="20"/>
          <w:szCs w:val="20"/>
        </w:rPr>
      </w:pPr>
      <w:r>
        <w:rPr>
          <w:rFonts w:eastAsia="Times New Roman"/>
        </w:rPr>
        <w:t>: Male</w:t>
      </w:r>
    </w:p>
    <w:p w:rsidR="00926851" w:rsidRDefault="00926851">
      <w:pPr>
        <w:spacing w:line="179" w:lineRule="exact"/>
        <w:rPr>
          <w:sz w:val="20"/>
          <w:szCs w:val="20"/>
        </w:rPr>
      </w:pPr>
    </w:p>
    <w:p w:rsidR="00926851" w:rsidRDefault="001A4096">
      <w:pPr>
        <w:rPr>
          <w:sz w:val="20"/>
          <w:szCs w:val="20"/>
        </w:rPr>
      </w:pPr>
      <w:r>
        <w:rPr>
          <w:rFonts w:eastAsia="Times New Roman"/>
        </w:rPr>
        <w:t>: Single</w:t>
      </w:r>
    </w:p>
    <w:p w:rsidR="00926851" w:rsidRDefault="00926851">
      <w:pPr>
        <w:spacing w:line="179" w:lineRule="exact"/>
        <w:rPr>
          <w:sz w:val="20"/>
          <w:szCs w:val="20"/>
        </w:rPr>
      </w:pPr>
    </w:p>
    <w:p w:rsidR="00926851" w:rsidRDefault="001A4096">
      <w:pPr>
        <w:rPr>
          <w:sz w:val="20"/>
          <w:szCs w:val="20"/>
        </w:rPr>
      </w:pPr>
      <w:r>
        <w:rPr>
          <w:rFonts w:eastAsia="Times New Roman"/>
        </w:rPr>
        <w:t>: Sri Lankan</w:t>
      </w:r>
    </w:p>
    <w:p w:rsidR="00926851" w:rsidRDefault="00926851">
      <w:pPr>
        <w:spacing w:line="181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ectPr w:rsidR="00926851">
          <w:type w:val="continuous"/>
          <w:pgSz w:w="11900" w:h="16838"/>
          <w:pgMar w:top="1440" w:right="1186" w:bottom="1440" w:left="1120" w:header="0" w:footer="0" w:gutter="0"/>
          <w:cols w:num="2" w:space="720" w:equalWidth="0">
            <w:col w:w="2000" w:space="640"/>
            <w:col w:w="6960"/>
          </w:cols>
        </w:sect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77" w:lineRule="exact"/>
        <w:rPr>
          <w:sz w:val="20"/>
          <w:szCs w:val="20"/>
        </w:rPr>
      </w:pPr>
    </w:p>
    <w:tbl>
      <w:tblPr>
        <w:tblW w:w="9440" w:type="dxa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1820"/>
        <w:gridCol w:w="2460"/>
        <w:gridCol w:w="660"/>
        <w:gridCol w:w="800"/>
        <w:gridCol w:w="2120"/>
        <w:gridCol w:w="800"/>
      </w:tblGrid>
      <w:tr w:rsidR="00926851" w:rsidTr="001A4096">
        <w:trPr>
          <w:trHeight w:val="164"/>
        </w:trPr>
        <w:tc>
          <w:tcPr>
            <w:tcW w:w="780" w:type="dxa"/>
            <w:vAlign w:val="bottom"/>
          </w:tcPr>
          <w:p w:rsidR="00926851" w:rsidRDefault="00926851" w:rsidP="001A4096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single" w:sz="8" w:space="0" w:color="0000FF"/>
            </w:tcBorders>
            <w:vAlign w:val="bottom"/>
          </w:tcPr>
          <w:p w:rsidR="00926851" w:rsidRDefault="00926851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Align w:val="bottom"/>
          </w:tcPr>
          <w:p w:rsidR="00926851" w:rsidRDefault="00926851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926851" w:rsidRDefault="00926851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26851" w:rsidRDefault="0092685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single" w:sz="8" w:space="0" w:color="0000FF"/>
            </w:tcBorders>
            <w:vAlign w:val="bottom"/>
          </w:tcPr>
          <w:p w:rsidR="00926851" w:rsidRDefault="00926851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26851" w:rsidRDefault="00926851">
            <w:pPr>
              <w:rPr>
                <w:sz w:val="14"/>
                <w:szCs w:val="14"/>
              </w:rPr>
            </w:pPr>
          </w:p>
        </w:tc>
      </w:tr>
      <w:tr w:rsidR="00926851" w:rsidTr="001A4096">
        <w:trPr>
          <w:trHeight w:val="471"/>
        </w:trPr>
        <w:tc>
          <w:tcPr>
            <w:tcW w:w="780" w:type="dxa"/>
            <w:vAlign w:val="bottom"/>
          </w:tcPr>
          <w:p w:rsidR="00926851" w:rsidRDefault="009268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26851" w:rsidRDefault="0092685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926851" w:rsidRDefault="0092685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26851" w:rsidRDefault="009268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26851" w:rsidRDefault="009268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926851" w:rsidRDefault="009268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26851" w:rsidRDefault="00926851">
            <w:pPr>
              <w:rPr>
                <w:sz w:val="24"/>
                <w:szCs w:val="24"/>
              </w:rPr>
            </w:pPr>
          </w:p>
        </w:tc>
      </w:tr>
    </w:tbl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388" w:lineRule="exact"/>
        <w:rPr>
          <w:sz w:val="20"/>
          <w:szCs w:val="20"/>
        </w:rPr>
      </w:pPr>
    </w:p>
    <w:p w:rsidR="00926851" w:rsidRDefault="001A4096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I hereby do certify that </w:t>
      </w:r>
      <w:r>
        <w:rPr>
          <w:rFonts w:eastAsia="Times New Roman"/>
        </w:rPr>
        <w:t>the above details are true and actual to the best of my knowledge.</w:t>
      </w: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200" w:lineRule="exact"/>
        <w:rPr>
          <w:sz w:val="20"/>
          <w:szCs w:val="20"/>
        </w:rPr>
      </w:pPr>
    </w:p>
    <w:p w:rsidR="00926851" w:rsidRDefault="00926851">
      <w:pPr>
        <w:spacing w:line="347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2280"/>
        <w:gridCol w:w="3000"/>
      </w:tblGrid>
      <w:tr w:rsidR="00926851">
        <w:trPr>
          <w:trHeight w:val="346"/>
        </w:trPr>
        <w:tc>
          <w:tcPr>
            <w:tcW w:w="3660" w:type="dxa"/>
            <w:vAlign w:val="bottom"/>
          </w:tcPr>
          <w:p w:rsidR="00926851" w:rsidRDefault="001A4096" w:rsidP="001A4096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Dhanushka</w:t>
            </w:r>
            <w:proofErr w:type="spellEnd"/>
          </w:p>
        </w:tc>
        <w:tc>
          <w:tcPr>
            <w:tcW w:w="2280" w:type="dxa"/>
            <w:vAlign w:val="bottom"/>
          </w:tcPr>
          <w:p w:rsidR="00926851" w:rsidRDefault="0092685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926851" w:rsidRDefault="00926851">
            <w:pPr>
              <w:ind w:right="1750"/>
              <w:jc w:val="right"/>
              <w:rPr>
                <w:sz w:val="20"/>
                <w:szCs w:val="20"/>
              </w:rPr>
            </w:pPr>
          </w:p>
        </w:tc>
      </w:tr>
      <w:tr w:rsidR="00926851">
        <w:trPr>
          <w:trHeight w:val="278"/>
        </w:trPr>
        <w:tc>
          <w:tcPr>
            <w:tcW w:w="3660" w:type="dxa"/>
            <w:vAlign w:val="bottom"/>
          </w:tcPr>
          <w:p w:rsidR="00926851" w:rsidRDefault="009268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26851" w:rsidRDefault="0092685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926851" w:rsidRDefault="00926851">
            <w:pPr>
              <w:rPr>
                <w:sz w:val="24"/>
                <w:szCs w:val="24"/>
              </w:rPr>
            </w:pPr>
          </w:p>
        </w:tc>
      </w:tr>
    </w:tbl>
    <w:p w:rsidR="00926851" w:rsidRDefault="00926851">
      <w:pPr>
        <w:spacing w:line="1" w:lineRule="exact"/>
        <w:rPr>
          <w:sz w:val="20"/>
          <w:szCs w:val="20"/>
        </w:rPr>
      </w:pPr>
    </w:p>
    <w:sectPr w:rsidR="00926851" w:rsidSect="00926851">
      <w:type w:val="continuous"/>
      <w:pgSz w:w="11900" w:h="16838"/>
      <w:pgMar w:top="1440" w:right="1186" w:bottom="1440" w:left="112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9AA7AEE"/>
    <w:lvl w:ilvl="0" w:tplc="703085BA">
      <w:start w:val="1"/>
      <w:numFmt w:val="bullet"/>
      <w:lvlText w:val="•"/>
      <w:lvlJc w:val="left"/>
    </w:lvl>
    <w:lvl w:ilvl="1" w:tplc="D870D5F6">
      <w:numFmt w:val="decimal"/>
      <w:lvlText w:val=""/>
      <w:lvlJc w:val="left"/>
    </w:lvl>
    <w:lvl w:ilvl="2" w:tplc="D682F24E">
      <w:numFmt w:val="decimal"/>
      <w:lvlText w:val=""/>
      <w:lvlJc w:val="left"/>
    </w:lvl>
    <w:lvl w:ilvl="3" w:tplc="4F222418">
      <w:numFmt w:val="decimal"/>
      <w:lvlText w:val=""/>
      <w:lvlJc w:val="left"/>
    </w:lvl>
    <w:lvl w:ilvl="4" w:tplc="2564F422">
      <w:numFmt w:val="decimal"/>
      <w:lvlText w:val=""/>
      <w:lvlJc w:val="left"/>
    </w:lvl>
    <w:lvl w:ilvl="5" w:tplc="4FC233C0">
      <w:numFmt w:val="decimal"/>
      <w:lvlText w:val=""/>
      <w:lvlJc w:val="left"/>
    </w:lvl>
    <w:lvl w:ilvl="6" w:tplc="DC007E3C">
      <w:numFmt w:val="decimal"/>
      <w:lvlText w:val=""/>
      <w:lvlJc w:val="left"/>
    </w:lvl>
    <w:lvl w:ilvl="7" w:tplc="60227388">
      <w:numFmt w:val="decimal"/>
      <w:lvlText w:val=""/>
      <w:lvlJc w:val="left"/>
    </w:lvl>
    <w:lvl w:ilvl="8" w:tplc="CC86C79E">
      <w:numFmt w:val="decimal"/>
      <w:lvlText w:val=""/>
      <w:lvlJc w:val="left"/>
    </w:lvl>
  </w:abstractNum>
  <w:abstractNum w:abstractNumId="1">
    <w:nsid w:val="000001EB"/>
    <w:multiLevelType w:val="hybridMultilevel"/>
    <w:tmpl w:val="EAE8486E"/>
    <w:lvl w:ilvl="0" w:tplc="0CAC9300">
      <w:start w:val="1"/>
      <w:numFmt w:val="bullet"/>
      <w:lvlText w:val="❖"/>
      <w:lvlJc w:val="left"/>
    </w:lvl>
    <w:lvl w:ilvl="1" w:tplc="00EA7EC4">
      <w:numFmt w:val="decimal"/>
      <w:lvlText w:val=""/>
      <w:lvlJc w:val="left"/>
    </w:lvl>
    <w:lvl w:ilvl="2" w:tplc="9844CED0">
      <w:numFmt w:val="decimal"/>
      <w:lvlText w:val=""/>
      <w:lvlJc w:val="left"/>
    </w:lvl>
    <w:lvl w:ilvl="3" w:tplc="8ED2B0A0">
      <w:numFmt w:val="decimal"/>
      <w:lvlText w:val=""/>
      <w:lvlJc w:val="left"/>
    </w:lvl>
    <w:lvl w:ilvl="4" w:tplc="9AEA6C08">
      <w:numFmt w:val="decimal"/>
      <w:lvlText w:val=""/>
      <w:lvlJc w:val="left"/>
    </w:lvl>
    <w:lvl w:ilvl="5" w:tplc="E348F7B4">
      <w:numFmt w:val="decimal"/>
      <w:lvlText w:val=""/>
      <w:lvlJc w:val="left"/>
    </w:lvl>
    <w:lvl w:ilvl="6" w:tplc="7F4ADD70">
      <w:numFmt w:val="decimal"/>
      <w:lvlText w:val=""/>
      <w:lvlJc w:val="left"/>
    </w:lvl>
    <w:lvl w:ilvl="7" w:tplc="C214F5BE">
      <w:numFmt w:val="decimal"/>
      <w:lvlText w:val=""/>
      <w:lvlJc w:val="left"/>
    </w:lvl>
    <w:lvl w:ilvl="8" w:tplc="41E2DCC8">
      <w:numFmt w:val="decimal"/>
      <w:lvlText w:val=""/>
      <w:lvlJc w:val="left"/>
    </w:lvl>
  </w:abstractNum>
  <w:abstractNum w:abstractNumId="2">
    <w:nsid w:val="00000BB3"/>
    <w:multiLevelType w:val="hybridMultilevel"/>
    <w:tmpl w:val="835AA2A2"/>
    <w:lvl w:ilvl="0" w:tplc="AC76CC1A">
      <w:start w:val="1"/>
      <w:numFmt w:val="bullet"/>
      <w:lvlText w:val="•"/>
      <w:lvlJc w:val="left"/>
    </w:lvl>
    <w:lvl w:ilvl="1" w:tplc="759C82A0">
      <w:numFmt w:val="decimal"/>
      <w:lvlText w:val=""/>
      <w:lvlJc w:val="left"/>
    </w:lvl>
    <w:lvl w:ilvl="2" w:tplc="CC36DA88">
      <w:numFmt w:val="decimal"/>
      <w:lvlText w:val=""/>
      <w:lvlJc w:val="left"/>
    </w:lvl>
    <w:lvl w:ilvl="3" w:tplc="510C9152">
      <w:numFmt w:val="decimal"/>
      <w:lvlText w:val=""/>
      <w:lvlJc w:val="left"/>
    </w:lvl>
    <w:lvl w:ilvl="4" w:tplc="9ADA071E">
      <w:numFmt w:val="decimal"/>
      <w:lvlText w:val=""/>
      <w:lvlJc w:val="left"/>
    </w:lvl>
    <w:lvl w:ilvl="5" w:tplc="74C88482">
      <w:numFmt w:val="decimal"/>
      <w:lvlText w:val=""/>
      <w:lvlJc w:val="left"/>
    </w:lvl>
    <w:lvl w:ilvl="6" w:tplc="F57059BE">
      <w:numFmt w:val="decimal"/>
      <w:lvlText w:val=""/>
      <w:lvlJc w:val="left"/>
    </w:lvl>
    <w:lvl w:ilvl="7" w:tplc="1F9E30D4">
      <w:numFmt w:val="decimal"/>
      <w:lvlText w:val=""/>
      <w:lvlJc w:val="left"/>
    </w:lvl>
    <w:lvl w:ilvl="8" w:tplc="86329148">
      <w:numFmt w:val="decimal"/>
      <w:lvlText w:val=""/>
      <w:lvlJc w:val="left"/>
    </w:lvl>
  </w:abstractNum>
  <w:abstractNum w:abstractNumId="3">
    <w:nsid w:val="00000F3E"/>
    <w:multiLevelType w:val="hybridMultilevel"/>
    <w:tmpl w:val="E7C88822"/>
    <w:lvl w:ilvl="0" w:tplc="0978BA7E">
      <w:start w:val="1"/>
      <w:numFmt w:val="bullet"/>
      <w:lvlText w:val="•"/>
      <w:lvlJc w:val="left"/>
    </w:lvl>
    <w:lvl w:ilvl="1" w:tplc="02FA90D0">
      <w:start w:val="1"/>
      <w:numFmt w:val="bullet"/>
      <w:lvlText w:val="❖"/>
      <w:lvlJc w:val="left"/>
    </w:lvl>
    <w:lvl w:ilvl="2" w:tplc="FA120CE4">
      <w:numFmt w:val="decimal"/>
      <w:lvlText w:val=""/>
      <w:lvlJc w:val="left"/>
    </w:lvl>
    <w:lvl w:ilvl="3" w:tplc="D29E94CC">
      <w:numFmt w:val="decimal"/>
      <w:lvlText w:val=""/>
      <w:lvlJc w:val="left"/>
    </w:lvl>
    <w:lvl w:ilvl="4" w:tplc="D340E9B2">
      <w:numFmt w:val="decimal"/>
      <w:lvlText w:val=""/>
      <w:lvlJc w:val="left"/>
    </w:lvl>
    <w:lvl w:ilvl="5" w:tplc="E77AD3AC">
      <w:numFmt w:val="decimal"/>
      <w:lvlText w:val=""/>
      <w:lvlJc w:val="left"/>
    </w:lvl>
    <w:lvl w:ilvl="6" w:tplc="1AD48B60">
      <w:numFmt w:val="decimal"/>
      <w:lvlText w:val=""/>
      <w:lvlJc w:val="left"/>
    </w:lvl>
    <w:lvl w:ilvl="7" w:tplc="435EEE92">
      <w:numFmt w:val="decimal"/>
      <w:lvlText w:val=""/>
      <w:lvlJc w:val="left"/>
    </w:lvl>
    <w:lvl w:ilvl="8" w:tplc="D91EF9D4">
      <w:numFmt w:val="decimal"/>
      <w:lvlText w:val=""/>
      <w:lvlJc w:val="left"/>
    </w:lvl>
  </w:abstractNum>
  <w:abstractNum w:abstractNumId="4">
    <w:nsid w:val="000012DB"/>
    <w:multiLevelType w:val="hybridMultilevel"/>
    <w:tmpl w:val="899C8DE8"/>
    <w:lvl w:ilvl="0" w:tplc="848A2AB8">
      <w:start w:val="1"/>
      <w:numFmt w:val="bullet"/>
      <w:lvlText w:val="➢"/>
      <w:lvlJc w:val="left"/>
    </w:lvl>
    <w:lvl w:ilvl="1" w:tplc="43F0D2B4">
      <w:numFmt w:val="decimal"/>
      <w:lvlText w:val=""/>
      <w:lvlJc w:val="left"/>
    </w:lvl>
    <w:lvl w:ilvl="2" w:tplc="CCF44FB4">
      <w:numFmt w:val="decimal"/>
      <w:lvlText w:val=""/>
      <w:lvlJc w:val="left"/>
    </w:lvl>
    <w:lvl w:ilvl="3" w:tplc="073851F0">
      <w:numFmt w:val="decimal"/>
      <w:lvlText w:val=""/>
      <w:lvlJc w:val="left"/>
    </w:lvl>
    <w:lvl w:ilvl="4" w:tplc="C7021F6A">
      <w:numFmt w:val="decimal"/>
      <w:lvlText w:val=""/>
      <w:lvlJc w:val="left"/>
    </w:lvl>
    <w:lvl w:ilvl="5" w:tplc="9962E66A">
      <w:numFmt w:val="decimal"/>
      <w:lvlText w:val=""/>
      <w:lvlJc w:val="left"/>
    </w:lvl>
    <w:lvl w:ilvl="6" w:tplc="FC82CDC8">
      <w:numFmt w:val="decimal"/>
      <w:lvlText w:val=""/>
      <w:lvlJc w:val="left"/>
    </w:lvl>
    <w:lvl w:ilvl="7" w:tplc="018A8958">
      <w:numFmt w:val="decimal"/>
      <w:lvlText w:val=""/>
      <w:lvlJc w:val="left"/>
    </w:lvl>
    <w:lvl w:ilvl="8" w:tplc="92D228F0">
      <w:numFmt w:val="decimal"/>
      <w:lvlText w:val=""/>
      <w:lvlJc w:val="left"/>
    </w:lvl>
  </w:abstractNum>
  <w:abstractNum w:abstractNumId="5">
    <w:nsid w:val="0000153C"/>
    <w:multiLevelType w:val="hybridMultilevel"/>
    <w:tmpl w:val="0E204B94"/>
    <w:lvl w:ilvl="0" w:tplc="CB6A5F60">
      <w:start w:val="1"/>
      <w:numFmt w:val="bullet"/>
      <w:lvlText w:val="➢"/>
      <w:lvlJc w:val="left"/>
    </w:lvl>
    <w:lvl w:ilvl="1" w:tplc="56E4FA48">
      <w:numFmt w:val="decimal"/>
      <w:lvlText w:val=""/>
      <w:lvlJc w:val="left"/>
    </w:lvl>
    <w:lvl w:ilvl="2" w:tplc="54D6FACC">
      <w:numFmt w:val="decimal"/>
      <w:lvlText w:val=""/>
      <w:lvlJc w:val="left"/>
    </w:lvl>
    <w:lvl w:ilvl="3" w:tplc="2BB2B06C">
      <w:numFmt w:val="decimal"/>
      <w:lvlText w:val=""/>
      <w:lvlJc w:val="left"/>
    </w:lvl>
    <w:lvl w:ilvl="4" w:tplc="B1B4C0D6">
      <w:numFmt w:val="decimal"/>
      <w:lvlText w:val=""/>
      <w:lvlJc w:val="left"/>
    </w:lvl>
    <w:lvl w:ilvl="5" w:tplc="6854EF8A">
      <w:numFmt w:val="decimal"/>
      <w:lvlText w:val=""/>
      <w:lvlJc w:val="left"/>
    </w:lvl>
    <w:lvl w:ilvl="6" w:tplc="49048A3E">
      <w:numFmt w:val="decimal"/>
      <w:lvlText w:val=""/>
      <w:lvlJc w:val="left"/>
    </w:lvl>
    <w:lvl w:ilvl="7" w:tplc="127A597E">
      <w:numFmt w:val="decimal"/>
      <w:lvlText w:val=""/>
      <w:lvlJc w:val="left"/>
    </w:lvl>
    <w:lvl w:ilvl="8" w:tplc="D39A5C56">
      <w:numFmt w:val="decimal"/>
      <w:lvlText w:val=""/>
      <w:lvlJc w:val="left"/>
    </w:lvl>
  </w:abstractNum>
  <w:abstractNum w:abstractNumId="6">
    <w:nsid w:val="000026E9"/>
    <w:multiLevelType w:val="hybridMultilevel"/>
    <w:tmpl w:val="A462BB94"/>
    <w:lvl w:ilvl="0" w:tplc="D5E2DAB2">
      <w:start w:val="1"/>
      <w:numFmt w:val="bullet"/>
      <w:lvlText w:val="➢"/>
      <w:lvlJc w:val="left"/>
    </w:lvl>
    <w:lvl w:ilvl="1" w:tplc="75ACCC72">
      <w:numFmt w:val="decimal"/>
      <w:lvlText w:val=""/>
      <w:lvlJc w:val="left"/>
    </w:lvl>
    <w:lvl w:ilvl="2" w:tplc="BB60FD50">
      <w:numFmt w:val="decimal"/>
      <w:lvlText w:val=""/>
      <w:lvlJc w:val="left"/>
    </w:lvl>
    <w:lvl w:ilvl="3" w:tplc="A386FC12">
      <w:numFmt w:val="decimal"/>
      <w:lvlText w:val=""/>
      <w:lvlJc w:val="left"/>
    </w:lvl>
    <w:lvl w:ilvl="4" w:tplc="F29A95D2">
      <w:numFmt w:val="decimal"/>
      <w:lvlText w:val=""/>
      <w:lvlJc w:val="left"/>
    </w:lvl>
    <w:lvl w:ilvl="5" w:tplc="3462F0D0">
      <w:numFmt w:val="decimal"/>
      <w:lvlText w:val=""/>
      <w:lvlJc w:val="left"/>
    </w:lvl>
    <w:lvl w:ilvl="6" w:tplc="F4BEAD60">
      <w:numFmt w:val="decimal"/>
      <w:lvlText w:val=""/>
      <w:lvlJc w:val="left"/>
    </w:lvl>
    <w:lvl w:ilvl="7" w:tplc="AC4C7D86">
      <w:numFmt w:val="decimal"/>
      <w:lvlText w:val=""/>
      <w:lvlJc w:val="left"/>
    </w:lvl>
    <w:lvl w:ilvl="8" w:tplc="FE6067D6">
      <w:numFmt w:val="decimal"/>
      <w:lvlText w:val=""/>
      <w:lvlJc w:val="left"/>
    </w:lvl>
  </w:abstractNum>
  <w:abstractNum w:abstractNumId="7">
    <w:nsid w:val="00002EA6"/>
    <w:multiLevelType w:val="hybridMultilevel"/>
    <w:tmpl w:val="E73456F8"/>
    <w:lvl w:ilvl="0" w:tplc="D7A8D5B0">
      <w:start w:val="1"/>
      <w:numFmt w:val="bullet"/>
      <w:lvlText w:val="➢"/>
      <w:lvlJc w:val="left"/>
    </w:lvl>
    <w:lvl w:ilvl="1" w:tplc="3FBEAEC4">
      <w:numFmt w:val="decimal"/>
      <w:lvlText w:val=""/>
      <w:lvlJc w:val="left"/>
    </w:lvl>
    <w:lvl w:ilvl="2" w:tplc="335CC1D6">
      <w:numFmt w:val="decimal"/>
      <w:lvlText w:val=""/>
      <w:lvlJc w:val="left"/>
    </w:lvl>
    <w:lvl w:ilvl="3" w:tplc="CE16B722">
      <w:numFmt w:val="decimal"/>
      <w:lvlText w:val=""/>
      <w:lvlJc w:val="left"/>
    </w:lvl>
    <w:lvl w:ilvl="4" w:tplc="13A29A80">
      <w:numFmt w:val="decimal"/>
      <w:lvlText w:val=""/>
      <w:lvlJc w:val="left"/>
    </w:lvl>
    <w:lvl w:ilvl="5" w:tplc="B186DE36">
      <w:numFmt w:val="decimal"/>
      <w:lvlText w:val=""/>
      <w:lvlJc w:val="left"/>
    </w:lvl>
    <w:lvl w:ilvl="6" w:tplc="7B804A1C">
      <w:numFmt w:val="decimal"/>
      <w:lvlText w:val=""/>
      <w:lvlJc w:val="left"/>
    </w:lvl>
    <w:lvl w:ilvl="7" w:tplc="A7607D72">
      <w:numFmt w:val="decimal"/>
      <w:lvlText w:val=""/>
      <w:lvlJc w:val="left"/>
    </w:lvl>
    <w:lvl w:ilvl="8" w:tplc="EEBAE27E">
      <w:numFmt w:val="decimal"/>
      <w:lvlText w:val=""/>
      <w:lvlJc w:val="left"/>
    </w:lvl>
  </w:abstractNum>
  <w:abstractNum w:abstractNumId="8">
    <w:nsid w:val="0000390C"/>
    <w:multiLevelType w:val="hybridMultilevel"/>
    <w:tmpl w:val="0100C3AA"/>
    <w:lvl w:ilvl="0" w:tplc="0AB2C6C0">
      <w:start w:val="1"/>
      <w:numFmt w:val="bullet"/>
      <w:lvlText w:val="❖"/>
      <w:lvlJc w:val="left"/>
    </w:lvl>
    <w:lvl w:ilvl="1" w:tplc="66B0D7AC">
      <w:numFmt w:val="decimal"/>
      <w:lvlText w:val=""/>
      <w:lvlJc w:val="left"/>
    </w:lvl>
    <w:lvl w:ilvl="2" w:tplc="8C5AEF4E">
      <w:numFmt w:val="decimal"/>
      <w:lvlText w:val=""/>
      <w:lvlJc w:val="left"/>
    </w:lvl>
    <w:lvl w:ilvl="3" w:tplc="16BC76F2">
      <w:numFmt w:val="decimal"/>
      <w:lvlText w:val=""/>
      <w:lvlJc w:val="left"/>
    </w:lvl>
    <w:lvl w:ilvl="4" w:tplc="9CAE5C8C">
      <w:numFmt w:val="decimal"/>
      <w:lvlText w:val=""/>
      <w:lvlJc w:val="left"/>
    </w:lvl>
    <w:lvl w:ilvl="5" w:tplc="CE425F72">
      <w:numFmt w:val="decimal"/>
      <w:lvlText w:val=""/>
      <w:lvlJc w:val="left"/>
    </w:lvl>
    <w:lvl w:ilvl="6" w:tplc="178E1E3C">
      <w:numFmt w:val="decimal"/>
      <w:lvlText w:val=""/>
      <w:lvlJc w:val="left"/>
    </w:lvl>
    <w:lvl w:ilvl="7" w:tplc="3438C81E">
      <w:numFmt w:val="decimal"/>
      <w:lvlText w:val=""/>
      <w:lvlJc w:val="left"/>
    </w:lvl>
    <w:lvl w:ilvl="8" w:tplc="CC6858B8">
      <w:numFmt w:val="decimal"/>
      <w:lvlText w:val=""/>
      <w:lvlJc w:val="left"/>
    </w:lvl>
  </w:abstractNum>
  <w:abstractNum w:abstractNumId="9">
    <w:nsid w:val="000041BB"/>
    <w:multiLevelType w:val="hybridMultilevel"/>
    <w:tmpl w:val="269446EC"/>
    <w:lvl w:ilvl="0" w:tplc="534C01C2">
      <w:start w:val="1"/>
      <w:numFmt w:val="bullet"/>
      <w:lvlText w:val="➢"/>
      <w:lvlJc w:val="left"/>
    </w:lvl>
    <w:lvl w:ilvl="1" w:tplc="EE2CC7DC">
      <w:numFmt w:val="decimal"/>
      <w:lvlText w:val=""/>
      <w:lvlJc w:val="left"/>
    </w:lvl>
    <w:lvl w:ilvl="2" w:tplc="D514FDDA">
      <w:numFmt w:val="decimal"/>
      <w:lvlText w:val=""/>
      <w:lvlJc w:val="left"/>
    </w:lvl>
    <w:lvl w:ilvl="3" w:tplc="5AAE1E4A">
      <w:numFmt w:val="decimal"/>
      <w:lvlText w:val=""/>
      <w:lvlJc w:val="left"/>
    </w:lvl>
    <w:lvl w:ilvl="4" w:tplc="5608E3DE">
      <w:numFmt w:val="decimal"/>
      <w:lvlText w:val=""/>
      <w:lvlJc w:val="left"/>
    </w:lvl>
    <w:lvl w:ilvl="5" w:tplc="55C4B83A">
      <w:numFmt w:val="decimal"/>
      <w:lvlText w:val=""/>
      <w:lvlJc w:val="left"/>
    </w:lvl>
    <w:lvl w:ilvl="6" w:tplc="371C870A">
      <w:numFmt w:val="decimal"/>
      <w:lvlText w:val=""/>
      <w:lvlJc w:val="left"/>
    </w:lvl>
    <w:lvl w:ilvl="7" w:tplc="3036F724">
      <w:numFmt w:val="decimal"/>
      <w:lvlText w:val=""/>
      <w:lvlJc w:val="left"/>
    </w:lvl>
    <w:lvl w:ilvl="8" w:tplc="A0821478">
      <w:numFmt w:val="decimal"/>
      <w:lvlText w:val=""/>
      <w:lvlJc w:val="left"/>
    </w:lvl>
  </w:abstractNum>
  <w:abstractNum w:abstractNumId="10">
    <w:nsid w:val="00005AF1"/>
    <w:multiLevelType w:val="hybridMultilevel"/>
    <w:tmpl w:val="C85CF134"/>
    <w:lvl w:ilvl="0" w:tplc="22B25250">
      <w:start w:val="1"/>
      <w:numFmt w:val="bullet"/>
      <w:lvlText w:val="➢"/>
      <w:lvlJc w:val="left"/>
    </w:lvl>
    <w:lvl w:ilvl="1" w:tplc="2618E1A0">
      <w:numFmt w:val="decimal"/>
      <w:lvlText w:val=""/>
      <w:lvlJc w:val="left"/>
    </w:lvl>
    <w:lvl w:ilvl="2" w:tplc="6FAEEFBC">
      <w:numFmt w:val="decimal"/>
      <w:lvlText w:val=""/>
      <w:lvlJc w:val="left"/>
    </w:lvl>
    <w:lvl w:ilvl="3" w:tplc="7D9E8AA8">
      <w:numFmt w:val="decimal"/>
      <w:lvlText w:val=""/>
      <w:lvlJc w:val="left"/>
    </w:lvl>
    <w:lvl w:ilvl="4" w:tplc="BDDC15C6">
      <w:numFmt w:val="decimal"/>
      <w:lvlText w:val=""/>
      <w:lvlJc w:val="left"/>
    </w:lvl>
    <w:lvl w:ilvl="5" w:tplc="C61815CC">
      <w:numFmt w:val="decimal"/>
      <w:lvlText w:val=""/>
      <w:lvlJc w:val="left"/>
    </w:lvl>
    <w:lvl w:ilvl="6" w:tplc="92D21D5C">
      <w:numFmt w:val="decimal"/>
      <w:lvlText w:val=""/>
      <w:lvlJc w:val="left"/>
    </w:lvl>
    <w:lvl w:ilvl="7" w:tplc="A0B839E2">
      <w:numFmt w:val="decimal"/>
      <w:lvlText w:val=""/>
      <w:lvlJc w:val="left"/>
    </w:lvl>
    <w:lvl w:ilvl="8" w:tplc="037ABB0A">
      <w:numFmt w:val="decimal"/>
      <w:lvlText w:val=""/>
      <w:lvlJc w:val="left"/>
    </w:lvl>
  </w:abstractNum>
  <w:abstractNum w:abstractNumId="11">
    <w:nsid w:val="00007E87"/>
    <w:multiLevelType w:val="hybridMultilevel"/>
    <w:tmpl w:val="A8C647C8"/>
    <w:lvl w:ilvl="0" w:tplc="58E494B0">
      <w:start w:val="1"/>
      <w:numFmt w:val="bullet"/>
      <w:lvlText w:val="➢"/>
      <w:lvlJc w:val="left"/>
    </w:lvl>
    <w:lvl w:ilvl="1" w:tplc="8FA08496">
      <w:numFmt w:val="decimal"/>
      <w:lvlText w:val=""/>
      <w:lvlJc w:val="left"/>
    </w:lvl>
    <w:lvl w:ilvl="2" w:tplc="1382BFC4">
      <w:numFmt w:val="decimal"/>
      <w:lvlText w:val=""/>
      <w:lvlJc w:val="left"/>
    </w:lvl>
    <w:lvl w:ilvl="3" w:tplc="50265C96">
      <w:numFmt w:val="decimal"/>
      <w:lvlText w:val=""/>
      <w:lvlJc w:val="left"/>
    </w:lvl>
    <w:lvl w:ilvl="4" w:tplc="39E093AE">
      <w:numFmt w:val="decimal"/>
      <w:lvlText w:val=""/>
      <w:lvlJc w:val="left"/>
    </w:lvl>
    <w:lvl w:ilvl="5" w:tplc="F8103D70">
      <w:numFmt w:val="decimal"/>
      <w:lvlText w:val=""/>
      <w:lvlJc w:val="left"/>
    </w:lvl>
    <w:lvl w:ilvl="6" w:tplc="561009FC">
      <w:numFmt w:val="decimal"/>
      <w:lvlText w:val=""/>
      <w:lvlJc w:val="left"/>
    </w:lvl>
    <w:lvl w:ilvl="7" w:tplc="7534DEEC">
      <w:numFmt w:val="decimal"/>
      <w:lvlText w:val=""/>
      <w:lvlJc w:val="left"/>
    </w:lvl>
    <w:lvl w:ilvl="8" w:tplc="7EA6273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6851"/>
    <w:rsid w:val="001A4096"/>
    <w:rsid w:val="0092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hanushka-393014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2019-08-03T09:15:00Z</dcterms:created>
  <dcterms:modified xsi:type="dcterms:W3CDTF">2019-08-03T09:15:00Z</dcterms:modified>
</cp:coreProperties>
</file>