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EF" w:rsidRDefault="000E204E">
      <w:pPr>
        <w:spacing w:after="0" w:line="360" w:lineRule="auto"/>
        <w:jc w:val="center"/>
        <w:rPr>
          <w:rFonts w:ascii="Arial Black" w:hAnsi="Arial Black" w:cs="Tahoma"/>
          <w:b/>
        </w:rPr>
      </w:pPr>
      <w:bookmarkStart w:id="0" w:name="_GoBack"/>
      <w:bookmarkEnd w:id="0"/>
      <w:r>
        <w:rPr>
          <w:noProof/>
        </w:rPr>
        <w:drawing>
          <wp:anchor distT="0" distB="0" distL="0" distR="0" simplePos="0" relativeHeight="2" behindDoc="0" locked="0" layoutInCell="1" allowOverlap="1">
            <wp:simplePos x="0" y="0"/>
            <wp:positionH relativeFrom="margin">
              <wp:posOffset>4381500</wp:posOffset>
            </wp:positionH>
            <wp:positionV relativeFrom="paragraph">
              <wp:posOffset>19050</wp:posOffset>
            </wp:positionV>
            <wp:extent cx="1409700" cy="1543050"/>
            <wp:effectExtent l="19050" t="19050" r="0" b="0"/>
            <wp:wrapNone/>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09700" cy="1543050"/>
                    </a:xfrm>
                    <a:prstGeom prst="rect">
                      <a:avLst/>
                    </a:prstGeom>
                  </pic:spPr>
                </pic:pic>
              </a:graphicData>
            </a:graphic>
          </wp:anchor>
        </w:drawing>
      </w:r>
      <w:r>
        <w:rPr>
          <w:rFonts w:ascii="Arial Black" w:hAnsi="Arial Black" w:cs="Tahoma"/>
          <w:b/>
        </w:rPr>
        <w:t>CURRICULUM-VITAE</w:t>
      </w:r>
    </w:p>
    <w:p w:rsidR="00BF60EF" w:rsidRDefault="000E204E">
      <w:pPr>
        <w:spacing w:after="0" w:line="360" w:lineRule="auto"/>
        <w:jc w:val="center"/>
        <w:rPr>
          <w:rFonts w:ascii="Arial Black" w:hAnsi="Arial Black" w:cs="Tahoma"/>
          <w:b/>
        </w:rPr>
      </w:pPr>
      <w:r>
        <w:rPr>
          <w:rFonts w:ascii="Arial Black" w:hAnsi="Arial Black" w:cs="Tahoma"/>
          <w:b/>
        </w:rPr>
        <w:t xml:space="preserve">RAHUL </w:t>
      </w:r>
    </w:p>
    <w:p w:rsidR="00BF60EF" w:rsidRDefault="000E204E">
      <w:pPr>
        <w:spacing w:after="0" w:line="360" w:lineRule="auto"/>
        <w:rPr>
          <w:rFonts w:ascii="Arial Black" w:hAnsi="Arial Black" w:cs="Tahoma"/>
          <w:b/>
          <w:color w:val="0070C0"/>
        </w:rPr>
      </w:pPr>
      <w:r>
        <w:rPr>
          <w:rFonts w:ascii="Arial Black" w:hAnsi="Arial Black" w:cs="Tahoma"/>
          <w:b/>
          <w:color w:val="0070C0"/>
        </w:rPr>
        <w:t xml:space="preserve">      FOR THE POST OF </w:t>
      </w:r>
      <w:r w:rsidR="00DD4296">
        <w:rPr>
          <w:rFonts w:ascii="Arial Black" w:hAnsi="Arial Black" w:cs="Tahoma"/>
          <w:b/>
          <w:color w:val="0070C0"/>
        </w:rPr>
        <w:t>SAFETY OFFICER</w:t>
      </w:r>
    </w:p>
    <w:p w:rsidR="00BF60EF" w:rsidRDefault="000E204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F60EF" w:rsidRDefault="000E204E">
      <w:pPr>
        <w:spacing w:after="0" w:line="240" w:lineRule="auto"/>
        <w:ind w:left="-1440" w:firstLine="1890"/>
        <w:rPr>
          <w:rFonts w:eastAsia="Arial Black" w:cs="Arial"/>
          <w:sz w:val="20"/>
          <w:szCs w:val="20"/>
        </w:rPr>
      </w:pPr>
      <w:r>
        <w:rPr>
          <w:rFonts w:eastAsia="Arial Black" w:cs="Arial"/>
          <w:sz w:val="20"/>
          <w:szCs w:val="20"/>
        </w:rPr>
        <w:t>Contact:</w:t>
      </w:r>
    </w:p>
    <w:p w:rsidR="00BF60EF" w:rsidRDefault="000E204E">
      <w:pPr>
        <w:spacing w:after="0" w:line="240" w:lineRule="auto"/>
        <w:ind w:left="-1440" w:firstLine="1890"/>
        <w:rPr>
          <w:rFonts w:eastAsia="Arial Black" w:cs="Arial"/>
          <w:sz w:val="20"/>
          <w:szCs w:val="20"/>
        </w:rPr>
      </w:pPr>
      <w:r>
        <w:rPr>
          <w:rFonts w:eastAsia="Arial Black" w:cs="Arial"/>
          <w:sz w:val="20"/>
          <w:szCs w:val="20"/>
        </w:rPr>
        <w:t xml:space="preserve">Email:  </w:t>
      </w:r>
      <w:hyperlink r:id="rId8" w:history="1">
        <w:r w:rsidR="00A17084" w:rsidRPr="00D25673">
          <w:rPr>
            <w:rStyle w:val="Hyperlink"/>
            <w:rFonts w:eastAsia="Arial Black" w:cs="Arial"/>
            <w:sz w:val="20"/>
            <w:szCs w:val="20"/>
          </w:rPr>
          <w:t>rahul-393954@</w:t>
        </w:r>
        <w:r w:rsidR="00D25673" w:rsidRPr="00D25673">
          <w:rPr>
            <w:rStyle w:val="Hyperlink"/>
            <w:rFonts w:eastAsia="Arial Black" w:cs="Arial"/>
            <w:sz w:val="20"/>
            <w:szCs w:val="20"/>
          </w:rPr>
          <w:t>gulfjobseeker.com</w:t>
        </w:r>
      </w:hyperlink>
    </w:p>
    <w:p w:rsidR="00BF60EF" w:rsidRDefault="000E204E">
      <w:pPr>
        <w:spacing w:after="0" w:line="240" w:lineRule="auto"/>
        <w:ind w:left="-1440"/>
        <w:rPr>
          <w:rFonts w:ascii="Times New Roman" w:eastAsia="Times New Roman" w:hAnsi="Times New Roman" w:cs="Times New Roman"/>
          <w:color w:val="000000"/>
          <w:sz w:val="20"/>
        </w:rPr>
      </w:pPr>
      <w:r>
        <w:rPr>
          <w:rFonts w:ascii="Times New Roman" w:eastAsia="Times New Roman" w:hAnsi="Times New Roman" w:cs="Times New Roman"/>
          <w:b/>
          <w:i/>
          <w:color w:val="000000"/>
          <w:sz w:val="20"/>
        </w:rPr>
        <w:t xml:space="preserve"> </w:t>
      </w:r>
    </w:p>
    <w:p w:rsidR="00BF60EF" w:rsidRDefault="000E204E">
      <w:pPr>
        <w:spacing w:after="0" w:line="240" w:lineRule="auto"/>
        <w:ind w:firstLine="360"/>
        <w:jc w:val="both"/>
        <w:rPr>
          <w:rFonts w:ascii="Arial" w:eastAsia="Arial Black" w:hAnsi="Arial" w:cs="Arial"/>
          <w:b/>
          <w:sz w:val="20"/>
          <w:szCs w:val="20"/>
          <w:u w:val="single"/>
        </w:rPr>
      </w:pPr>
      <w:r>
        <w:rPr>
          <w:rFonts w:ascii="Arial" w:eastAsia="Arial Black" w:hAnsi="Arial" w:cs="Arial"/>
          <w:b/>
          <w:sz w:val="20"/>
          <w:szCs w:val="20"/>
          <w:u w:val="single"/>
        </w:rPr>
        <w:t>OBJECTIVES:</w:t>
      </w:r>
    </w:p>
    <w:p w:rsidR="00BF60EF" w:rsidRDefault="00BF60EF">
      <w:pPr>
        <w:spacing w:after="0" w:line="240" w:lineRule="auto"/>
        <w:ind w:firstLine="360"/>
        <w:jc w:val="both"/>
        <w:rPr>
          <w:rFonts w:eastAsia="Arial Black" w:cs="Arial Black"/>
          <w:b/>
          <w:color w:val="C00000"/>
        </w:rPr>
      </w:pPr>
    </w:p>
    <w:p w:rsidR="00BF60EF" w:rsidRDefault="000E204E">
      <w:pPr>
        <w:spacing w:after="0" w:line="240" w:lineRule="auto"/>
        <w:ind w:left="360"/>
        <w:jc w:val="both"/>
        <w:rPr>
          <w:rFonts w:eastAsia="Cambria" w:cs="Cambria"/>
        </w:rPr>
      </w:pPr>
      <w:r>
        <w:rPr>
          <w:rFonts w:eastAsia="Cambria" w:cs="Cambria"/>
        </w:rPr>
        <w:t>To be able to join a reputable institution and have a good career which will allow me to share and apply my knowledge, skills and experiences in the term in safety.</w:t>
      </w:r>
    </w:p>
    <w:p w:rsidR="00BF60EF" w:rsidRDefault="00BF60EF">
      <w:pPr>
        <w:spacing w:after="0" w:line="240" w:lineRule="auto"/>
        <w:jc w:val="both"/>
        <w:rPr>
          <w:rFonts w:eastAsia="Times New Roman" w:cs="Times New Roman"/>
        </w:rPr>
      </w:pPr>
    </w:p>
    <w:p w:rsidR="00BF60EF" w:rsidRDefault="000E204E">
      <w:pPr>
        <w:keepNext/>
        <w:spacing w:after="0" w:line="240" w:lineRule="auto"/>
        <w:ind w:left="-360" w:firstLine="720"/>
        <w:jc w:val="both"/>
        <w:rPr>
          <w:rFonts w:ascii="Arial" w:eastAsia="Arial Black" w:hAnsi="Arial" w:cs="Arial"/>
          <w:b/>
          <w:sz w:val="20"/>
          <w:szCs w:val="20"/>
          <w:u w:val="single"/>
        </w:rPr>
      </w:pPr>
      <w:r>
        <w:rPr>
          <w:rFonts w:ascii="Arial" w:eastAsia="Arial Black" w:hAnsi="Arial" w:cs="Arial"/>
          <w:b/>
          <w:sz w:val="20"/>
          <w:szCs w:val="20"/>
          <w:u w:val="single"/>
        </w:rPr>
        <w:t>AFFILIATION, SEMINAR &amp; TRAININGS:</w:t>
      </w:r>
    </w:p>
    <w:p w:rsidR="00BF60EF" w:rsidRDefault="00BF60EF">
      <w:pPr>
        <w:keepNext/>
        <w:spacing w:after="0" w:line="240" w:lineRule="auto"/>
        <w:ind w:left="-1440"/>
        <w:jc w:val="both"/>
        <w:rPr>
          <w:rFonts w:eastAsia="Times New Roman" w:cs="Times New Roman"/>
          <w:i/>
          <w:color w:val="C00000"/>
        </w:rPr>
      </w:pP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Environmental Management System (EMS) and ISO 14001:2004 - Indian Institute of management’s studies.</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30Hrs OSHA Certificate.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10Hrs OSHA Certificate.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Site Safety Inspection Certificate.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Gas Meter Testing Certificate.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Safety Leadership Training – Dubai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Environmental Awareness Workshop Training – Dubai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Fire Fighting &amp; Fire Marshal Training – Dubai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 xml:space="preserve">Scaffolding Erector &amp; Dismantling Training – Dubai UAE </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Confined Space Training – Dubai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Confined Space Entrant – Abu Dhabi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Power Tools Training – Abu Dhabi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Heat Stress Training – Abu Dhabi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Working at Height – Abu Dhabi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 xml:space="preserve">Job Hazard Analysis – Abu Dhabi UAE </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Environmental Health and Safety – Incident Injury Free. ABU</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Emergency Response &amp; Rescue Procedure Abu Dhabi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rPr>
        <w:t>Basic First Aid No: LSSC-OP-001757 – Abu Dhabi UAE</w:t>
      </w:r>
    </w:p>
    <w:p w:rsidR="00BF60EF" w:rsidRDefault="000E204E">
      <w:pPr>
        <w:numPr>
          <w:ilvl w:val="0"/>
          <w:numId w:val="2"/>
        </w:numPr>
        <w:tabs>
          <w:tab w:val="left" w:pos="1260"/>
        </w:tabs>
        <w:spacing w:after="0" w:line="276" w:lineRule="auto"/>
        <w:ind w:left="720" w:hanging="360"/>
        <w:jc w:val="both"/>
        <w:rPr>
          <w:rFonts w:eastAsia="Cambria" w:cs="Cambria"/>
        </w:rPr>
      </w:pPr>
      <w:r>
        <w:rPr>
          <w:rFonts w:eastAsia="Cambria" w:cs="Cambria"/>
          <w:color w:val="000000"/>
        </w:rPr>
        <w:t>OSH PRACTITIONER Accreditation no. 1033 -28610263 – 1670</w:t>
      </w:r>
    </w:p>
    <w:p w:rsidR="00BF60EF" w:rsidRDefault="00BF60EF">
      <w:pPr>
        <w:tabs>
          <w:tab w:val="left" w:pos="1260"/>
        </w:tabs>
        <w:spacing w:after="0" w:line="240" w:lineRule="auto"/>
        <w:jc w:val="both"/>
        <w:rPr>
          <w:rFonts w:eastAsia="Times New Roman" w:cs="Times New Roman"/>
          <w:i/>
        </w:rPr>
      </w:pPr>
    </w:p>
    <w:p w:rsidR="00BF60EF" w:rsidRDefault="000E204E">
      <w:pPr>
        <w:spacing w:after="0" w:line="240" w:lineRule="auto"/>
        <w:ind w:left="-360" w:firstLine="720"/>
        <w:jc w:val="both"/>
        <w:rPr>
          <w:rFonts w:ascii="Arial" w:eastAsia="Arial Black" w:hAnsi="Arial" w:cs="Arial"/>
          <w:b/>
          <w:sz w:val="20"/>
          <w:szCs w:val="20"/>
          <w:u w:val="single"/>
        </w:rPr>
      </w:pPr>
      <w:r>
        <w:rPr>
          <w:rFonts w:ascii="Arial" w:eastAsia="Arial Black" w:hAnsi="Arial" w:cs="Arial"/>
          <w:b/>
          <w:sz w:val="20"/>
          <w:szCs w:val="20"/>
          <w:u w:val="single"/>
        </w:rPr>
        <w:t xml:space="preserve">QUALIFYING EXPERIENCES: </w:t>
      </w:r>
    </w:p>
    <w:p w:rsidR="00BF60EF" w:rsidRDefault="00BF60EF">
      <w:pPr>
        <w:spacing w:after="0" w:line="240" w:lineRule="auto"/>
        <w:ind w:left="-1440"/>
        <w:jc w:val="both"/>
        <w:rPr>
          <w:rFonts w:eastAsia="Times New Roman" w:cs="Times New Roman"/>
          <w:b/>
          <w:i/>
          <w:color w:val="000000"/>
        </w:rPr>
      </w:pPr>
    </w:p>
    <w:p w:rsidR="00BF60EF" w:rsidRDefault="000E204E">
      <w:pPr>
        <w:numPr>
          <w:ilvl w:val="0"/>
          <w:numId w:val="13"/>
        </w:numPr>
        <w:tabs>
          <w:tab w:val="left" w:pos="720"/>
        </w:tabs>
        <w:spacing w:after="0" w:line="240" w:lineRule="auto"/>
        <w:ind w:left="720" w:hanging="360"/>
        <w:jc w:val="both"/>
        <w:rPr>
          <w:rFonts w:eastAsia="Cambria" w:cs="Cambria"/>
          <w:color w:val="000000"/>
        </w:rPr>
      </w:pPr>
      <w:r>
        <w:rPr>
          <w:rFonts w:eastAsia="Cambria" w:cs="Cambria"/>
          <w:color w:val="000000"/>
        </w:rPr>
        <w:t>Throughout my 1</w:t>
      </w:r>
      <w:r w:rsidR="00DD4296">
        <w:rPr>
          <w:rFonts w:eastAsia="Cambria" w:cs="Cambria"/>
          <w:color w:val="000000"/>
        </w:rPr>
        <w:t>8</w:t>
      </w:r>
      <w:r>
        <w:rPr>
          <w:rFonts w:eastAsia="Cambria" w:cs="Cambria"/>
          <w:color w:val="000000"/>
        </w:rPr>
        <w:t xml:space="preserve"> year HSE professional experience, I have been gained considerable knowledge and exposure with regards to Environment, Health &amp; Safety in the field of </w:t>
      </w:r>
    </w:p>
    <w:p w:rsidR="00BF60EF" w:rsidRDefault="00BF60EF">
      <w:pPr>
        <w:tabs>
          <w:tab w:val="left" w:pos="720"/>
        </w:tabs>
        <w:spacing w:after="0" w:line="240" w:lineRule="auto"/>
        <w:ind w:left="720"/>
        <w:jc w:val="both"/>
        <w:rPr>
          <w:rFonts w:eastAsia="Cambria" w:cs="Cambria"/>
          <w:color w:val="000000"/>
        </w:rPr>
      </w:pPr>
    </w:p>
    <w:p w:rsidR="00BF60EF" w:rsidRDefault="000E204E">
      <w:pPr>
        <w:tabs>
          <w:tab w:val="left" w:pos="720"/>
        </w:tabs>
        <w:spacing w:after="0" w:line="240" w:lineRule="auto"/>
        <w:ind w:left="720"/>
        <w:jc w:val="both"/>
        <w:rPr>
          <w:rFonts w:eastAsia="Cambria" w:cs="Cambria"/>
          <w:color w:val="000000"/>
        </w:rPr>
      </w:pPr>
      <w:proofErr w:type="gramStart"/>
      <w:r>
        <w:rPr>
          <w:rFonts w:eastAsia="Cambria" w:cs="Cambria"/>
          <w:color w:val="000000"/>
        </w:rPr>
        <w:t>Construction industry.</w:t>
      </w:r>
      <w:proofErr w:type="gramEnd"/>
      <w:r>
        <w:rPr>
          <w:rFonts w:eastAsia="Cambria" w:cs="Cambria"/>
          <w:color w:val="000000"/>
        </w:rPr>
        <w:t xml:space="preserve"> As a Safety Professionals, I responsible for the implementation, monitoring &amp; review of HSE pertinent documents such as Safety Plan, Environment Management Plan, Method Statement with Risk Assessment, Job Safety Environmental  Analysis, Fire Safety &amp; Loss Prevention, etc.</w:t>
      </w:r>
    </w:p>
    <w:p w:rsidR="00BF60EF" w:rsidRDefault="00BF60EF">
      <w:pPr>
        <w:spacing w:after="0" w:line="240" w:lineRule="auto"/>
        <w:ind w:left="720"/>
        <w:jc w:val="both"/>
        <w:rPr>
          <w:rFonts w:eastAsia="Cambria" w:cs="Cambria"/>
          <w:color w:val="000000"/>
        </w:rPr>
      </w:pPr>
    </w:p>
    <w:p w:rsidR="00BF60EF" w:rsidRDefault="000E204E">
      <w:pPr>
        <w:numPr>
          <w:ilvl w:val="0"/>
          <w:numId w:val="20"/>
        </w:numPr>
        <w:tabs>
          <w:tab w:val="left" w:pos="720"/>
        </w:tabs>
        <w:spacing w:after="0" w:line="240" w:lineRule="auto"/>
        <w:ind w:left="720" w:hanging="360"/>
        <w:jc w:val="both"/>
        <w:rPr>
          <w:rFonts w:eastAsia="Cambria" w:cs="Cambria"/>
          <w:color w:val="000000"/>
        </w:rPr>
      </w:pPr>
      <w:r>
        <w:rPr>
          <w:rFonts w:eastAsia="Cambria" w:cs="Cambria"/>
          <w:color w:val="000000"/>
        </w:rPr>
        <w:t xml:space="preserve"> Inspection and audits all areas of the worksites to observe all potentially dangerous working condition. Participates in the investigation of accident / incident cases to determine the </w:t>
      </w:r>
      <w:r>
        <w:rPr>
          <w:rFonts w:eastAsia="Cambria" w:cs="Cambria"/>
          <w:color w:val="000000"/>
        </w:rPr>
        <w:lastRenderedPageBreak/>
        <w:t>cause and make recommendation to prevent further recurrence. Attends and presides HSE meetings to discuss such points as the standards, unsafe act &amp; unsafe condition /safety contravention, potential hazards and to resolve disputes regarding HSE issues. Conduct Toolbox Talks and participates in safety training programs related to project scope.</w:t>
      </w:r>
    </w:p>
    <w:p w:rsidR="00BF60EF" w:rsidRDefault="00BF60EF">
      <w:pPr>
        <w:spacing w:after="0" w:line="240" w:lineRule="auto"/>
        <w:jc w:val="both"/>
        <w:rPr>
          <w:rFonts w:eastAsia="Cambria" w:cs="Cambria"/>
          <w:color w:val="000000"/>
        </w:rPr>
      </w:pPr>
    </w:p>
    <w:p w:rsidR="00BF60EF" w:rsidRDefault="000E204E">
      <w:pPr>
        <w:numPr>
          <w:ilvl w:val="0"/>
          <w:numId w:val="21"/>
        </w:numPr>
        <w:tabs>
          <w:tab w:val="left" w:pos="720"/>
        </w:tabs>
        <w:spacing w:after="0" w:line="240" w:lineRule="auto"/>
        <w:ind w:left="720" w:hanging="360"/>
        <w:jc w:val="both"/>
        <w:rPr>
          <w:rFonts w:eastAsia="Cambria" w:cs="Cambria"/>
          <w:color w:val="000000"/>
        </w:rPr>
      </w:pPr>
      <w:r>
        <w:rPr>
          <w:rFonts w:eastAsia="Cambria" w:cs="Cambria"/>
          <w:color w:val="000000"/>
        </w:rPr>
        <w:t xml:space="preserve">Has gained ample knowledge and exposure in the site safety review/inspection with regards to physical conditions, e.g. Scaffoldings ( Mobile &amp; Tower ),  Excavation, Working at Heights, Lifting Operations, Site Access, Confined Spaces, Hot Works, Chemical agents (COSHH), Housekeeping and PPE. Likewise, with </w:t>
      </w:r>
    </w:p>
    <w:p w:rsidR="00BF60EF" w:rsidRDefault="000E204E">
      <w:pPr>
        <w:numPr>
          <w:ilvl w:val="0"/>
          <w:numId w:val="21"/>
        </w:numPr>
        <w:tabs>
          <w:tab w:val="left" w:pos="720"/>
        </w:tabs>
        <w:spacing w:after="0" w:line="240" w:lineRule="auto"/>
        <w:ind w:left="720" w:hanging="360"/>
        <w:jc w:val="both"/>
        <w:rPr>
          <w:rFonts w:eastAsia="Cambria" w:cs="Cambria"/>
          <w:color w:val="000000"/>
        </w:rPr>
      </w:pPr>
      <w:r>
        <w:rPr>
          <w:rFonts w:eastAsia="Cambria" w:cs="Cambria"/>
          <w:color w:val="000000"/>
        </w:rPr>
        <w:t>Assessments, First Aid Procedures, Welfare arrangement, Certification both for Lifting/Plant and Electrical installation and Environmental Guidelines and Requirements.</w:t>
      </w:r>
    </w:p>
    <w:p w:rsidR="00BF60EF" w:rsidRDefault="000E204E">
      <w:pPr>
        <w:spacing w:after="0" w:line="240" w:lineRule="auto"/>
        <w:ind w:left="720"/>
        <w:jc w:val="both"/>
        <w:rPr>
          <w:rFonts w:eastAsia="Cambria" w:cs="Cambria"/>
          <w:color w:val="000000"/>
        </w:rPr>
      </w:pPr>
      <w:r>
        <w:rPr>
          <w:rFonts w:eastAsia="Cambria" w:cs="Cambria"/>
          <w:color w:val="000000"/>
        </w:rPr>
        <w:t xml:space="preserve"> </w:t>
      </w:r>
    </w:p>
    <w:p w:rsidR="00BF60EF" w:rsidRDefault="000E204E">
      <w:pPr>
        <w:numPr>
          <w:ilvl w:val="0"/>
          <w:numId w:val="19"/>
        </w:numPr>
        <w:tabs>
          <w:tab w:val="left" w:pos="720"/>
        </w:tabs>
        <w:spacing w:after="0" w:line="240" w:lineRule="auto"/>
        <w:ind w:left="720" w:hanging="360"/>
        <w:jc w:val="both"/>
        <w:rPr>
          <w:rFonts w:eastAsia="Cambria" w:cs="Cambria"/>
          <w:color w:val="000000"/>
        </w:rPr>
      </w:pPr>
      <w:r>
        <w:rPr>
          <w:rFonts w:eastAsia="Cambria" w:cs="Cambria"/>
          <w:color w:val="000000"/>
        </w:rPr>
        <w:t>Further, exposure in the Plant inspection covering mobile, crawler and tower cranes as to their Third Party certificates, safe load indicator, lifting tackles, safety latch, reversing alarm/horn, braking system, outrigger pads and other checklist items.</w:t>
      </w:r>
    </w:p>
    <w:p w:rsidR="00BF60EF" w:rsidRDefault="00BF60EF">
      <w:pPr>
        <w:spacing w:after="0" w:line="240" w:lineRule="auto"/>
        <w:jc w:val="both"/>
        <w:rPr>
          <w:rFonts w:eastAsia="Times New Roman" w:cs="Times New Roman"/>
          <w:b/>
          <w:color w:val="000000"/>
        </w:rPr>
      </w:pPr>
    </w:p>
    <w:p w:rsidR="00BF60EF" w:rsidRDefault="000E204E">
      <w:pPr>
        <w:spacing w:after="0" w:line="240" w:lineRule="auto"/>
        <w:ind w:firstLine="360"/>
        <w:jc w:val="both"/>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EDUCATIONAL QUALIFICATIONS:</w:t>
      </w:r>
    </w:p>
    <w:p w:rsidR="00BF60EF" w:rsidRDefault="00BF60EF">
      <w:pPr>
        <w:spacing w:after="0" w:line="240" w:lineRule="auto"/>
        <w:ind w:firstLine="360"/>
        <w:jc w:val="both"/>
        <w:rPr>
          <w:rFonts w:eastAsia="Times New Roman" w:cs="Times New Roman"/>
          <w:b/>
          <w:color w:val="000000"/>
        </w:rPr>
      </w:pPr>
    </w:p>
    <w:p w:rsidR="00BF60EF" w:rsidRDefault="00BF60EF">
      <w:pPr>
        <w:tabs>
          <w:tab w:val="left" w:pos="1080"/>
          <w:tab w:val="left" w:pos="1440"/>
          <w:tab w:val="left" w:pos="3060"/>
          <w:tab w:val="left" w:pos="5130"/>
        </w:tabs>
        <w:spacing w:after="40" w:line="240" w:lineRule="auto"/>
        <w:rPr>
          <w:rFonts w:eastAsia="Times New Roman" w:cs="Times New Roman"/>
          <w:b/>
        </w:rPr>
      </w:pPr>
    </w:p>
    <w:tbl>
      <w:tblPr>
        <w:tblW w:w="8730" w:type="dxa"/>
        <w:tblInd w:w="468" w:type="dxa"/>
        <w:tblLayout w:type="fixed"/>
        <w:tblCellMar>
          <w:left w:w="10" w:type="dxa"/>
          <w:right w:w="10" w:type="dxa"/>
        </w:tblCellMar>
        <w:tblLook w:val="04A0"/>
      </w:tblPr>
      <w:tblGrid>
        <w:gridCol w:w="2610"/>
        <w:gridCol w:w="990"/>
        <w:gridCol w:w="1170"/>
        <w:gridCol w:w="2160"/>
        <w:gridCol w:w="1800"/>
      </w:tblGrid>
      <w:tr w:rsidR="00BF60EF">
        <w:tc>
          <w:tcPr>
            <w:tcW w:w="2610"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BF60EF" w:rsidRDefault="000E204E">
            <w:pPr>
              <w:tabs>
                <w:tab w:val="left" w:pos="1080"/>
                <w:tab w:val="left" w:pos="1440"/>
                <w:tab w:val="left" w:pos="3060"/>
                <w:tab w:val="left" w:pos="5130"/>
              </w:tabs>
              <w:spacing w:after="40" w:line="240" w:lineRule="auto"/>
              <w:jc w:val="center"/>
            </w:pPr>
            <w:r>
              <w:rPr>
                <w:rFonts w:eastAsia="Times New Roman" w:cs="Times New Roman"/>
                <w:b/>
              </w:rPr>
              <w:t>Examination</w:t>
            </w:r>
          </w:p>
        </w:tc>
        <w:tc>
          <w:tcPr>
            <w:tcW w:w="990"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BF60EF" w:rsidRDefault="000E204E">
            <w:pPr>
              <w:tabs>
                <w:tab w:val="left" w:pos="1080"/>
                <w:tab w:val="left" w:pos="1440"/>
                <w:tab w:val="left" w:pos="3060"/>
                <w:tab w:val="left" w:pos="5130"/>
              </w:tabs>
              <w:spacing w:after="40" w:line="240" w:lineRule="auto"/>
              <w:jc w:val="center"/>
            </w:pPr>
            <w:r>
              <w:rPr>
                <w:rFonts w:eastAsia="Times New Roman" w:cs="Times New Roman"/>
                <w:b/>
              </w:rPr>
              <w:t>% of Marks</w:t>
            </w:r>
          </w:p>
        </w:tc>
        <w:tc>
          <w:tcPr>
            <w:tcW w:w="1170"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BF60EF" w:rsidRDefault="000E204E">
            <w:pPr>
              <w:tabs>
                <w:tab w:val="left" w:pos="1080"/>
                <w:tab w:val="left" w:pos="1440"/>
                <w:tab w:val="left" w:pos="3060"/>
                <w:tab w:val="left" w:pos="5130"/>
              </w:tabs>
              <w:spacing w:after="40" w:line="240" w:lineRule="auto"/>
              <w:jc w:val="center"/>
            </w:pPr>
            <w:r>
              <w:rPr>
                <w:rFonts w:eastAsia="Times New Roman" w:cs="Times New Roman"/>
                <w:b/>
              </w:rPr>
              <w:t>Year of Passing</w:t>
            </w:r>
          </w:p>
        </w:tc>
        <w:tc>
          <w:tcPr>
            <w:tcW w:w="2160"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BF60EF" w:rsidRDefault="000E204E">
            <w:pPr>
              <w:tabs>
                <w:tab w:val="left" w:pos="1080"/>
                <w:tab w:val="left" w:pos="1440"/>
                <w:tab w:val="left" w:pos="3060"/>
                <w:tab w:val="left" w:pos="5130"/>
              </w:tabs>
              <w:spacing w:after="40" w:line="240" w:lineRule="auto"/>
              <w:jc w:val="center"/>
            </w:pPr>
            <w:r>
              <w:rPr>
                <w:rFonts w:eastAsia="Times New Roman" w:cs="Times New Roman"/>
                <w:b/>
              </w:rPr>
              <w:t>College</w:t>
            </w:r>
          </w:p>
        </w:tc>
        <w:tc>
          <w:tcPr>
            <w:tcW w:w="1800"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vAlign w:val="center"/>
          </w:tcPr>
          <w:p w:rsidR="00BF60EF" w:rsidRDefault="000E204E">
            <w:pPr>
              <w:tabs>
                <w:tab w:val="left" w:pos="1080"/>
                <w:tab w:val="left" w:pos="1440"/>
                <w:tab w:val="left" w:pos="3060"/>
                <w:tab w:val="left" w:pos="5130"/>
              </w:tabs>
              <w:spacing w:after="40" w:line="240" w:lineRule="auto"/>
              <w:jc w:val="center"/>
            </w:pPr>
            <w:r>
              <w:rPr>
                <w:rFonts w:eastAsia="Times New Roman" w:cs="Times New Roman"/>
                <w:b/>
              </w:rPr>
              <w:t>University/Board</w:t>
            </w:r>
          </w:p>
        </w:tc>
      </w:tr>
      <w:tr w:rsidR="00BF60EF">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Post graduate Diploma in environment management system</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65.10%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Aug 2009</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Indian Institute of Management Studies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Chennai</w:t>
            </w:r>
          </w:p>
        </w:tc>
      </w:tr>
      <w:tr w:rsidR="00BF60EF">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Advanced Diploma in industrial safety</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rPr>
                <w:rFonts w:eastAsia="Times New Roman" w:cs="Times New Roman"/>
              </w:rPr>
            </w:pPr>
            <w:r>
              <w:rPr>
                <w:rFonts w:eastAsia="Times New Roman" w:cs="Times New Roman"/>
              </w:rPr>
              <w:t>57.55%</w:t>
            </w:r>
          </w:p>
          <w:p w:rsidR="00BF60EF" w:rsidRDefault="00BF60EF">
            <w:pPr>
              <w:tabs>
                <w:tab w:val="left" w:pos="1080"/>
                <w:tab w:val="left" w:pos="1440"/>
                <w:tab w:val="left" w:pos="3060"/>
                <w:tab w:val="left" w:pos="5130"/>
              </w:tabs>
              <w:spacing w:after="40" w:line="240" w:lineRule="auto"/>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rPr>
                <w:rFonts w:eastAsia="Times New Roman" w:cs="Times New Roman"/>
              </w:rPr>
            </w:pPr>
            <w:r>
              <w:rPr>
                <w:rFonts w:eastAsia="Times New Roman" w:cs="Times New Roman"/>
              </w:rPr>
              <w:t>Aug 2004</w:t>
            </w:r>
          </w:p>
          <w:p w:rsidR="00BF60EF" w:rsidRDefault="00BF60EF">
            <w:pPr>
              <w:tabs>
                <w:tab w:val="left" w:pos="1080"/>
                <w:tab w:val="left" w:pos="1440"/>
                <w:tab w:val="left" w:pos="3060"/>
                <w:tab w:val="left" w:pos="5130"/>
              </w:tabs>
              <w:spacing w:after="4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rPr>
                <w:rFonts w:eastAsia="Times New Roman" w:cs="Times New Roman"/>
              </w:rPr>
            </w:pPr>
            <w:r>
              <w:rPr>
                <w:rFonts w:eastAsia="Times New Roman" w:cs="Times New Roman"/>
              </w:rPr>
              <w:t>Maharashtra State Board Of Technical Education</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rPr>
                <w:rFonts w:eastAsia="Times New Roman" w:cs="Times New Roman"/>
              </w:rPr>
            </w:pPr>
            <w:r>
              <w:rPr>
                <w:rFonts w:eastAsia="Times New Roman" w:cs="Times New Roman"/>
              </w:rPr>
              <w:t>Mumbai</w:t>
            </w:r>
          </w:p>
          <w:p w:rsidR="00BF60EF" w:rsidRDefault="00BF60EF">
            <w:pPr>
              <w:tabs>
                <w:tab w:val="left" w:pos="1080"/>
                <w:tab w:val="left" w:pos="1440"/>
                <w:tab w:val="left" w:pos="3060"/>
                <w:tab w:val="left" w:pos="5130"/>
              </w:tabs>
              <w:spacing w:after="40" w:line="240" w:lineRule="auto"/>
            </w:pPr>
          </w:p>
        </w:tc>
      </w:tr>
      <w:tr w:rsidR="00BF60EF">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B.Sc. Chemistry</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61.66%</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Aug 2001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 xml:space="preserve">University Of </w:t>
            </w:r>
            <w:proofErr w:type="spellStart"/>
            <w:r>
              <w:rPr>
                <w:rFonts w:eastAsia="Times New Roman" w:cs="Times New Roman"/>
              </w:rPr>
              <w:t>Pune</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rPr>
                <w:rFonts w:eastAsia="Times New Roman" w:cs="Times New Roman"/>
              </w:rPr>
            </w:pPr>
            <w:proofErr w:type="spellStart"/>
            <w:r>
              <w:rPr>
                <w:rFonts w:eastAsia="Times New Roman" w:cs="Times New Roman"/>
              </w:rPr>
              <w:t>Pune</w:t>
            </w:r>
            <w:proofErr w:type="spellEnd"/>
          </w:p>
          <w:p w:rsidR="00BF60EF" w:rsidRDefault="00BF60EF">
            <w:pPr>
              <w:tabs>
                <w:tab w:val="left" w:pos="1080"/>
                <w:tab w:val="left" w:pos="1440"/>
                <w:tab w:val="left" w:pos="3060"/>
                <w:tab w:val="left" w:pos="5130"/>
              </w:tabs>
              <w:spacing w:after="40" w:line="240" w:lineRule="auto"/>
              <w:rPr>
                <w:rFonts w:eastAsia="Times New Roman" w:cs="Times New Roman"/>
              </w:rPr>
            </w:pPr>
          </w:p>
        </w:tc>
      </w:tr>
      <w:tr w:rsidR="00BF60EF">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H.S.C</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55.83%</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r>
              <w:rPr>
                <w:rFonts w:eastAsia="Times New Roman" w:cs="Times New Roman"/>
              </w:rPr>
              <w:t>June 1998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rPr>
                <w:rFonts w:eastAsia="Times New Roman" w:cs="Times New Roman"/>
              </w:rPr>
            </w:pPr>
            <w:proofErr w:type="spellStart"/>
            <w:r>
              <w:rPr>
                <w:rFonts w:eastAsia="Times New Roman" w:cs="Times New Roman"/>
              </w:rPr>
              <w:t>Janta</w:t>
            </w:r>
            <w:proofErr w:type="spellEnd"/>
            <w:r>
              <w:rPr>
                <w:rFonts w:eastAsia="Times New Roman" w:cs="Times New Roman"/>
              </w:rPr>
              <w:t xml:space="preserve"> </w:t>
            </w:r>
            <w:proofErr w:type="spellStart"/>
            <w:r>
              <w:rPr>
                <w:rFonts w:eastAsia="Times New Roman" w:cs="Times New Roman"/>
              </w:rPr>
              <w:t>Vidya</w:t>
            </w:r>
            <w:proofErr w:type="spellEnd"/>
            <w:r>
              <w:rPr>
                <w:rFonts w:eastAsia="Times New Roman" w:cs="Times New Roman"/>
              </w:rPr>
              <w:t xml:space="preserve"> </w:t>
            </w:r>
            <w:proofErr w:type="spellStart"/>
            <w:r>
              <w:rPr>
                <w:rFonts w:eastAsia="Times New Roman" w:cs="Times New Roman"/>
              </w:rPr>
              <w:t>Mandir</w:t>
            </w:r>
            <w:proofErr w:type="spellEnd"/>
          </w:p>
          <w:p w:rsidR="00BF60EF" w:rsidRDefault="000E204E">
            <w:pPr>
              <w:tabs>
                <w:tab w:val="left" w:pos="1080"/>
                <w:tab w:val="left" w:pos="1440"/>
                <w:tab w:val="left" w:pos="3060"/>
                <w:tab w:val="left" w:pos="5130"/>
              </w:tabs>
              <w:spacing w:after="40" w:line="240" w:lineRule="auto"/>
            </w:pPr>
            <w:proofErr w:type="spellStart"/>
            <w:r>
              <w:rPr>
                <w:rFonts w:eastAsia="Times New Roman" w:cs="Times New Roman"/>
              </w:rPr>
              <w:t>Kanhur</w:t>
            </w:r>
            <w:proofErr w:type="spellEnd"/>
            <w:r>
              <w:rPr>
                <w:rFonts w:eastAsia="Times New Roman" w:cs="Times New Roman"/>
              </w:rPr>
              <w:t xml:space="preserve"> </w:t>
            </w:r>
            <w:proofErr w:type="spellStart"/>
            <w:r>
              <w:rPr>
                <w:rFonts w:eastAsia="Times New Roman" w:cs="Times New Roman"/>
              </w:rPr>
              <w:t>Pathar</w:t>
            </w:r>
            <w:proofErr w:type="spellEnd"/>
            <w:r>
              <w:rPr>
                <w:rFonts w:eastAsia="Times New Roman" w:cs="Times New Roman"/>
              </w:rPr>
              <w:t xml:space="preserve"> </w:t>
            </w:r>
            <w:proofErr w:type="spellStart"/>
            <w:r>
              <w:rPr>
                <w:rFonts w:eastAsia="Times New Roman" w:cs="Times New Roman"/>
              </w:rPr>
              <w:t>Janta</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40" w:line="240" w:lineRule="auto"/>
            </w:pPr>
            <w:proofErr w:type="spellStart"/>
            <w:r>
              <w:rPr>
                <w:rFonts w:eastAsia="Times New Roman" w:cs="Times New Roman"/>
              </w:rPr>
              <w:t>Pune</w:t>
            </w:r>
            <w:proofErr w:type="spellEnd"/>
            <w:r>
              <w:rPr>
                <w:rFonts w:eastAsia="Times New Roman" w:cs="Times New Roman"/>
              </w:rPr>
              <w:t xml:space="preserve"> Board</w:t>
            </w:r>
          </w:p>
        </w:tc>
      </w:tr>
      <w:tr w:rsidR="00BF60EF">
        <w:tc>
          <w:tcPr>
            <w:tcW w:w="2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0" w:line="240" w:lineRule="auto"/>
              <w:rPr>
                <w:rFonts w:eastAsia="Times New Roman" w:cs="Times New Roman"/>
              </w:rPr>
            </w:pPr>
            <w:r>
              <w:rPr>
                <w:rFonts w:eastAsia="Times New Roman" w:cs="Times New Roman"/>
              </w:rPr>
              <w:t>S.S.C</w:t>
            </w:r>
          </w:p>
          <w:p w:rsidR="00BF60EF" w:rsidRDefault="00BF60EF">
            <w:pPr>
              <w:tabs>
                <w:tab w:val="left" w:pos="1080"/>
                <w:tab w:val="left" w:pos="1440"/>
                <w:tab w:val="left" w:pos="3060"/>
                <w:tab w:val="left" w:pos="5130"/>
              </w:tabs>
              <w:spacing w:after="0" w:line="240" w:lineRule="auto"/>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0" w:line="240" w:lineRule="auto"/>
            </w:pPr>
            <w:r>
              <w:rPr>
                <w:rFonts w:eastAsia="Times New Roman" w:cs="Times New Roman"/>
              </w:rPr>
              <w:t>66.40%</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0" w:line="240" w:lineRule="auto"/>
            </w:pPr>
            <w:r>
              <w:rPr>
                <w:rFonts w:eastAsia="Times New Roman" w:cs="Times New Roman"/>
              </w:rPr>
              <w:t>Apr-2001</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0" w:line="240" w:lineRule="auto"/>
              <w:rPr>
                <w:rFonts w:eastAsia="Times New Roman" w:cs="Times New Roman"/>
              </w:rPr>
            </w:pPr>
            <w:proofErr w:type="spellStart"/>
            <w:r>
              <w:rPr>
                <w:rFonts w:eastAsia="Times New Roman" w:cs="Times New Roman"/>
              </w:rPr>
              <w:t>Janta</w:t>
            </w:r>
            <w:proofErr w:type="spellEnd"/>
            <w:r>
              <w:rPr>
                <w:rFonts w:eastAsia="Times New Roman" w:cs="Times New Roman"/>
              </w:rPr>
              <w:t xml:space="preserve"> </w:t>
            </w:r>
            <w:proofErr w:type="spellStart"/>
            <w:r>
              <w:rPr>
                <w:rFonts w:eastAsia="Times New Roman" w:cs="Times New Roman"/>
              </w:rPr>
              <w:t>Vidya</w:t>
            </w:r>
            <w:proofErr w:type="spellEnd"/>
            <w:r>
              <w:rPr>
                <w:rFonts w:eastAsia="Times New Roman" w:cs="Times New Roman"/>
              </w:rPr>
              <w:t xml:space="preserve"> </w:t>
            </w:r>
            <w:proofErr w:type="spellStart"/>
            <w:r>
              <w:rPr>
                <w:rFonts w:eastAsia="Times New Roman" w:cs="Times New Roman"/>
              </w:rPr>
              <w:t>Mandir</w:t>
            </w:r>
            <w:proofErr w:type="spellEnd"/>
          </w:p>
          <w:p w:rsidR="00BF60EF" w:rsidRDefault="000E204E">
            <w:pPr>
              <w:tabs>
                <w:tab w:val="left" w:pos="1080"/>
                <w:tab w:val="left" w:pos="1440"/>
                <w:tab w:val="left" w:pos="3060"/>
                <w:tab w:val="left" w:pos="5130"/>
              </w:tabs>
              <w:spacing w:after="0" w:line="240" w:lineRule="auto"/>
            </w:pPr>
            <w:proofErr w:type="spellStart"/>
            <w:r>
              <w:rPr>
                <w:rFonts w:eastAsia="Times New Roman" w:cs="Times New Roman"/>
              </w:rPr>
              <w:t>Kanhur</w:t>
            </w:r>
            <w:proofErr w:type="spellEnd"/>
            <w:r>
              <w:rPr>
                <w:rFonts w:eastAsia="Times New Roman" w:cs="Times New Roman"/>
              </w:rPr>
              <w:t xml:space="preserve"> </w:t>
            </w:r>
            <w:proofErr w:type="spellStart"/>
            <w:r>
              <w:rPr>
                <w:rFonts w:eastAsia="Times New Roman" w:cs="Times New Roman"/>
              </w:rPr>
              <w:t>Pathar</w:t>
            </w:r>
            <w:proofErr w:type="spellEnd"/>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F60EF" w:rsidRDefault="000E204E">
            <w:pPr>
              <w:tabs>
                <w:tab w:val="left" w:pos="1080"/>
                <w:tab w:val="left" w:pos="1440"/>
                <w:tab w:val="left" w:pos="3060"/>
                <w:tab w:val="left" w:pos="5130"/>
              </w:tabs>
              <w:spacing w:after="0" w:line="240" w:lineRule="auto"/>
            </w:pPr>
            <w:proofErr w:type="spellStart"/>
            <w:r>
              <w:rPr>
                <w:rFonts w:eastAsia="Times New Roman" w:cs="Times New Roman"/>
              </w:rPr>
              <w:t>Pune</w:t>
            </w:r>
            <w:proofErr w:type="spellEnd"/>
            <w:r>
              <w:rPr>
                <w:rFonts w:eastAsia="Times New Roman" w:cs="Times New Roman"/>
              </w:rPr>
              <w:t xml:space="preserve"> Board</w:t>
            </w:r>
          </w:p>
        </w:tc>
      </w:tr>
    </w:tbl>
    <w:p w:rsidR="00BF60EF" w:rsidRDefault="00BF60EF">
      <w:pPr>
        <w:spacing w:after="0" w:line="240" w:lineRule="auto"/>
        <w:jc w:val="both"/>
        <w:rPr>
          <w:rFonts w:eastAsia="Times New Roman" w:cs="Times New Roman"/>
          <w:b/>
          <w:color w:val="C00000"/>
        </w:rPr>
      </w:pPr>
    </w:p>
    <w:p w:rsidR="00BF60EF" w:rsidRDefault="00BF60EF">
      <w:pPr>
        <w:spacing w:after="0" w:line="240" w:lineRule="auto"/>
        <w:jc w:val="both"/>
        <w:rPr>
          <w:rFonts w:eastAsia="Times New Roman" w:cs="Times New Roman"/>
          <w:b/>
          <w:color w:val="C00000"/>
        </w:rPr>
      </w:pPr>
    </w:p>
    <w:p w:rsidR="00BF60EF" w:rsidRDefault="000E204E">
      <w:pPr>
        <w:spacing w:after="0" w:line="240" w:lineRule="auto"/>
        <w:ind w:firstLine="360"/>
        <w:jc w:val="both"/>
        <w:rPr>
          <w:rFonts w:ascii="Arial" w:eastAsia="Times New Roman" w:hAnsi="Arial" w:cs="Arial"/>
          <w:b/>
          <w:sz w:val="20"/>
          <w:szCs w:val="20"/>
          <w:u w:val="single"/>
        </w:rPr>
      </w:pPr>
      <w:r>
        <w:rPr>
          <w:rFonts w:ascii="Arial" w:eastAsia="Times New Roman" w:hAnsi="Arial" w:cs="Arial"/>
          <w:b/>
          <w:sz w:val="20"/>
          <w:szCs w:val="20"/>
          <w:u w:val="single"/>
        </w:rPr>
        <w:t>WORK EXPERIENCES:</w:t>
      </w:r>
    </w:p>
    <w:p w:rsidR="00BF60EF" w:rsidRDefault="00BF60EF">
      <w:pPr>
        <w:spacing w:after="0" w:line="240" w:lineRule="auto"/>
        <w:ind w:firstLine="360"/>
        <w:jc w:val="both"/>
        <w:rPr>
          <w:rFonts w:ascii="Arial" w:eastAsia="Times New Roman" w:hAnsi="Arial" w:cs="Arial"/>
          <w:b/>
          <w:sz w:val="20"/>
          <w:szCs w:val="20"/>
          <w:u w:val="single"/>
        </w:rPr>
      </w:pPr>
    </w:p>
    <w:p w:rsidR="00BF60EF" w:rsidRDefault="00DD4296">
      <w:pPr>
        <w:numPr>
          <w:ilvl w:val="0"/>
          <w:numId w:val="10"/>
        </w:numPr>
        <w:spacing w:after="0" w:line="240" w:lineRule="auto"/>
        <w:ind w:left="720" w:hanging="360"/>
        <w:rPr>
          <w:rFonts w:eastAsia="Times New Roman" w:cs="Times New Roman"/>
        </w:rPr>
      </w:pPr>
      <w:r>
        <w:rPr>
          <w:rFonts w:eastAsia="Times New Roman" w:cs="Times New Roman"/>
        </w:rPr>
        <w:t>From</w:t>
      </w:r>
      <w:r w:rsidR="000E204E">
        <w:rPr>
          <w:rFonts w:eastAsia="Times New Roman" w:cs="Times New Roman"/>
        </w:rPr>
        <w:t xml:space="preserve"> 2009 to till date</w:t>
      </w:r>
    </w:p>
    <w:p w:rsidR="00BF60EF" w:rsidRDefault="00A17084">
      <w:pPr>
        <w:numPr>
          <w:ilvl w:val="0"/>
          <w:numId w:val="10"/>
        </w:numPr>
        <w:spacing w:after="0" w:line="240" w:lineRule="auto"/>
        <w:ind w:left="720" w:hanging="360"/>
        <w:rPr>
          <w:rFonts w:eastAsia="Times New Roman" w:cs="Times New Roman"/>
        </w:rPr>
      </w:pPr>
      <w:proofErr w:type="spellStart"/>
      <w:r>
        <w:rPr>
          <w:rFonts w:eastAsia="Times New Roman" w:cs="Times New Roman"/>
        </w:rPr>
        <w:t>Sharjah</w:t>
      </w:r>
      <w:proofErr w:type="spellEnd"/>
      <w:r>
        <w:rPr>
          <w:rFonts w:eastAsia="Times New Roman" w:cs="Times New Roman"/>
        </w:rPr>
        <w:t xml:space="preserve"> C</w:t>
      </w:r>
    </w:p>
    <w:p w:rsidR="00BF60EF" w:rsidRDefault="000E204E">
      <w:pPr>
        <w:spacing w:after="0" w:line="240" w:lineRule="auto"/>
        <w:ind w:left="720"/>
        <w:rPr>
          <w:rFonts w:eastAsia="Times New Roman" w:cs="Times New Roman"/>
        </w:rPr>
      </w:pPr>
      <w:proofErr w:type="gramStart"/>
      <w:r>
        <w:rPr>
          <w:rFonts w:eastAsia="Times New Roman" w:cs="Times New Roman"/>
        </w:rPr>
        <w:t>(Refurbishment and Expansion).</w:t>
      </w:r>
      <w:proofErr w:type="gramEnd"/>
      <w:r>
        <w:rPr>
          <w:rFonts w:eastAsia="Times New Roman" w:cs="Times New Roman"/>
        </w:rPr>
        <w:t xml:space="preserve">                    </w:t>
      </w:r>
      <w:r w:rsidR="00DD4296">
        <w:rPr>
          <w:rFonts w:eastAsia="Times New Roman" w:cs="Times New Roman"/>
        </w:rPr>
        <w:t xml:space="preserve">          </w:t>
      </w:r>
      <w:r>
        <w:rPr>
          <w:rFonts w:eastAsia="Times New Roman" w:cs="Times New Roman"/>
        </w:rPr>
        <w:t xml:space="preserve"> </w:t>
      </w:r>
      <w:r w:rsidR="00DD4296">
        <w:rPr>
          <w:rFonts w:eastAsia="Times New Roman" w:cs="Times New Roman"/>
        </w:rPr>
        <w:t xml:space="preserve"> </w:t>
      </w:r>
      <w:r>
        <w:rPr>
          <w:rFonts w:eastAsia="Times New Roman" w:cs="Times New Roman"/>
        </w:rPr>
        <w:t xml:space="preserve"> From July 2016 to till date</w:t>
      </w:r>
    </w:p>
    <w:p w:rsidR="00BF60EF" w:rsidRDefault="00BF60EF">
      <w:pPr>
        <w:spacing w:after="0" w:line="240" w:lineRule="auto"/>
        <w:ind w:left="720"/>
        <w:rPr>
          <w:rFonts w:eastAsia="Times New Roman" w:cs="Times New Roman"/>
          <w:b/>
        </w:rPr>
      </w:pPr>
    </w:p>
    <w:p w:rsidR="00BF60EF" w:rsidRDefault="000E204E">
      <w:pPr>
        <w:numPr>
          <w:ilvl w:val="0"/>
          <w:numId w:val="18"/>
        </w:numPr>
        <w:spacing w:after="0" w:line="240" w:lineRule="auto"/>
        <w:ind w:left="720" w:hanging="360"/>
        <w:rPr>
          <w:rFonts w:eastAsia="Arial" w:cs="Arial"/>
        </w:rPr>
      </w:pPr>
      <w:r>
        <w:rPr>
          <w:rFonts w:eastAsia="Arial" w:cs="Arial"/>
        </w:rPr>
        <w:t xml:space="preserve">Abu Dhabi UAE </w:t>
      </w:r>
      <w:r>
        <w:rPr>
          <w:rFonts w:eastAsia="Arial" w:cs="Arial"/>
        </w:rPr>
        <w:tab/>
      </w:r>
      <w:r w:rsidR="00DD4296">
        <w:rPr>
          <w:rFonts w:eastAsia="Arial" w:cs="Arial"/>
        </w:rPr>
        <w:t xml:space="preserve">  </w:t>
      </w:r>
      <w:r>
        <w:rPr>
          <w:rFonts w:eastAsia="Arial" w:cs="Arial"/>
        </w:rPr>
        <w:t>From Sept 2011 to July 2016</w:t>
      </w:r>
    </w:p>
    <w:p w:rsidR="00BF60EF" w:rsidRDefault="00BF60EF">
      <w:pPr>
        <w:spacing w:after="0" w:line="240" w:lineRule="auto"/>
        <w:ind w:left="360"/>
        <w:rPr>
          <w:rFonts w:eastAsia="Arial" w:cs="Arial"/>
        </w:rPr>
      </w:pPr>
    </w:p>
    <w:p w:rsidR="00BF60EF" w:rsidRDefault="000E204E">
      <w:pPr>
        <w:numPr>
          <w:ilvl w:val="0"/>
          <w:numId w:val="6"/>
        </w:numPr>
        <w:spacing w:after="0" w:line="240" w:lineRule="auto"/>
        <w:ind w:left="720" w:hanging="360"/>
        <w:rPr>
          <w:rFonts w:eastAsia="Arial" w:cs="Arial"/>
        </w:rPr>
      </w:pPr>
      <w:r>
        <w:rPr>
          <w:rFonts w:eastAsia="Arial" w:cs="Arial"/>
        </w:rPr>
        <w:t>Abu Dhabi UAE</w:t>
      </w:r>
      <w:r>
        <w:rPr>
          <w:rFonts w:eastAsia="Arial" w:cs="Arial"/>
        </w:rPr>
        <w:tab/>
      </w:r>
      <w:r>
        <w:rPr>
          <w:rFonts w:eastAsia="Arial" w:cs="Arial"/>
        </w:rPr>
        <w:tab/>
      </w:r>
      <w:r w:rsidR="00DD4296">
        <w:rPr>
          <w:rFonts w:eastAsia="Arial" w:cs="Arial"/>
        </w:rPr>
        <w:t xml:space="preserve">  </w:t>
      </w:r>
      <w:r>
        <w:rPr>
          <w:rFonts w:eastAsia="Arial" w:cs="Arial"/>
        </w:rPr>
        <w:t>From 01/10/2010 to 8/2011</w:t>
      </w:r>
    </w:p>
    <w:p w:rsidR="00BF60EF" w:rsidRDefault="000E204E">
      <w:pPr>
        <w:numPr>
          <w:ilvl w:val="0"/>
          <w:numId w:val="25"/>
        </w:numPr>
        <w:tabs>
          <w:tab w:val="left" w:pos="720"/>
        </w:tabs>
        <w:spacing w:after="0" w:line="240" w:lineRule="auto"/>
        <w:ind w:left="1440" w:hanging="1080"/>
        <w:rPr>
          <w:rFonts w:eastAsia="Times New Roman" w:cs="Times New Roman"/>
        </w:rPr>
      </w:pPr>
      <w:r>
        <w:rPr>
          <w:rFonts w:eastAsia="Arial" w:cs="Arial"/>
        </w:rPr>
        <w:t xml:space="preserve"> Abu Dhabi UAE</w:t>
      </w:r>
    </w:p>
    <w:p w:rsidR="00BF60EF" w:rsidRDefault="000E204E">
      <w:pPr>
        <w:keepNext/>
        <w:numPr>
          <w:ilvl w:val="0"/>
          <w:numId w:val="25"/>
        </w:numPr>
        <w:spacing w:after="0" w:line="240" w:lineRule="auto"/>
        <w:ind w:left="720" w:hanging="360"/>
        <w:rPr>
          <w:rFonts w:eastAsia="Arial" w:cs="Arial"/>
        </w:rPr>
      </w:pPr>
      <w:r>
        <w:rPr>
          <w:rFonts w:eastAsia="Times New Roman" w:cs="Times New Roman"/>
        </w:rPr>
        <w:lastRenderedPageBreak/>
        <w:t>Unity Infra Projects LTD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Arial" w:cs="Arial"/>
        </w:rPr>
        <w:t>From 08/05/2008 to 30/09/2009</w:t>
      </w:r>
      <w:r>
        <w:rPr>
          <w:rFonts w:eastAsia="Arial" w:cs="Arial"/>
        </w:rPr>
        <w:tab/>
      </w:r>
    </w:p>
    <w:p w:rsidR="00BF60EF" w:rsidRDefault="000E204E">
      <w:pPr>
        <w:keepNext/>
        <w:spacing w:after="0" w:line="240" w:lineRule="auto"/>
        <w:rPr>
          <w:rFonts w:eastAsia="Arial" w:cs="Arial"/>
        </w:rPr>
      </w:pPr>
      <w:r>
        <w:rPr>
          <w:rFonts w:eastAsia="Arial Black" w:cs="Arial Black"/>
        </w:rPr>
        <w:tab/>
      </w:r>
      <w:proofErr w:type="spellStart"/>
      <w:r>
        <w:rPr>
          <w:rFonts w:eastAsia="Arial" w:cs="Arial"/>
        </w:rPr>
        <w:t>Amanora</w:t>
      </w:r>
      <w:proofErr w:type="spellEnd"/>
      <w:r>
        <w:rPr>
          <w:rFonts w:eastAsia="Arial" w:cs="Arial"/>
        </w:rPr>
        <w:t xml:space="preserve"> Park Town </w:t>
      </w:r>
      <w:proofErr w:type="spellStart"/>
      <w:r>
        <w:rPr>
          <w:rFonts w:eastAsia="Arial" w:cs="Arial"/>
        </w:rPr>
        <w:t>Pune</w:t>
      </w:r>
      <w:proofErr w:type="spellEnd"/>
      <w:r>
        <w:rPr>
          <w:rFonts w:eastAsia="Arial" w:cs="Arial"/>
        </w:rPr>
        <w:t xml:space="preserve"> </w:t>
      </w:r>
    </w:p>
    <w:p w:rsidR="00BF60EF" w:rsidRDefault="00BF60EF">
      <w:pPr>
        <w:keepNext/>
        <w:spacing w:after="0" w:line="240" w:lineRule="auto"/>
        <w:rPr>
          <w:rFonts w:eastAsia="Arial" w:cs="Arial"/>
        </w:rPr>
      </w:pPr>
    </w:p>
    <w:p w:rsidR="00BF60EF" w:rsidRDefault="000E204E">
      <w:pPr>
        <w:keepNext/>
        <w:numPr>
          <w:ilvl w:val="0"/>
          <w:numId w:val="7"/>
        </w:numPr>
        <w:spacing w:after="0" w:line="240" w:lineRule="auto"/>
        <w:ind w:left="720" w:hanging="360"/>
        <w:rPr>
          <w:rFonts w:eastAsia="Times New Roman" w:cs="Times New Roman"/>
        </w:rPr>
      </w:pPr>
      <w:r>
        <w:rPr>
          <w:rFonts w:eastAsia="Times New Roman" w:cs="Times New Roman"/>
        </w:rPr>
        <w:t>RBCC PRIVATE LTD</w:t>
      </w:r>
    </w:p>
    <w:p w:rsidR="00BF60EF" w:rsidRDefault="000E204E">
      <w:pPr>
        <w:keepNext/>
        <w:spacing w:after="0" w:line="240" w:lineRule="auto"/>
        <w:rPr>
          <w:rFonts w:eastAsia="Arial" w:cs="Arial"/>
        </w:rPr>
      </w:pPr>
      <w:r>
        <w:rPr>
          <w:rFonts w:eastAsia="Arial Black" w:cs="Arial Black"/>
        </w:rPr>
        <w:t xml:space="preserve">               </w:t>
      </w:r>
      <w:r>
        <w:rPr>
          <w:rFonts w:eastAsia="Arial" w:cs="Arial"/>
        </w:rPr>
        <w:t xml:space="preserve">Bharat Forge HFD 2 Plant </w:t>
      </w:r>
      <w:r>
        <w:rPr>
          <w:rFonts w:eastAsia="Arial" w:cs="Arial"/>
        </w:rPr>
        <w:tab/>
      </w:r>
      <w:r>
        <w:rPr>
          <w:rFonts w:eastAsia="Arial" w:cs="Arial"/>
        </w:rPr>
        <w:tab/>
      </w:r>
      <w:r>
        <w:rPr>
          <w:rFonts w:eastAsia="Arial Black" w:cs="Arial Black"/>
        </w:rPr>
        <w:tab/>
      </w:r>
      <w:r>
        <w:rPr>
          <w:rFonts w:eastAsia="Arial" w:cs="Arial"/>
        </w:rPr>
        <w:t xml:space="preserve">From 01/12/06 to 07/05/2008 </w:t>
      </w:r>
    </w:p>
    <w:p w:rsidR="00BF60EF" w:rsidRDefault="000E204E">
      <w:pPr>
        <w:keepNext/>
        <w:numPr>
          <w:ilvl w:val="0"/>
          <w:numId w:val="5"/>
        </w:numPr>
        <w:spacing w:after="0" w:line="240" w:lineRule="auto"/>
        <w:ind w:left="720" w:hanging="360"/>
        <w:rPr>
          <w:rFonts w:eastAsia="Times New Roman" w:cs="Times New Roman"/>
        </w:rPr>
      </w:pPr>
      <w:proofErr w:type="spellStart"/>
      <w:r>
        <w:rPr>
          <w:rFonts w:eastAsia="Times New Roman" w:cs="Times New Roman"/>
        </w:rPr>
        <w:t>B.L.Kashyap</w:t>
      </w:r>
      <w:proofErr w:type="spellEnd"/>
      <w:r>
        <w:rPr>
          <w:rFonts w:eastAsia="Times New Roman" w:cs="Times New Roman"/>
        </w:rPr>
        <w:t xml:space="preserve"> &amp; Sons LTD</w:t>
      </w:r>
    </w:p>
    <w:p w:rsidR="00BF60EF" w:rsidRDefault="00BF60EF">
      <w:pPr>
        <w:keepNext/>
        <w:spacing w:after="0" w:line="240" w:lineRule="auto"/>
        <w:rPr>
          <w:rFonts w:eastAsia="Arial Black" w:cs="Arial Black"/>
        </w:rPr>
      </w:pPr>
    </w:p>
    <w:p w:rsidR="00BF60EF" w:rsidRDefault="000E204E">
      <w:pPr>
        <w:keepNext/>
        <w:spacing w:after="0" w:line="240" w:lineRule="auto"/>
        <w:rPr>
          <w:rFonts w:eastAsia="Arial" w:cs="Arial"/>
        </w:rPr>
      </w:pPr>
      <w:r>
        <w:rPr>
          <w:rFonts w:eastAsia="Arial Black" w:cs="Arial Black"/>
        </w:rPr>
        <w:tab/>
      </w:r>
      <w:r>
        <w:rPr>
          <w:rFonts w:eastAsia="Arial" w:cs="Arial"/>
        </w:rPr>
        <w:t xml:space="preserve">Embassy </w:t>
      </w:r>
      <w:proofErr w:type="spellStart"/>
      <w:r>
        <w:rPr>
          <w:rFonts w:eastAsia="Arial" w:cs="Arial"/>
        </w:rPr>
        <w:t>Techzone</w:t>
      </w:r>
      <w:proofErr w:type="spellEnd"/>
      <w:r>
        <w:rPr>
          <w:rFonts w:eastAsia="Arial" w:cs="Arial"/>
        </w:rPr>
        <w:t xml:space="preserve"> Park </w:t>
      </w:r>
      <w:proofErr w:type="spellStart"/>
      <w:r>
        <w:rPr>
          <w:rFonts w:eastAsia="Arial" w:cs="Arial"/>
        </w:rPr>
        <w:t>Hinjewadi</w:t>
      </w:r>
      <w:proofErr w:type="spellEnd"/>
      <w:r>
        <w:rPr>
          <w:rFonts w:eastAsia="Arial" w:cs="Arial"/>
        </w:rPr>
        <w:t xml:space="preserve">  </w:t>
      </w:r>
      <w:r>
        <w:rPr>
          <w:rFonts w:eastAsia="Arial" w:cs="Arial"/>
        </w:rPr>
        <w:tab/>
      </w:r>
      <w:r>
        <w:rPr>
          <w:rFonts w:eastAsia="Arial" w:cs="Arial"/>
        </w:rPr>
        <w:tab/>
      </w:r>
      <w:proofErr w:type="gramStart"/>
      <w:r>
        <w:rPr>
          <w:rFonts w:eastAsia="Arial" w:cs="Arial"/>
        </w:rPr>
        <w:t>From</w:t>
      </w:r>
      <w:proofErr w:type="gramEnd"/>
      <w:r>
        <w:rPr>
          <w:rFonts w:eastAsia="Arial" w:cs="Arial"/>
        </w:rPr>
        <w:t xml:space="preserve"> 01/06/2006 to 30/11/2006</w:t>
      </w:r>
    </w:p>
    <w:p w:rsidR="00BF60EF" w:rsidRDefault="00BF60EF">
      <w:pPr>
        <w:keepNext/>
        <w:spacing w:after="0" w:line="240" w:lineRule="auto"/>
        <w:rPr>
          <w:rFonts w:eastAsia="Arial" w:cs="Arial"/>
        </w:rPr>
      </w:pPr>
    </w:p>
    <w:p w:rsidR="00BF60EF" w:rsidRDefault="000E204E">
      <w:pPr>
        <w:keepNext/>
        <w:numPr>
          <w:ilvl w:val="0"/>
          <w:numId w:val="22"/>
        </w:numPr>
        <w:spacing w:after="0" w:line="240" w:lineRule="auto"/>
        <w:ind w:left="720" w:hanging="360"/>
        <w:rPr>
          <w:rFonts w:eastAsia="Times New Roman" w:cs="Times New Roman"/>
        </w:rPr>
      </w:pPr>
      <w:r>
        <w:rPr>
          <w:rFonts w:eastAsia="Times New Roman" w:cs="Times New Roman"/>
        </w:rPr>
        <w:t xml:space="preserve">Tata Johnson Controls Automotive LTD </w:t>
      </w:r>
    </w:p>
    <w:p w:rsidR="00BF60EF" w:rsidRDefault="000E204E">
      <w:pPr>
        <w:keepNext/>
        <w:spacing w:after="0" w:line="240" w:lineRule="auto"/>
        <w:rPr>
          <w:rFonts w:eastAsia="Arial Black" w:cs="Arial Black"/>
          <w:b/>
        </w:rPr>
      </w:pPr>
      <w:r>
        <w:rPr>
          <w:rFonts w:eastAsia="Arial Black" w:cs="Arial Black"/>
        </w:rPr>
        <w:tab/>
      </w:r>
      <w:r>
        <w:rPr>
          <w:rFonts w:eastAsia="Arial" w:cs="Arial"/>
        </w:rPr>
        <w:t xml:space="preserve">Production &amp; HSE &amp; E Representative          </w:t>
      </w:r>
      <w:r>
        <w:rPr>
          <w:rFonts w:eastAsia="Arial" w:cs="Arial"/>
        </w:rPr>
        <w:tab/>
      </w:r>
      <w:proofErr w:type="gramStart"/>
      <w:r>
        <w:rPr>
          <w:rFonts w:eastAsia="Arial" w:cs="Arial"/>
        </w:rPr>
        <w:t>From</w:t>
      </w:r>
      <w:proofErr w:type="gramEnd"/>
      <w:r>
        <w:rPr>
          <w:rFonts w:eastAsia="Arial" w:cs="Arial"/>
        </w:rPr>
        <w:t xml:space="preserve"> 09/11/2001 to 31/05/2006 </w:t>
      </w:r>
    </w:p>
    <w:p w:rsidR="00BF60EF" w:rsidRDefault="00BF60EF">
      <w:pPr>
        <w:spacing w:after="0" w:line="240" w:lineRule="auto"/>
        <w:ind w:firstLine="360"/>
        <w:jc w:val="both"/>
        <w:rPr>
          <w:rFonts w:ascii="Arial" w:eastAsia="Times New Roman" w:hAnsi="Arial" w:cs="Arial"/>
          <w:b/>
          <w:sz w:val="20"/>
          <w:szCs w:val="20"/>
          <w:u w:val="single"/>
        </w:rPr>
      </w:pPr>
    </w:p>
    <w:p w:rsidR="00BF60EF" w:rsidRDefault="000E204E">
      <w:pPr>
        <w:keepNext/>
        <w:spacing w:after="0" w:line="240" w:lineRule="auto"/>
        <w:ind w:left="-360" w:firstLine="720"/>
        <w:jc w:val="both"/>
        <w:rPr>
          <w:rFonts w:ascii="Arial" w:eastAsia="Arial Black" w:hAnsi="Arial" w:cs="Arial"/>
          <w:b/>
          <w:sz w:val="20"/>
          <w:szCs w:val="20"/>
          <w:u w:val="single"/>
        </w:rPr>
      </w:pPr>
      <w:r>
        <w:rPr>
          <w:rFonts w:ascii="Arial" w:eastAsia="Arial Black" w:hAnsi="Arial" w:cs="Arial"/>
          <w:b/>
          <w:sz w:val="20"/>
          <w:szCs w:val="20"/>
          <w:u w:val="single"/>
        </w:rPr>
        <w:t>RESPONSIBILITIES:</w:t>
      </w:r>
    </w:p>
    <w:p w:rsidR="00BF60EF" w:rsidRDefault="00BF60EF">
      <w:pPr>
        <w:spacing w:after="0" w:line="240" w:lineRule="auto"/>
        <w:jc w:val="both"/>
        <w:rPr>
          <w:rFonts w:eastAsia="Times New Roman" w:cs="Times New Roman"/>
        </w:rPr>
      </w:pPr>
    </w:p>
    <w:p w:rsidR="00BF60EF" w:rsidRDefault="000E204E">
      <w:pPr>
        <w:numPr>
          <w:ilvl w:val="0"/>
          <w:numId w:val="16"/>
        </w:numPr>
        <w:spacing w:after="0" w:line="240" w:lineRule="auto"/>
        <w:ind w:left="720" w:hanging="360"/>
        <w:jc w:val="both"/>
        <w:rPr>
          <w:rFonts w:eastAsia="Cambria" w:cs="Cambria"/>
        </w:rPr>
      </w:pPr>
      <w:r>
        <w:rPr>
          <w:rFonts w:eastAsia="Cambria" w:cs="Cambria"/>
        </w:rPr>
        <w:t>Responsible for ensuring the project’s implementation of Health and Safety program.</w:t>
      </w:r>
    </w:p>
    <w:p w:rsidR="00BF60EF" w:rsidRDefault="000E204E">
      <w:pPr>
        <w:numPr>
          <w:ilvl w:val="0"/>
          <w:numId w:val="16"/>
        </w:numPr>
        <w:spacing w:after="0" w:line="240" w:lineRule="auto"/>
        <w:ind w:left="720" w:hanging="360"/>
        <w:jc w:val="both"/>
        <w:rPr>
          <w:rFonts w:eastAsia="Cambria" w:cs="Cambria"/>
        </w:rPr>
      </w:pPr>
      <w:r>
        <w:rPr>
          <w:rFonts w:eastAsia="Cambria" w:cs="Cambria"/>
        </w:rPr>
        <w:t>Ensure a solid understanding of the contract requirements and communicating them to the project team.</w:t>
      </w:r>
    </w:p>
    <w:p w:rsidR="00BF60EF" w:rsidRDefault="000E204E">
      <w:pPr>
        <w:numPr>
          <w:ilvl w:val="0"/>
          <w:numId w:val="16"/>
        </w:numPr>
        <w:spacing w:after="0" w:line="240" w:lineRule="auto"/>
        <w:ind w:left="720" w:hanging="360"/>
        <w:jc w:val="both"/>
        <w:rPr>
          <w:rFonts w:eastAsia="Cambria" w:cs="Cambria"/>
        </w:rPr>
      </w:pPr>
      <w:r>
        <w:rPr>
          <w:rFonts w:eastAsia="Cambria" w:cs="Cambria"/>
        </w:rPr>
        <w:t>Ensure that all parties involved in the project are working to meet the same goals and they program expectations in regards to Health and Safety.</w:t>
      </w:r>
    </w:p>
    <w:p w:rsidR="00BF60EF" w:rsidRDefault="000E204E">
      <w:pPr>
        <w:numPr>
          <w:ilvl w:val="0"/>
          <w:numId w:val="16"/>
        </w:numPr>
        <w:spacing w:after="0" w:line="240" w:lineRule="auto"/>
        <w:ind w:left="720" w:hanging="360"/>
        <w:jc w:val="both"/>
        <w:rPr>
          <w:rFonts w:eastAsia="Cambria" w:cs="Cambria"/>
        </w:rPr>
      </w:pPr>
      <w:r>
        <w:rPr>
          <w:rFonts w:eastAsia="Cambria" w:cs="Cambria"/>
        </w:rPr>
        <w:t>Continually meet weekly with the project teams to ensure safety, health and environment standards are maintained.</w:t>
      </w:r>
    </w:p>
    <w:p w:rsidR="00BF60EF" w:rsidRDefault="000E204E">
      <w:pPr>
        <w:numPr>
          <w:ilvl w:val="0"/>
          <w:numId w:val="16"/>
        </w:numPr>
        <w:spacing w:after="0" w:line="240" w:lineRule="auto"/>
        <w:ind w:left="720" w:hanging="360"/>
        <w:jc w:val="both"/>
        <w:rPr>
          <w:rFonts w:eastAsia="Cambria" w:cs="Cambria"/>
        </w:rPr>
      </w:pPr>
      <w:r>
        <w:rPr>
          <w:rFonts w:eastAsia="Cambria" w:cs="Cambria"/>
        </w:rPr>
        <w:t>Lead the regular safety walk together with the management and PMC’s of the project site construction activities and provide contractor summary report of the Health and Safety items noted on site.</w:t>
      </w:r>
    </w:p>
    <w:p w:rsidR="00BF60EF" w:rsidRDefault="000E204E">
      <w:pPr>
        <w:numPr>
          <w:ilvl w:val="0"/>
          <w:numId w:val="16"/>
        </w:numPr>
        <w:spacing w:after="0" w:line="240" w:lineRule="auto"/>
        <w:ind w:left="720" w:hanging="360"/>
        <w:jc w:val="both"/>
        <w:rPr>
          <w:rFonts w:eastAsia="Cambria" w:cs="Cambria"/>
        </w:rPr>
      </w:pPr>
      <w:r>
        <w:rPr>
          <w:rFonts w:eastAsia="Cambria" w:cs="Cambria"/>
        </w:rPr>
        <w:t>Provide Health and Safety advice and supports to project teams so they can successfully plan, develop, implement and complete the project while maintaining high professional standards.</w:t>
      </w:r>
    </w:p>
    <w:p w:rsidR="00BF60EF" w:rsidRDefault="000E204E">
      <w:pPr>
        <w:numPr>
          <w:ilvl w:val="0"/>
          <w:numId w:val="16"/>
        </w:numPr>
        <w:spacing w:after="0" w:line="240" w:lineRule="auto"/>
        <w:ind w:left="720" w:hanging="360"/>
        <w:jc w:val="both"/>
        <w:rPr>
          <w:rFonts w:eastAsia="Cambria" w:cs="Cambria"/>
        </w:rPr>
      </w:pPr>
      <w:r>
        <w:rPr>
          <w:rFonts w:eastAsia="Cambria" w:cs="Cambria"/>
        </w:rPr>
        <w:t>Conducts Incidents and Accidents investigation.</w:t>
      </w:r>
    </w:p>
    <w:p w:rsidR="00BF60EF" w:rsidRDefault="000E204E">
      <w:pPr>
        <w:numPr>
          <w:ilvl w:val="0"/>
          <w:numId w:val="16"/>
        </w:numPr>
        <w:spacing w:after="0" w:line="240" w:lineRule="auto"/>
        <w:ind w:left="720" w:hanging="360"/>
        <w:jc w:val="both"/>
        <w:rPr>
          <w:rFonts w:eastAsia="Cambria" w:cs="Cambria"/>
        </w:rPr>
      </w:pPr>
      <w:r>
        <w:rPr>
          <w:rFonts w:eastAsia="Cambria" w:cs="Cambria"/>
        </w:rPr>
        <w:t>Coordinating for Health and Safety trainings.</w:t>
      </w:r>
    </w:p>
    <w:p w:rsidR="00BF60EF" w:rsidRDefault="000E204E">
      <w:pPr>
        <w:pStyle w:val="ListParagraph"/>
        <w:numPr>
          <w:ilvl w:val="0"/>
          <w:numId w:val="14"/>
        </w:numPr>
        <w:spacing w:after="0" w:line="240" w:lineRule="auto"/>
        <w:jc w:val="both"/>
        <w:rPr>
          <w:rFonts w:eastAsia="Cambria" w:cs="Cambria"/>
        </w:rPr>
      </w:pPr>
      <w:r>
        <w:rPr>
          <w:rFonts w:eastAsia="Cambria" w:cs="Cambria"/>
        </w:rPr>
        <w:t>Making sure that Company HSE plan is being understood and followed by the contractor and subcontractor at all times.</w:t>
      </w:r>
      <w:r>
        <w:rPr>
          <w:rFonts w:eastAsia="Cambria" w:cs="Cambria"/>
        </w:rPr>
        <w:tab/>
      </w:r>
      <w:r>
        <w:rPr>
          <w:rFonts w:eastAsia="Cambria" w:cs="Cambria"/>
        </w:rPr>
        <w:tab/>
      </w:r>
      <w:r>
        <w:rPr>
          <w:rFonts w:eastAsia="Cambria" w:cs="Cambria"/>
        </w:rPr>
        <w:tab/>
      </w:r>
    </w:p>
    <w:p w:rsidR="00BF60EF" w:rsidRDefault="000E204E">
      <w:pPr>
        <w:numPr>
          <w:ilvl w:val="0"/>
          <w:numId w:val="9"/>
        </w:numPr>
        <w:tabs>
          <w:tab w:val="left" w:pos="720"/>
        </w:tabs>
        <w:spacing w:after="0" w:line="240" w:lineRule="auto"/>
        <w:ind w:left="720" w:hanging="360"/>
        <w:jc w:val="both"/>
        <w:rPr>
          <w:rFonts w:eastAsia="Cambria" w:cs="Cambria"/>
        </w:rPr>
      </w:pPr>
      <w:r>
        <w:rPr>
          <w:rFonts w:eastAsia="Cambria" w:cs="Cambria"/>
        </w:rPr>
        <w:t>Checking unsafe actions of workers and unsafe site conditions and advising the responsible in charge on how to make the worksite a safe place to work.</w:t>
      </w:r>
    </w:p>
    <w:p w:rsidR="00BF60EF" w:rsidRDefault="000E204E">
      <w:pPr>
        <w:numPr>
          <w:ilvl w:val="0"/>
          <w:numId w:val="4"/>
        </w:numPr>
        <w:tabs>
          <w:tab w:val="left" w:pos="360"/>
          <w:tab w:val="left" w:pos="720"/>
          <w:tab w:val="left" w:pos="1260"/>
        </w:tabs>
        <w:spacing w:after="0" w:line="240" w:lineRule="auto"/>
        <w:ind w:left="1620" w:hanging="1260"/>
        <w:jc w:val="both"/>
        <w:rPr>
          <w:rFonts w:eastAsia="Cambria" w:cs="Cambria"/>
        </w:rPr>
      </w:pPr>
      <w:r>
        <w:rPr>
          <w:rFonts w:eastAsia="Cambria" w:cs="Cambria"/>
        </w:rPr>
        <w:t>Checking and providing the welfare facilities that workers needed.</w:t>
      </w:r>
    </w:p>
    <w:p w:rsidR="00BF60EF" w:rsidRDefault="000E204E">
      <w:pPr>
        <w:numPr>
          <w:ilvl w:val="0"/>
          <w:numId w:val="4"/>
        </w:numPr>
        <w:tabs>
          <w:tab w:val="left" w:pos="360"/>
          <w:tab w:val="left" w:pos="720"/>
        </w:tabs>
        <w:spacing w:after="0" w:line="240" w:lineRule="auto"/>
        <w:ind w:left="1620" w:hanging="1260"/>
        <w:jc w:val="both"/>
        <w:rPr>
          <w:rFonts w:eastAsia="Cambria" w:cs="Cambria"/>
        </w:rPr>
      </w:pPr>
      <w:r>
        <w:rPr>
          <w:rFonts w:eastAsia="Cambria" w:cs="Cambria"/>
        </w:rPr>
        <w:t>Conduct daily and weekly inspection.</w:t>
      </w:r>
    </w:p>
    <w:p w:rsidR="00BF60EF" w:rsidRDefault="000E204E">
      <w:pPr>
        <w:numPr>
          <w:ilvl w:val="0"/>
          <w:numId w:val="4"/>
        </w:numPr>
        <w:tabs>
          <w:tab w:val="left" w:pos="360"/>
          <w:tab w:val="left" w:pos="720"/>
        </w:tabs>
        <w:spacing w:after="0" w:line="240" w:lineRule="auto"/>
        <w:ind w:left="1620" w:hanging="1260"/>
        <w:jc w:val="both"/>
        <w:rPr>
          <w:rFonts w:eastAsia="Cambria" w:cs="Cambria"/>
        </w:rPr>
      </w:pPr>
      <w:r>
        <w:rPr>
          <w:rFonts w:eastAsia="Cambria" w:cs="Cambria"/>
        </w:rPr>
        <w:t>Give toolbox talk and refresher trainings.</w:t>
      </w:r>
    </w:p>
    <w:p w:rsidR="00BF60EF" w:rsidRDefault="000E204E">
      <w:pPr>
        <w:numPr>
          <w:ilvl w:val="0"/>
          <w:numId w:val="4"/>
        </w:numPr>
        <w:tabs>
          <w:tab w:val="left" w:pos="360"/>
          <w:tab w:val="left" w:pos="720"/>
        </w:tabs>
        <w:spacing w:after="0" w:line="240" w:lineRule="auto"/>
        <w:ind w:left="720" w:hanging="360"/>
        <w:jc w:val="both"/>
        <w:rPr>
          <w:rFonts w:eastAsia="Cambria" w:cs="Cambria"/>
        </w:rPr>
      </w:pPr>
      <w:r>
        <w:rPr>
          <w:rFonts w:eastAsia="Cambria" w:cs="Cambria"/>
        </w:rPr>
        <w:t>Ensure that every work group are complying and providing the necessary HSE documents required for each task.</w:t>
      </w:r>
    </w:p>
    <w:p w:rsidR="00BF60EF" w:rsidRDefault="000E204E">
      <w:pPr>
        <w:numPr>
          <w:ilvl w:val="0"/>
          <w:numId w:val="12"/>
        </w:numPr>
        <w:tabs>
          <w:tab w:val="left" w:pos="720"/>
        </w:tabs>
        <w:spacing w:after="0" w:line="240" w:lineRule="auto"/>
        <w:ind w:left="720" w:hanging="360"/>
        <w:jc w:val="both"/>
        <w:rPr>
          <w:rFonts w:eastAsia="Cambria" w:cs="Cambria"/>
        </w:rPr>
      </w:pPr>
      <w:r>
        <w:rPr>
          <w:rFonts w:eastAsia="Cambria" w:cs="Cambria"/>
        </w:rPr>
        <w:t xml:space="preserve">Maintaining constant audits of all existing, planned, and proposed installations, processes and procedures for unsafe conditions or acts before they result in injury or damage. </w:t>
      </w:r>
    </w:p>
    <w:p w:rsidR="00BF60EF" w:rsidRDefault="000E204E">
      <w:pPr>
        <w:numPr>
          <w:ilvl w:val="0"/>
          <w:numId w:val="12"/>
        </w:numPr>
        <w:tabs>
          <w:tab w:val="left" w:pos="720"/>
        </w:tabs>
        <w:spacing w:after="0" w:line="240" w:lineRule="auto"/>
        <w:ind w:left="720" w:hanging="360"/>
        <w:jc w:val="both"/>
        <w:rPr>
          <w:rFonts w:eastAsia="Cambria" w:cs="Cambria"/>
        </w:rPr>
      </w:pPr>
      <w:r>
        <w:rPr>
          <w:rFonts w:eastAsia="Cambria" w:cs="Cambria"/>
        </w:rPr>
        <w:t>Attending supervisory safety meetings for the purpose of eliminating unsafe acts or conditions by calling them to the attention of the person or persons responsible</w:t>
      </w:r>
      <w:r>
        <w:rPr>
          <w:rFonts w:eastAsia="Cambria" w:cs="Cambria"/>
        </w:rPr>
        <w:tab/>
      </w:r>
    </w:p>
    <w:p w:rsidR="00BF60EF" w:rsidRDefault="000E204E">
      <w:pPr>
        <w:numPr>
          <w:ilvl w:val="0"/>
          <w:numId w:val="12"/>
        </w:numPr>
        <w:tabs>
          <w:tab w:val="left" w:pos="360"/>
          <w:tab w:val="left" w:pos="720"/>
          <w:tab w:val="left" w:pos="1260"/>
        </w:tabs>
        <w:spacing w:after="0" w:line="240" w:lineRule="auto"/>
        <w:ind w:left="1620" w:hanging="1260"/>
        <w:jc w:val="both"/>
        <w:rPr>
          <w:rFonts w:eastAsia="Cambria" w:cs="Cambria"/>
        </w:rPr>
      </w:pPr>
      <w:r>
        <w:rPr>
          <w:rFonts w:eastAsia="Cambria" w:cs="Cambria"/>
        </w:rPr>
        <w:t>Checking and providing the welfare facilities that workers needed.</w:t>
      </w:r>
    </w:p>
    <w:p w:rsidR="00BF60EF" w:rsidRDefault="000E204E">
      <w:pPr>
        <w:numPr>
          <w:ilvl w:val="0"/>
          <w:numId w:val="12"/>
        </w:numPr>
        <w:tabs>
          <w:tab w:val="left" w:pos="360"/>
          <w:tab w:val="left" w:pos="720"/>
        </w:tabs>
        <w:spacing w:after="0" w:line="240" w:lineRule="auto"/>
        <w:ind w:left="1620" w:hanging="1260"/>
        <w:jc w:val="both"/>
        <w:rPr>
          <w:rFonts w:eastAsia="Cambria" w:cs="Cambria"/>
        </w:rPr>
      </w:pPr>
      <w:r>
        <w:rPr>
          <w:rFonts w:eastAsia="Cambria" w:cs="Cambria"/>
        </w:rPr>
        <w:t>Give toolbox talk and refresher trainings.</w:t>
      </w:r>
    </w:p>
    <w:p w:rsidR="00BF60EF" w:rsidRDefault="000E204E">
      <w:pPr>
        <w:numPr>
          <w:ilvl w:val="1"/>
          <w:numId w:val="17"/>
        </w:numPr>
        <w:tabs>
          <w:tab w:val="left" w:pos="360"/>
          <w:tab w:val="left" w:pos="720"/>
        </w:tabs>
        <w:spacing w:after="0" w:line="240" w:lineRule="auto"/>
        <w:ind w:left="720" w:hanging="360"/>
        <w:jc w:val="both"/>
        <w:rPr>
          <w:rFonts w:eastAsia="Cambria" w:cs="Cambria"/>
        </w:rPr>
      </w:pPr>
      <w:r>
        <w:rPr>
          <w:rFonts w:eastAsia="Cambria" w:cs="Cambria"/>
        </w:rPr>
        <w:t>Ensure that every work group are complying and providing the necessary HSE documents required for each task.</w:t>
      </w:r>
    </w:p>
    <w:p w:rsidR="00BF60EF" w:rsidRDefault="000E204E">
      <w:pPr>
        <w:numPr>
          <w:ilvl w:val="0"/>
          <w:numId w:val="8"/>
        </w:numPr>
        <w:tabs>
          <w:tab w:val="left" w:pos="360"/>
          <w:tab w:val="left" w:pos="720"/>
        </w:tabs>
        <w:spacing w:after="0" w:line="240" w:lineRule="auto"/>
        <w:ind w:left="1620" w:hanging="1260"/>
        <w:jc w:val="both"/>
        <w:rPr>
          <w:rFonts w:eastAsia="Cambria" w:cs="Cambria"/>
        </w:rPr>
      </w:pPr>
      <w:r>
        <w:rPr>
          <w:rFonts w:eastAsia="Cambria" w:cs="Cambria"/>
        </w:rPr>
        <w:t>Investigate Incidents and Accident and making report and notices.</w:t>
      </w:r>
    </w:p>
    <w:p w:rsidR="00BF60EF" w:rsidRDefault="000E204E">
      <w:pPr>
        <w:numPr>
          <w:ilvl w:val="0"/>
          <w:numId w:val="8"/>
        </w:numPr>
        <w:spacing w:after="0" w:line="240" w:lineRule="auto"/>
        <w:ind w:left="720" w:hanging="360"/>
        <w:jc w:val="both"/>
        <w:rPr>
          <w:rFonts w:eastAsia="Cambria" w:cs="Cambria"/>
        </w:rPr>
      </w:pPr>
      <w:r>
        <w:rPr>
          <w:rFonts w:eastAsia="Cambria" w:cs="Cambria"/>
        </w:rPr>
        <w:t>Responsible for ensuring the contractor’s and sub-contractor’s implementation of the Health and Safety program on the project site.</w:t>
      </w:r>
    </w:p>
    <w:p w:rsidR="00BF60EF" w:rsidRDefault="000E204E">
      <w:pPr>
        <w:numPr>
          <w:ilvl w:val="0"/>
          <w:numId w:val="8"/>
        </w:numPr>
        <w:spacing w:after="0" w:line="240" w:lineRule="auto"/>
        <w:ind w:left="720" w:hanging="360"/>
        <w:jc w:val="both"/>
        <w:rPr>
          <w:rFonts w:eastAsia="Cambria" w:cs="Cambria"/>
        </w:rPr>
      </w:pPr>
      <w:r>
        <w:rPr>
          <w:rFonts w:eastAsia="Cambria" w:cs="Cambria"/>
        </w:rPr>
        <w:t>Accountable for having a solid understanding of the contract requirements and communicating them to the project team.</w:t>
      </w:r>
    </w:p>
    <w:p w:rsidR="00BF60EF" w:rsidRDefault="000E204E">
      <w:pPr>
        <w:numPr>
          <w:ilvl w:val="0"/>
          <w:numId w:val="8"/>
        </w:numPr>
        <w:spacing w:after="0" w:line="240" w:lineRule="auto"/>
        <w:ind w:left="720" w:hanging="360"/>
        <w:jc w:val="both"/>
        <w:rPr>
          <w:rFonts w:eastAsia="Cambria" w:cs="Cambria"/>
        </w:rPr>
      </w:pPr>
      <w:r>
        <w:rPr>
          <w:rFonts w:eastAsia="Cambria" w:cs="Cambria"/>
        </w:rPr>
        <w:lastRenderedPageBreak/>
        <w:t>Ensure that all parties involved in a project are working to meet the same goals and they program expectations in regards to Health and Safety.</w:t>
      </w:r>
    </w:p>
    <w:p w:rsidR="00BF60EF" w:rsidRDefault="000E204E">
      <w:pPr>
        <w:numPr>
          <w:ilvl w:val="0"/>
          <w:numId w:val="8"/>
        </w:numPr>
        <w:spacing w:after="0" w:line="240" w:lineRule="auto"/>
        <w:ind w:left="720" w:hanging="360"/>
        <w:jc w:val="both"/>
        <w:rPr>
          <w:rFonts w:eastAsia="Cambria" w:cs="Cambria"/>
        </w:rPr>
      </w:pPr>
      <w:r>
        <w:rPr>
          <w:rFonts w:eastAsia="Cambria" w:cs="Cambria"/>
        </w:rPr>
        <w:t xml:space="preserve">Monitor technical standards and ensure they are translated into contract deliverables. </w:t>
      </w:r>
    </w:p>
    <w:p w:rsidR="00BF60EF" w:rsidRDefault="000E204E">
      <w:pPr>
        <w:numPr>
          <w:ilvl w:val="0"/>
          <w:numId w:val="8"/>
        </w:numPr>
        <w:spacing w:after="0" w:line="240" w:lineRule="auto"/>
        <w:ind w:left="720" w:hanging="360"/>
        <w:jc w:val="both"/>
        <w:rPr>
          <w:rFonts w:eastAsia="Cambria" w:cs="Cambria"/>
        </w:rPr>
      </w:pPr>
      <w:r>
        <w:rPr>
          <w:rFonts w:eastAsia="Cambria" w:cs="Cambria"/>
        </w:rPr>
        <w:t>Continually meet with project teams to ensure safety, health and environment standards are maintained.</w:t>
      </w:r>
    </w:p>
    <w:p w:rsidR="00BF60EF" w:rsidRDefault="000E204E">
      <w:pPr>
        <w:numPr>
          <w:ilvl w:val="0"/>
          <w:numId w:val="8"/>
        </w:numPr>
        <w:spacing w:after="0" w:line="240" w:lineRule="auto"/>
        <w:ind w:left="720" w:hanging="360"/>
        <w:jc w:val="both"/>
        <w:rPr>
          <w:rFonts w:eastAsia="Cambria" w:cs="Cambria"/>
        </w:rPr>
      </w:pPr>
      <w:r>
        <w:rPr>
          <w:rFonts w:eastAsia="Cambria" w:cs="Cambria"/>
        </w:rPr>
        <w:t>Provide daily onsite inspection of the project site construction activities and provide contractor summary report of the Health and Safety items noted on site.</w:t>
      </w:r>
    </w:p>
    <w:p w:rsidR="00BF60EF" w:rsidRDefault="000E204E">
      <w:pPr>
        <w:numPr>
          <w:ilvl w:val="0"/>
          <w:numId w:val="8"/>
        </w:numPr>
        <w:spacing w:after="0" w:line="240" w:lineRule="auto"/>
        <w:ind w:left="720" w:hanging="360"/>
        <w:jc w:val="both"/>
        <w:rPr>
          <w:rFonts w:eastAsia="Cambria" w:cs="Cambria"/>
        </w:rPr>
      </w:pPr>
      <w:r>
        <w:rPr>
          <w:rFonts w:eastAsia="Cambria" w:cs="Cambria"/>
        </w:rPr>
        <w:t>Interfaces with all of project teams.</w:t>
      </w:r>
    </w:p>
    <w:p w:rsidR="00BF60EF" w:rsidRDefault="000E204E">
      <w:pPr>
        <w:numPr>
          <w:ilvl w:val="0"/>
          <w:numId w:val="8"/>
        </w:numPr>
        <w:spacing w:after="0" w:line="240" w:lineRule="auto"/>
        <w:ind w:left="720" w:hanging="360"/>
        <w:jc w:val="both"/>
        <w:rPr>
          <w:rFonts w:eastAsia="Cambria" w:cs="Cambria"/>
        </w:rPr>
      </w:pPr>
      <w:r>
        <w:rPr>
          <w:rFonts w:eastAsia="Cambria" w:cs="Cambria"/>
        </w:rPr>
        <w:t>Provide Health and Safety advice to project teams so they can successfully plan, develop, implement and complete projects while maintaining high professional standards.</w:t>
      </w:r>
    </w:p>
    <w:p w:rsidR="00BF60EF" w:rsidRDefault="000E204E">
      <w:pPr>
        <w:numPr>
          <w:ilvl w:val="0"/>
          <w:numId w:val="8"/>
        </w:numPr>
        <w:spacing w:after="0" w:line="240" w:lineRule="auto"/>
        <w:ind w:left="720" w:hanging="360"/>
        <w:jc w:val="both"/>
        <w:rPr>
          <w:rFonts w:eastAsia="Cambria" w:cs="Cambria"/>
        </w:rPr>
      </w:pPr>
      <w:r>
        <w:rPr>
          <w:rFonts w:eastAsia="Cambria" w:cs="Cambria"/>
        </w:rPr>
        <w:t>Management of loss control activities.</w:t>
      </w:r>
    </w:p>
    <w:p w:rsidR="00BF60EF" w:rsidRDefault="000E204E">
      <w:pPr>
        <w:numPr>
          <w:ilvl w:val="0"/>
          <w:numId w:val="8"/>
        </w:numPr>
        <w:tabs>
          <w:tab w:val="left" w:pos="720"/>
        </w:tabs>
        <w:spacing w:after="0" w:line="240" w:lineRule="auto"/>
        <w:ind w:left="720" w:hanging="360"/>
        <w:jc w:val="both"/>
        <w:rPr>
          <w:rFonts w:eastAsia="Cambria" w:cs="Cambria"/>
        </w:rPr>
      </w:pPr>
      <w:r>
        <w:rPr>
          <w:rFonts w:eastAsia="Cambria" w:cs="Cambria"/>
        </w:rPr>
        <w:t xml:space="preserve">Implementing scheduled site inspections. </w:t>
      </w:r>
    </w:p>
    <w:p w:rsidR="00BF60EF" w:rsidRDefault="00BF60EF">
      <w:pPr>
        <w:tabs>
          <w:tab w:val="left" w:pos="1260"/>
        </w:tabs>
        <w:spacing w:after="0" w:line="240" w:lineRule="auto"/>
        <w:jc w:val="both"/>
        <w:rPr>
          <w:rFonts w:eastAsia="Times New Roman" w:cs="Times New Roman"/>
        </w:rPr>
      </w:pPr>
    </w:p>
    <w:p w:rsidR="00BF60EF" w:rsidRDefault="000E204E">
      <w:pPr>
        <w:keepNext/>
        <w:spacing w:after="0" w:line="240" w:lineRule="auto"/>
        <w:ind w:left="-360" w:firstLine="720"/>
        <w:jc w:val="both"/>
        <w:rPr>
          <w:rFonts w:ascii="Arial" w:eastAsia="Arial Black" w:hAnsi="Arial" w:cs="Arial"/>
          <w:b/>
          <w:sz w:val="20"/>
          <w:szCs w:val="20"/>
          <w:u w:val="single"/>
        </w:rPr>
      </w:pPr>
      <w:r>
        <w:rPr>
          <w:rFonts w:ascii="Arial" w:eastAsia="Arial Black" w:hAnsi="Arial" w:cs="Arial"/>
          <w:b/>
          <w:sz w:val="20"/>
          <w:szCs w:val="20"/>
          <w:u w:val="single"/>
        </w:rPr>
        <w:t>PERSONAL PARTICULARS:</w:t>
      </w:r>
    </w:p>
    <w:p w:rsidR="00BF60EF" w:rsidRDefault="000E204E">
      <w:pPr>
        <w:tabs>
          <w:tab w:val="left" w:pos="825"/>
          <w:tab w:val="left" w:pos="1650"/>
        </w:tabs>
        <w:spacing w:after="0" w:line="240" w:lineRule="auto"/>
        <w:jc w:val="both"/>
        <w:rPr>
          <w:rFonts w:eastAsia="Times New Roman" w:cs="Times New Roman"/>
        </w:rPr>
      </w:pPr>
      <w:r>
        <w:rPr>
          <w:rFonts w:eastAsia="Times New Roman" w:cs="Times New Roman"/>
        </w:rPr>
        <w:tab/>
      </w:r>
      <w:r>
        <w:rPr>
          <w:rFonts w:eastAsia="Times New Roman" w:cs="Times New Roman"/>
        </w:rPr>
        <w:tab/>
      </w:r>
    </w:p>
    <w:p w:rsidR="00BF60EF" w:rsidRDefault="000E204E">
      <w:pPr>
        <w:spacing w:after="0" w:line="240" w:lineRule="auto"/>
        <w:ind w:firstLine="360"/>
        <w:jc w:val="both"/>
        <w:rPr>
          <w:rFonts w:eastAsia="Cambria" w:cs="Cambria"/>
        </w:rPr>
      </w:pPr>
      <w:r>
        <w:rPr>
          <w:rFonts w:eastAsia="Cambria" w:cs="Cambria"/>
        </w:rPr>
        <w:t>Birth Date</w:t>
      </w:r>
      <w:r>
        <w:rPr>
          <w:rFonts w:eastAsia="Cambria" w:cs="Cambria"/>
        </w:rPr>
        <w:tab/>
      </w:r>
      <w:r>
        <w:rPr>
          <w:rFonts w:eastAsia="Cambria" w:cs="Cambria"/>
        </w:rPr>
        <w:tab/>
        <w:t xml:space="preserve">: </w:t>
      </w:r>
      <w:r>
        <w:rPr>
          <w:rFonts w:eastAsia="Cambria" w:cs="Cambria"/>
        </w:rPr>
        <w:tab/>
        <w:t>15</w:t>
      </w:r>
      <w:r>
        <w:rPr>
          <w:rFonts w:eastAsia="Cambria" w:cs="Cambria"/>
          <w:vertAlign w:val="superscript"/>
        </w:rPr>
        <w:t>th</w:t>
      </w:r>
      <w:r>
        <w:rPr>
          <w:rFonts w:eastAsia="Cambria" w:cs="Cambria"/>
        </w:rPr>
        <w:t xml:space="preserve"> March 1981</w:t>
      </w:r>
    </w:p>
    <w:p w:rsidR="00BF60EF" w:rsidRDefault="000E204E">
      <w:pPr>
        <w:spacing w:after="0" w:line="240" w:lineRule="auto"/>
        <w:ind w:firstLine="360"/>
        <w:jc w:val="both"/>
        <w:rPr>
          <w:rFonts w:eastAsia="Cambria" w:cs="Cambria"/>
        </w:rPr>
      </w:pPr>
      <w:r>
        <w:rPr>
          <w:rFonts w:eastAsia="Cambria" w:cs="Cambria"/>
        </w:rPr>
        <w:t>Citizenship</w:t>
      </w:r>
      <w:r>
        <w:rPr>
          <w:rFonts w:eastAsia="Cambria" w:cs="Cambria"/>
        </w:rPr>
        <w:tab/>
      </w:r>
      <w:r>
        <w:rPr>
          <w:rFonts w:eastAsia="Cambria" w:cs="Cambria"/>
        </w:rPr>
        <w:tab/>
        <w:t xml:space="preserve">: </w:t>
      </w:r>
      <w:r>
        <w:rPr>
          <w:rFonts w:eastAsia="Cambria" w:cs="Cambria"/>
        </w:rPr>
        <w:tab/>
        <w:t xml:space="preserve">Indian </w:t>
      </w:r>
      <w:r>
        <w:rPr>
          <w:rFonts w:eastAsia="Cambria" w:cs="Cambria"/>
        </w:rPr>
        <w:tab/>
      </w:r>
    </w:p>
    <w:p w:rsidR="00BF60EF" w:rsidRDefault="000E204E">
      <w:pPr>
        <w:spacing w:after="0" w:line="240" w:lineRule="auto"/>
        <w:ind w:firstLine="360"/>
        <w:jc w:val="both"/>
        <w:rPr>
          <w:rFonts w:eastAsia="Cambria" w:cs="Cambria"/>
        </w:rPr>
      </w:pPr>
      <w:r>
        <w:rPr>
          <w:rFonts w:eastAsia="Cambria" w:cs="Cambria"/>
        </w:rPr>
        <w:t>Marital Status</w:t>
      </w:r>
      <w:r>
        <w:rPr>
          <w:rFonts w:eastAsia="Cambria" w:cs="Cambria"/>
        </w:rPr>
        <w:tab/>
        <w:t xml:space="preserve">: </w:t>
      </w:r>
      <w:r>
        <w:rPr>
          <w:rFonts w:eastAsia="Cambria" w:cs="Cambria"/>
        </w:rPr>
        <w:tab/>
        <w:t xml:space="preserve">Married </w:t>
      </w:r>
    </w:p>
    <w:p w:rsidR="00BF60EF" w:rsidRDefault="000E204E">
      <w:pPr>
        <w:keepNext/>
        <w:spacing w:after="0" w:line="240" w:lineRule="auto"/>
        <w:ind w:left="-360" w:firstLine="720"/>
        <w:jc w:val="both"/>
        <w:rPr>
          <w:rFonts w:eastAsia="Cambria" w:cs="Cambria"/>
        </w:rPr>
      </w:pPr>
      <w:r>
        <w:rPr>
          <w:rFonts w:eastAsia="Cambria" w:cs="Cambria"/>
        </w:rPr>
        <w:t>Visa Status</w:t>
      </w:r>
      <w:r>
        <w:rPr>
          <w:rFonts w:eastAsia="Cambria" w:cs="Cambria"/>
        </w:rPr>
        <w:tab/>
      </w:r>
      <w:r>
        <w:rPr>
          <w:rFonts w:eastAsia="Cambria" w:cs="Cambria"/>
        </w:rPr>
        <w:tab/>
        <w:t xml:space="preserve">: </w:t>
      </w:r>
      <w:r>
        <w:rPr>
          <w:rFonts w:eastAsia="Cambria" w:cs="Cambria"/>
        </w:rPr>
        <w:tab/>
        <w:t xml:space="preserve">Employment Visa </w:t>
      </w:r>
    </w:p>
    <w:p w:rsidR="00A17084" w:rsidRDefault="00A17084">
      <w:pPr>
        <w:spacing w:after="0" w:line="240" w:lineRule="auto"/>
        <w:jc w:val="both"/>
        <w:rPr>
          <w:rFonts w:eastAsia="Cambria" w:cs="Cambria"/>
        </w:rPr>
      </w:pPr>
    </w:p>
    <w:p w:rsidR="00A17084" w:rsidRDefault="00A17084">
      <w:pPr>
        <w:spacing w:after="0" w:line="240" w:lineRule="auto"/>
        <w:jc w:val="both"/>
        <w:rPr>
          <w:rFonts w:eastAsia="Cambria" w:cs="Cambria"/>
        </w:rPr>
      </w:pPr>
    </w:p>
    <w:p w:rsidR="00BF60EF" w:rsidRDefault="000E204E">
      <w:pPr>
        <w:spacing w:after="0" w:line="240" w:lineRule="auto"/>
        <w:jc w:val="both"/>
        <w:rPr>
          <w:rFonts w:eastAsia="Cambria" w:cs="Cambria"/>
        </w:rPr>
      </w:pPr>
      <w:r>
        <w:rPr>
          <w:rFonts w:eastAsia="Cambria" w:cs="Cambria"/>
        </w:rPr>
        <w:tab/>
      </w:r>
      <w:r>
        <w:rPr>
          <w:rFonts w:eastAsia="Cambria" w:cs="Cambria"/>
        </w:rPr>
        <w:tab/>
        <w:t xml:space="preserve">        </w:t>
      </w:r>
    </w:p>
    <w:p w:rsidR="00BF60EF" w:rsidRDefault="000E204E">
      <w:pPr>
        <w:pStyle w:val="ListParagraph"/>
        <w:tabs>
          <w:tab w:val="left" w:pos="1440"/>
          <w:tab w:val="left" w:pos="2250"/>
          <w:tab w:val="left" w:pos="2340"/>
          <w:tab w:val="left" w:pos="2430"/>
          <w:tab w:val="left" w:pos="2520"/>
          <w:tab w:val="left" w:pos="2970"/>
          <w:tab w:val="left" w:pos="3150"/>
        </w:tabs>
        <w:spacing w:after="0" w:line="240" w:lineRule="auto"/>
        <w:ind w:left="0"/>
        <w:jc w:val="both"/>
        <w:rPr>
          <w:rFonts w:ascii="Arial" w:hAnsi="Arial" w:cs="Arial"/>
          <w:sz w:val="20"/>
          <w:szCs w:val="20"/>
        </w:rPr>
      </w:pPr>
      <w:r>
        <w:rPr>
          <w:rFonts w:ascii="Arial" w:hAnsi="Arial" w:cs="Arial"/>
          <w:sz w:val="20"/>
          <w:szCs w:val="20"/>
        </w:rPr>
        <w:t>I, hereby, declare that all the above information are true and correct to the best of my knowledge.</w:t>
      </w:r>
    </w:p>
    <w:p w:rsidR="00BF60EF" w:rsidRDefault="00BF60EF">
      <w:pPr>
        <w:spacing w:after="0" w:line="240" w:lineRule="auto"/>
        <w:jc w:val="both"/>
        <w:rPr>
          <w:rFonts w:eastAsia="Cambria" w:cs="Cambria"/>
        </w:rPr>
      </w:pPr>
    </w:p>
    <w:p w:rsidR="00BF60EF" w:rsidRDefault="000E204E">
      <w:pPr>
        <w:spacing w:after="0" w:line="240" w:lineRule="auto"/>
        <w:jc w:val="both"/>
        <w:rPr>
          <w:rFonts w:eastAsia="Cambria" w:cs="Cambria"/>
        </w:rPr>
      </w:pPr>
      <w:r>
        <w:rPr>
          <w:rFonts w:eastAsia="Cambria" w:cs="Cambria"/>
        </w:rPr>
        <w:t xml:space="preserve">Thanking you,                                                                        </w:t>
      </w:r>
    </w:p>
    <w:p w:rsidR="00BF60EF" w:rsidRDefault="00BF60EF">
      <w:pPr>
        <w:spacing w:after="0" w:line="240" w:lineRule="auto"/>
        <w:jc w:val="both"/>
        <w:rPr>
          <w:rFonts w:eastAsia="Cambria" w:cs="Cambria"/>
        </w:rPr>
      </w:pPr>
    </w:p>
    <w:p w:rsidR="00BF60EF" w:rsidRDefault="000E204E">
      <w:pPr>
        <w:spacing w:after="0" w:line="240" w:lineRule="auto"/>
        <w:jc w:val="both"/>
        <w:rPr>
          <w:rFonts w:eastAsia="Cambria" w:cs="Cambria"/>
        </w:rPr>
      </w:pPr>
      <w:r>
        <w:rPr>
          <w:rFonts w:eastAsia="Cambria" w:cs="Cambria"/>
        </w:rPr>
        <w:t xml:space="preserve">Yours faithfully </w:t>
      </w:r>
    </w:p>
    <w:p w:rsidR="00BF60EF" w:rsidRDefault="00BF60EF">
      <w:pPr>
        <w:spacing w:after="0" w:line="240" w:lineRule="auto"/>
        <w:jc w:val="both"/>
        <w:rPr>
          <w:rFonts w:eastAsia="Cambria" w:cs="Cambria"/>
        </w:rPr>
      </w:pPr>
    </w:p>
    <w:p w:rsidR="00BF60EF" w:rsidRDefault="000E204E">
      <w:pPr>
        <w:spacing w:after="0" w:line="240" w:lineRule="auto"/>
        <w:jc w:val="both"/>
        <w:rPr>
          <w:rFonts w:eastAsia="Cambria" w:cs="Cambria"/>
          <w:b/>
        </w:rPr>
      </w:pPr>
      <w:r>
        <w:rPr>
          <w:rFonts w:eastAsia="Cambria" w:cs="Cambria"/>
        </w:rPr>
        <w:t xml:space="preserve">Place:  Abu Dhabi </w:t>
      </w:r>
      <w:r>
        <w:rPr>
          <w:rFonts w:eastAsia="Cambria" w:cs="Cambria"/>
        </w:rPr>
        <w:tab/>
        <w:t xml:space="preserve">                                                                                         </w:t>
      </w:r>
      <w:r>
        <w:rPr>
          <w:rFonts w:ascii="Arial" w:eastAsia="Cambria" w:hAnsi="Arial" w:cs="Arial"/>
          <w:b/>
          <w:sz w:val="20"/>
          <w:szCs w:val="20"/>
        </w:rPr>
        <w:t xml:space="preserve">RAHUL </w:t>
      </w:r>
    </w:p>
    <w:p w:rsidR="00DD4296" w:rsidRDefault="00DD4296" w:rsidP="00DD4296">
      <w:pPr>
        <w:spacing w:after="0" w:line="240" w:lineRule="auto"/>
        <w:jc w:val="both"/>
        <w:rPr>
          <w:rFonts w:ascii="Arial" w:hAnsi="Arial" w:cs="Arial"/>
          <w:sz w:val="18"/>
          <w:szCs w:val="18"/>
        </w:rPr>
      </w:pPr>
    </w:p>
    <w:p w:rsidR="00DD4296" w:rsidRDefault="00DD4296" w:rsidP="00DD4296">
      <w:pPr>
        <w:spacing w:after="0" w:line="240" w:lineRule="auto"/>
        <w:jc w:val="both"/>
        <w:rPr>
          <w:rFonts w:ascii="Arial" w:hAnsi="Arial" w:cs="Arial"/>
          <w:sz w:val="18"/>
          <w:szCs w:val="18"/>
        </w:rPr>
      </w:pPr>
    </w:p>
    <w:p w:rsidR="00BF60EF" w:rsidRDefault="000E204E">
      <w:pPr>
        <w:tabs>
          <w:tab w:val="left" w:pos="1440"/>
          <w:tab w:val="left" w:pos="2250"/>
          <w:tab w:val="left" w:pos="2340"/>
          <w:tab w:val="left" w:pos="2430"/>
          <w:tab w:val="left" w:pos="2520"/>
          <w:tab w:val="left" w:pos="2970"/>
          <w:tab w:val="left" w:pos="3150"/>
        </w:tabs>
        <w:spacing w:after="0" w:line="240" w:lineRule="auto"/>
        <w:rPr>
          <w:rFonts w:eastAsia="Cambria" w:cs="Cambria"/>
        </w:rPr>
      </w:pPr>
      <w:r>
        <w:rPr>
          <w:rFonts w:ascii="Arial" w:hAnsi="Arial" w:cs="Arial"/>
          <w:sz w:val="16"/>
          <w:szCs w:val="18"/>
        </w:rPr>
        <w:t xml:space="preserve">Encl:  Educational, Experience &amp; all Courses Certificates </w:t>
      </w:r>
    </w:p>
    <w:sectPr w:rsidR="00BF60EF" w:rsidSect="00523F27">
      <w:footerReference w:type="default" r:id="rId9"/>
      <w:pgSz w:w="11909" w:h="16834" w:code="9"/>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54" w:rsidRDefault="00DD0C54">
      <w:pPr>
        <w:spacing w:after="0" w:line="240" w:lineRule="auto"/>
      </w:pPr>
      <w:r>
        <w:separator/>
      </w:r>
    </w:p>
  </w:endnote>
  <w:endnote w:type="continuationSeparator" w:id="0">
    <w:p w:rsidR="00DD0C54" w:rsidRDefault="00DD0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EF" w:rsidRDefault="000E204E">
    <w:pPr>
      <w:pStyle w:val="Footer"/>
      <w:jc w:val="right"/>
      <w:rPr>
        <w:sz w:val="18"/>
      </w:rPr>
    </w:pPr>
    <w:r>
      <w:rPr>
        <w:sz w:val="18"/>
      </w:rPr>
      <w:t xml:space="preserve">Page </w:t>
    </w:r>
    <w:r w:rsidR="00523F27">
      <w:rPr>
        <w:b/>
        <w:bCs/>
        <w:sz w:val="20"/>
        <w:szCs w:val="24"/>
      </w:rPr>
      <w:fldChar w:fldCharType="begin"/>
    </w:r>
    <w:r>
      <w:rPr>
        <w:b/>
        <w:bCs/>
        <w:sz w:val="18"/>
      </w:rPr>
      <w:instrText xml:space="preserve"> PAGE </w:instrText>
    </w:r>
    <w:r w:rsidR="00523F27">
      <w:rPr>
        <w:b/>
        <w:bCs/>
        <w:sz w:val="20"/>
        <w:szCs w:val="24"/>
      </w:rPr>
      <w:fldChar w:fldCharType="separate"/>
    </w:r>
    <w:r w:rsidR="00D25673">
      <w:rPr>
        <w:b/>
        <w:bCs/>
        <w:noProof/>
        <w:sz w:val="18"/>
      </w:rPr>
      <w:t>2</w:t>
    </w:r>
    <w:r w:rsidR="00523F27">
      <w:rPr>
        <w:b/>
        <w:bCs/>
        <w:sz w:val="20"/>
        <w:szCs w:val="24"/>
      </w:rPr>
      <w:fldChar w:fldCharType="end"/>
    </w:r>
    <w:r>
      <w:rPr>
        <w:sz w:val="18"/>
      </w:rPr>
      <w:t xml:space="preserve"> of </w:t>
    </w:r>
    <w:r w:rsidR="00523F27">
      <w:rPr>
        <w:b/>
        <w:bCs/>
        <w:sz w:val="20"/>
        <w:szCs w:val="24"/>
      </w:rPr>
      <w:fldChar w:fldCharType="begin"/>
    </w:r>
    <w:r>
      <w:rPr>
        <w:b/>
        <w:bCs/>
        <w:sz w:val="18"/>
      </w:rPr>
      <w:instrText xml:space="preserve"> NUMPAGES  </w:instrText>
    </w:r>
    <w:r w:rsidR="00523F27">
      <w:rPr>
        <w:b/>
        <w:bCs/>
        <w:sz w:val="20"/>
        <w:szCs w:val="24"/>
      </w:rPr>
      <w:fldChar w:fldCharType="separate"/>
    </w:r>
    <w:r w:rsidR="00D25673">
      <w:rPr>
        <w:b/>
        <w:bCs/>
        <w:noProof/>
        <w:sz w:val="18"/>
      </w:rPr>
      <w:t>4</w:t>
    </w:r>
    <w:r w:rsidR="00523F27">
      <w:rPr>
        <w:b/>
        <w:bCs/>
        <w:sz w:val="20"/>
        <w:szCs w:val="24"/>
      </w:rPr>
      <w:fldChar w:fldCharType="end"/>
    </w:r>
  </w:p>
  <w:p w:rsidR="00BF60EF" w:rsidRDefault="00BF6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54" w:rsidRDefault="00DD0C54">
      <w:pPr>
        <w:spacing w:after="0" w:line="240" w:lineRule="auto"/>
      </w:pPr>
      <w:r>
        <w:separator/>
      </w:r>
    </w:p>
  </w:footnote>
  <w:footnote w:type="continuationSeparator" w:id="0">
    <w:p w:rsidR="00DD0C54" w:rsidRDefault="00DD0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C0E474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multilevel"/>
    <w:tmpl w:val="89224FC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3"/>
    <w:multiLevelType w:val="multilevel"/>
    <w:tmpl w:val="80C6A3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4"/>
    <w:multiLevelType w:val="multilevel"/>
    <w:tmpl w:val="BCCA2CF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5"/>
    <w:multiLevelType w:val="multilevel"/>
    <w:tmpl w:val="7BB0B34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multilevel"/>
    <w:tmpl w:val="7E0882C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nsid w:val="00000007"/>
    <w:multiLevelType w:val="multilevel"/>
    <w:tmpl w:val="5596B73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8"/>
    <w:multiLevelType w:val="multilevel"/>
    <w:tmpl w:val="13D2C6A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9"/>
    <w:multiLevelType w:val="multilevel"/>
    <w:tmpl w:val="17A8E20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nsid w:val="0000000A"/>
    <w:multiLevelType w:val="hybridMultilevel"/>
    <w:tmpl w:val="2740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multilevel"/>
    <w:tmpl w:val="F5B0F37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00000C"/>
    <w:multiLevelType w:val="multilevel"/>
    <w:tmpl w:val="FCC6F16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00000D"/>
    <w:multiLevelType w:val="multilevel"/>
    <w:tmpl w:val="E9BED3C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0000000E"/>
    <w:multiLevelType w:val="multilevel"/>
    <w:tmpl w:val="D6E4A898"/>
    <w:lvl w:ilvl="0">
      <w:start w:val="1"/>
      <w:numFmt w:val="bullet"/>
      <w:lvlText w:val="•"/>
      <w:lvlJc w:val="left"/>
    </w:lvl>
    <w:lvl w:ilvl="1">
      <w:start w:val="1"/>
      <w:numFmt w:val="bullet"/>
      <w:lvlText w:val=""/>
      <w:lvlJc w:val="left"/>
      <w:rPr>
        <w:rFonts w:ascii="Symbol" w:hAnsi="Symbol" w:hint="default"/>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nsid w:val="0000000F"/>
    <w:multiLevelType w:val="multilevel"/>
    <w:tmpl w:val="724C559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0000010"/>
    <w:multiLevelType w:val="multilevel"/>
    <w:tmpl w:val="92B466F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11"/>
    <w:multiLevelType w:val="multilevel"/>
    <w:tmpl w:val="C2FE191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0000012"/>
    <w:multiLevelType w:val="multilevel"/>
    <w:tmpl w:val="910CEE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nsid w:val="00000013"/>
    <w:multiLevelType w:val="multilevel"/>
    <w:tmpl w:val="09D6A56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0000014"/>
    <w:multiLevelType w:val="multilevel"/>
    <w:tmpl w:val="41E0830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00000015"/>
    <w:multiLevelType w:val="multilevel"/>
    <w:tmpl w:val="E8E2CA7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00000016"/>
    <w:multiLevelType w:val="hybridMultilevel"/>
    <w:tmpl w:val="B5B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multilevel"/>
    <w:tmpl w:val="CD44593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00000018"/>
    <w:multiLevelType w:val="multilevel"/>
    <w:tmpl w:val="84A2CA2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00000019"/>
    <w:multiLevelType w:val="multilevel"/>
    <w:tmpl w:val="3B1ACE3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nsid w:val="0000001A"/>
    <w:multiLevelType w:val="multilevel"/>
    <w:tmpl w:val="D3306C4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59EF7438"/>
    <w:multiLevelType w:val="multilevel"/>
    <w:tmpl w:val="992A888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0"/>
  </w:num>
  <w:num w:numId="2">
    <w:abstractNumId w:val="25"/>
  </w:num>
  <w:num w:numId="3">
    <w:abstractNumId w:val="15"/>
  </w:num>
  <w:num w:numId="4">
    <w:abstractNumId w:val="7"/>
  </w:num>
  <w:num w:numId="5">
    <w:abstractNumId w:val="20"/>
  </w:num>
  <w:num w:numId="6">
    <w:abstractNumId w:val="2"/>
  </w:num>
  <w:num w:numId="7">
    <w:abstractNumId w:val="23"/>
  </w:num>
  <w:num w:numId="8">
    <w:abstractNumId w:val="16"/>
  </w:num>
  <w:num w:numId="9">
    <w:abstractNumId w:val="24"/>
  </w:num>
  <w:num w:numId="10">
    <w:abstractNumId w:val="26"/>
  </w:num>
  <w:num w:numId="11">
    <w:abstractNumId w:val="5"/>
  </w:num>
  <w:num w:numId="12">
    <w:abstractNumId w:val="14"/>
  </w:num>
  <w:num w:numId="13">
    <w:abstractNumId w:val="1"/>
  </w:num>
  <w:num w:numId="14">
    <w:abstractNumId w:val="21"/>
  </w:num>
  <w:num w:numId="15">
    <w:abstractNumId w:val="3"/>
  </w:num>
  <w:num w:numId="16">
    <w:abstractNumId w:val="0"/>
  </w:num>
  <w:num w:numId="17">
    <w:abstractNumId w:val="13"/>
  </w:num>
  <w:num w:numId="18">
    <w:abstractNumId w:val="22"/>
  </w:num>
  <w:num w:numId="19">
    <w:abstractNumId w:val="12"/>
  </w:num>
  <w:num w:numId="20">
    <w:abstractNumId w:val="11"/>
  </w:num>
  <w:num w:numId="21">
    <w:abstractNumId w:val="4"/>
  </w:num>
  <w:num w:numId="22">
    <w:abstractNumId w:val="18"/>
  </w:num>
  <w:num w:numId="23">
    <w:abstractNumId w:val="9"/>
  </w:num>
  <w:num w:numId="24">
    <w:abstractNumId w:val="19"/>
  </w:num>
  <w:num w:numId="25">
    <w:abstractNumId w:val="8"/>
  </w:num>
  <w:num w:numId="26">
    <w:abstractNumId w:val="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useFELayout/>
  </w:compat>
  <w:rsids>
    <w:rsidRoot w:val="00BF60EF"/>
    <w:rsid w:val="000E204E"/>
    <w:rsid w:val="0021171F"/>
    <w:rsid w:val="003007A2"/>
    <w:rsid w:val="00523F27"/>
    <w:rsid w:val="00761973"/>
    <w:rsid w:val="00A17084"/>
    <w:rsid w:val="00BF60EF"/>
    <w:rsid w:val="00D25673"/>
    <w:rsid w:val="00DD0C54"/>
    <w:rsid w:val="00DD4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27"/>
    <w:pPr>
      <w:ind w:left="720"/>
      <w:contextualSpacing/>
    </w:pPr>
  </w:style>
  <w:style w:type="character" w:styleId="Hyperlink">
    <w:name w:val="Hyperlink"/>
    <w:basedOn w:val="DefaultParagraphFont"/>
    <w:uiPriority w:val="99"/>
    <w:rsid w:val="00523F27"/>
    <w:rPr>
      <w:color w:val="0563C1"/>
      <w:u w:val="single"/>
    </w:rPr>
  </w:style>
  <w:style w:type="paragraph" w:styleId="BalloonText">
    <w:name w:val="Balloon Text"/>
    <w:basedOn w:val="Normal"/>
    <w:link w:val="BalloonTextChar"/>
    <w:uiPriority w:val="99"/>
    <w:rsid w:val="00523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23F27"/>
    <w:rPr>
      <w:rFonts w:ascii="Segoe UI" w:hAnsi="Segoe UI" w:cs="Segoe UI"/>
      <w:sz w:val="18"/>
      <w:szCs w:val="18"/>
    </w:rPr>
  </w:style>
  <w:style w:type="paragraph" w:styleId="Header">
    <w:name w:val="header"/>
    <w:basedOn w:val="Normal"/>
    <w:link w:val="HeaderChar"/>
    <w:uiPriority w:val="99"/>
    <w:rsid w:val="00523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27"/>
  </w:style>
  <w:style w:type="paragraph" w:styleId="Footer">
    <w:name w:val="footer"/>
    <w:basedOn w:val="Normal"/>
    <w:link w:val="FooterChar"/>
    <w:uiPriority w:val="99"/>
    <w:rsid w:val="0052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2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hul-393954@gulfjobseeker.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348370422</cp:lastModifiedBy>
  <cp:revision>3</cp:revision>
  <cp:lastPrinted>2016-06-30T03:53:00Z</cp:lastPrinted>
  <dcterms:created xsi:type="dcterms:W3CDTF">2019-09-26T13:05:00Z</dcterms:created>
  <dcterms:modified xsi:type="dcterms:W3CDTF">2019-09-26T13:06:00Z</dcterms:modified>
</cp:coreProperties>
</file>