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54" w:rsidRDefault="00E8243C" w:rsidP="00E8243C">
      <w:pPr>
        <w:ind w:left="3180" w:firstLine="20"/>
        <w:rPr>
          <w:sz w:val="20"/>
          <w:szCs w:val="20"/>
        </w:rPr>
      </w:pPr>
      <w:r>
        <w:rPr>
          <w:rFonts w:ascii="Book Antiqua" w:eastAsia="Book Antiqua" w:hAnsi="Book Antiqua" w:cs="Book Antiqua"/>
          <w:noProof/>
          <w:color w:val="40382D"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411480</wp:posOffset>
            </wp:positionH>
            <wp:positionV relativeFrom="page">
              <wp:posOffset>510540</wp:posOffset>
            </wp:positionV>
            <wp:extent cx="6949440" cy="9037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903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color w:val="40382D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color w:val="40382D"/>
          <w:sz w:val="28"/>
          <w:szCs w:val="28"/>
        </w:rPr>
        <w:t xml:space="preserve">FAIZAN </w:t>
      </w:r>
    </w:p>
    <w:p w:rsidR="004C7354" w:rsidRDefault="004C7354">
      <w:pPr>
        <w:spacing w:line="200" w:lineRule="exact"/>
        <w:rPr>
          <w:sz w:val="24"/>
          <w:szCs w:val="24"/>
        </w:rPr>
      </w:pPr>
    </w:p>
    <w:p w:rsidR="004C7354" w:rsidRDefault="004C7354">
      <w:pPr>
        <w:spacing w:line="200" w:lineRule="exact"/>
        <w:rPr>
          <w:sz w:val="24"/>
          <w:szCs w:val="24"/>
        </w:rPr>
      </w:pPr>
    </w:p>
    <w:p w:rsidR="004C7354" w:rsidRDefault="004C7354">
      <w:pPr>
        <w:spacing w:line="276" w:lineRule="exact"/>
        <w:rPr>
          <w:sz w:val="24"/>
          <w:szCs w:val="24"/>
        </w:rPr>
      </w:pPr>
    </w:p>
    <w:p w:rsidR="004C7354" w:rsidRDefault="00E8243C">
      <w:pPr>
        <w:ind w:left="320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  <w:sz w:val="18"/>
          <w:szCs w:val="18"/>
        </w:rPr>
        <w:t>AL NAHDA, SHARJAH</w:t>
      </w:r>
    </w:p>
    <w:p w:rsidR="004C7354" w:rsidRDefault="004C7354">
      <w:pPr>
        <w:spacing w:line="200" w:lineRule="exact"/>
        <w:rPr>
          <w:sz w:val="24"/>
          <w:szCs w:val="24"/>
        </w:rPr>
      </w:pPr>
    </w:p>
    <w:p w:rsidR="004C7354" w:rsidRDefault="004C7354">
      <w:pPr>
        <w:spacing w:line="311" w:lineRule="exact"/>
        <w:rPr>
          <w:sz w:val="24"/>
          <w:szCs w:val="24"/>
        </w:rPr>
      </w:pPr>
    </w:p>
    <w:p w:rsidR="004C7354" w:rsidRDefault="00E8243C">
      <w:pPr>
        <w:tabs>
          <w:tab w:val="left" w:pos="3480"/>
          <w:tab w:val="left" w:pos="3700"/>
          <w:tab w:val="left" w:pos="6080"/>
        </w:tabs>
        <w:ind w:left="2040"/>
        <w:rPr>
          <w:sz w:val="20"/>
          <w:szCs w:val="20"/>
        </w:rPr>
      </w:pPr>
      <w:r>
        <w:rPr>
          <w:sz w:val="20"/>
          <w:szCs w:val="20"/>
        </w:rPr>
        <w:tab/>
      </w:r>
      <w:hyperlink r:id="rId6" w:history="1">
        <w:r w:rsidRPr="00165B5C">
          <w:rPr>
            <w:rStyle w:val="Hyperlink"/>
            <w:rFonts w:ascii="Century Gothic" w:eastAsia="Century Gothic" w:hAnsi="Century Gothic" w:cs="Century Gothic"/>
            <w:b/>
            <w:bCs/>
            <w:i/>
            <w:iCs/>
            <w:sz w:val="18"/>
            <w:szCs w:val="18"/>
          </w:rPr>
          <w:t>Faizan-393990@2freemail.com</w:t>
        </w:r>
      </w:hyperlink>
      <w:r>
        <w:rPr>
          <w:rFonts w:ascii="Century Gothic" w:eastAsia="Century Gothic" w:hAnsi="Century Gothic" w:cs="Century Gothic"/>
          <w:b/>
          <w:bCs/>
          <w:i/>
          <w:iCs/>
          <w:color w:val="93A299"/>
          <w:sz w:val="18"/>
          <w:szCs w:val="18"/>
        </w:rPr>
        <w:t xml:space="preserve"> 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93A299"/>
          <w:sz w:val="16"/>
          <w:szCs w:val="16"/>
        </w:rPr>
        <w:t>▪</w:t>
      </w:r>
    </w:p>
    <w:p w:rsidR="004C7354" w:rsidRDefault="004C7354">
      <w:pPr>
        <w:spacing w:line="200" w:lineRule="exact"/>
        <w:rPr>
          <w:sz w:val="24"/>
          <w:szCs w:val="24"/>
        </w:rPr>
      </w:pPr>
    </w:p>
    <w:p w:rsidR="004C7354" w:rsidRDefault="004C7354">
      <w:pPr>
        <w:spacing w:line="391" w:lineRule="exact"/>
        <w:rPr>
          <w:sz w:val="24"/>
          <w:szCs w:val="24"/>
        </w:rPr>
      </w:pPr>
    </w:p>
    <w:p w:rsidR="004C7354" w:rsidRDefault="00E8243C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Objectives</w:t>
      </w:r>
    </w:p>
    <w:p w:rsidR="004C7354" w:rsidRDefault="004C7354">
      <w:pPr>
        <w:spacing w:line="46" w:lineRule="exact"/>
        <w:rPr>
          <w:sz w:val="24"/>
          <w:szCs w:val="24"/>
        </w:rPr>
      </w:pPr>
    </w:p>
    <w:p w:rsidR="004C7354" w:rsidRDefault="00E8243C">
      <w:pPr>
        <w:spacing w:line="321" w:lineRule="auto"/>
        <w:ind w:right="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“A business management enthusiast eager to be a part of the challenging team which strives for the better growth of the Organization and which explores my </w:t>
      </w:r>
      <w:r>
        <w:rPr>
          <w:rFonts w:ascii="Century Gothic" w:eastAsia="Century Gothic" w:hAnsi="Century Gothic" w:cs="Century Gothic"/>
          <w:sz w:val="21"/>
          <w:szCs w:val="21"/>
        </w:rPr>
        <w:t>potential and provides me with the opportunity to enhance my talent with an intention to be an asset to the company.”</w:t>
      </w:r>
    </w:p>
    <w:p w:rsidR="004C7354" w:rsidRDefault="004C7354">
      <w:pPr>
        <w:spacing w:line="228" w:lineRule="exact"/>
        <w:rPr>
          <w:sz w:val="24"/>
          <w:szCs w:val="24"/>
        </w:rPr>
      </w:pPr>
    </w:p>
    <w:p w:rsidR="004C7354" w:rsidRDefault="00E8243C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Experience</w:t>
      </w:r>
    </w:p>
    <w:p w:rsidR="004C7354" w:rsidRDefault="004C7354">
      <w:pPr>
        <w:spacing w:line="295" w:lineRule="exact"/>
        <w:rPr>
          <w:sz w:val="24"/>
          <w:szCs w:val="24"/>
        </w:rPr>
      </w:pPr>
    </w:p>
    <w:p w:rsidR="004C7354" w:rsidRDefault="00E8243C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Operations Supervisor</w:t>
      </w:r>
    </w:p>
    <w:p w:rsidR="004C7354" w:rsidRDefault="00E8243C">
      <w:pPr>
        <w:tabs>
          <w:tab w:val="left" w:pos="4740"/>
        </w:tabs>
        <w:rPr>
          <w:sz w:val="20"/>
          <w:szCs w:val="20"/>
        </w:rPr>
      </w:pPr>
      <w:proofErr w:type="gramStart"/>
      <w:r>
        <w:rPr>
          <w:rFonts w:ascii="Book Antiqua" w:eastAsia="Book Antiqua" w:hAnsi="Book Antiqua" w:cs="Book Antiqua"/>
          <w:color w:val="93A299"/>
          <w:sz w:val="21"/>
          <w:szCs w:val="21"/>
        </w:rPr>
        <w:t>Sa</w:t>
      </w:r>
      <w:proofErr w:type="gramEnd"/>
      <w:r>
        <w:rPr>
          <w:rFonts w:ascii="Book Antiqua" w:eastAsia="Book Antiqua" w:hAnsi="Book Antiqua" w:cs="Book Antiqua"/>
          <w:color w:val="93A299"/>
          <w:sz w:val="21"/>
          <w:szCs w:val="21"/>
        </w:rPr>
        <w:t xml:space="preserve"> u </w:t>
      </w:r>
      <w:proofErr w:type="spellStart"/>
      <w:r>
        <w:rPr>
          <w:rFonts w:ascii="Book Antiqua" w:eastAsia="Book Antiqua" w:hAnsi="Book Antiqua" w:cs="Book Antiqua"/>
          <w:color w:val="93A299"/>
          <w:sz w:val="21"/>
          <w:szCs w:val="21"/>
        </w:rPr>
        <w:t>di</w:t>
      </w:r>
      <w:proofErr w:type="spellEnd"/>
      <w:r>
        <w:rPr>
          <w:rFonts w:ascii="Book Antiqua" w:eastAsia="Book Antiqua" w:hAnsi="Book Antiqua" w:cs="Book Antiqua"/>
          <w:color w:val="93A299"/>
          <w:sz w:val="21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93A299"/>
          <w:sz w:val="21"/>
          <w:szCs w:val="21"/>
        </w:rPr>
        <w:t>Ar</w:t>
      </w:r>
      <w:proofErr w:type="spellEnd"/>
      <w:r>
        <w:rPr>
          <w:rFonts w:ascii="Book Antiqua" w:eastAsia="Book Antiqua" w:hAnsi="Book Antiqua" w:cs="Book Antiqua"/>
          <w:color w:val="93A299"/>
          <w:sz w:val="21"/>
          <w:szCs w:val="21"/>
        </w:rPr>
        <w:t xml:space="preserve"> ab ia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(July, 2017–</w:t>
      </w:r>
      <w:r>
        <w:rPr>
          <w:rFonts w:ascii="Book Antiqua" w:eastAsia="Book Antiqua" w:hAnsi="Book Antiqua" w:cs="Book Antiqua"/>
          <w:color w:val="93A29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October 2018)</w:t>
      </w:r>
    </w:p>
    <w:p w:rsidR="004C7354" w:rsidRDefault="004C7354">
      <w:pPr>
        <w:spacing w:line="200" w:lineRule="exact"/>
        <w:rPr>
          <w:sz w:val="24"/>
          <w:szCs w:val="24"/>
        </w:rPr>
      </w:pPr>
    </w:p>
    <w:p w:rsidR="004C7354" w:rsidRDefault="004C7354">
      <w:pPr>
        <w:spacing w:line="245" w:lineRule="exact"/>
        <w:rPr>
          <w:sz w:val="24"/>
          <w:szCs w:val="24"/>
        </w:rPr>
      </w:pPr>
    </w:p>
    <w:p w:rsidR="004C7354" w:rsidRDefault="00E8243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Recruit and </w:t>
      </w:r>
      <w:r>
        <w:rPr>
          <w:rFonts w:ascii="Century Gothic" w:eastAsia="Century Gothic" w:hAnsi="Century Gothic" w:cs="Century Gothic"/>
          <w:sz w:val="21"/>
          <w:szCs w:val="21"/>
        </w:rPr>
        <w:t>deploy manpower as per client expectations</w:t>
      </w:r>
    </w:p>
    <w:p w:rsidR="004C7354" w:rsidRDefault="004C7354">
      <w:pPr>
        <w:spacing w:line="25" w:lineRule="exact"/>
        <w:rPr>
          <w:rFonts w:ascii="Century Gothic" w:eastAsia="Century Gothic" w:hAnsi="Century Gothic" w:cs="Century Gothic"/>
          <w:sz w:val="21"/>
          <w:szCs w:val="21"/>
        </w:rPr>
      </w:pPr>
    </w:p>
    <w:p w:rsidR="004C7354" w:rsidRDefault="00E8243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Point of contact for any client escalations</w:t>
      </w:r>
    </w:p>
    <w:p w:rsidR="004C7354" w:rsidRDefault="004C7354">
      <w:pPr>
        <w:spacing w:line="30" w:lineRule="exact"/>
        <w:rPr>
          <w:rFonts w:ascii="Century Gothic" w:eastAsia="Century Gothic" w:hAnsi="Century Gothic" w:cs="Century Gothic"/>
          <w:sz w:val="21"/>
          <w:szCs w:val="21"/>
        </w:rPr>
      </w:pPr>
    </w:p>
    <w:p w:rsidR="004C7354" w:rsidRDefault="00E8243C">
      <w:pPr>
        <w:numPr>
          <w:ilvl w:val="0"/>
          <w:numId w:val="1"/>
        </w:numPr>
        <w:tabs>
          <w:tab w:val="left" w:pos="720"/>
        </w:tabs>
        <w:spacing w:line="259" w:lineRule="auto"/>
        <w:ind w:left="720" w:right="80" w:hanging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Implementing changes necessary in order to meet client expectations and adherence to timelines</w:t>
      </w:r>
    </w:p>
    <w:p w:rsidR="004C7354" w:rsidRDefault="004C7354">
      <w:pPr>
        <w:spacing w:line="11" w:lineRule="exact"/>
        <w:rPr>
          <w:rFonts w:ascii="Century Gothic" w:eastAsia="Century Gothic" w:hAnsi="Century Gothic" w:cs="Century Gothic"/>
          <w:sz w:val="21"/>
          <w:szCs w:val="21"/>
        </w:rPr>
      </w:pPr>
    </w:p>
    <w:p w:rsidR="004C7354" w:rsidRDefault="00E8243C">
      <w:pPr>
        <w:numPr>
          <w:ilvl w:val="0"/>
          <w:numId w:val="1"/>
        </w:numPr>
        <w:tabs>
          <w:tab w:val="left" w:pos="720"/>
        </w:tabs>
        <w:spacing w:line="259" w:lineRule="auto"/>
        <w:ind w:left="720" w:right="380" w:hanging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Maintaining highest levels of customer satisfaction by deploying the ri</w:t>
      </w:r>
      <w:r>
        <w:rPr>
          <w:rFonts w:ascii="Century Gothic" w:eastAsia="Century Gothic" w:hAnsi="Century Gothic" w:cs="Century Gothic"/>
          <w:sz w:val="21"/>
          <w:szCs w:val="21"/>
        </w:rPr>
        <w:t>ght resource and anticipating any challenges</w:t>
      </w:r>
    </w:p>
    <w:p w:rsidR="004C7354" w:rsidRDefault="004C7354">
      <w:pPr>
        <w:spacing w:line="6" w:lineRule="exact"/>
        <w:rPr>
          <w:rFonts w:ascii="Century Gothic" w:eastAsia="Century Gothic" w:hAnsi="Century Gothic" w:cs="Century Gothic"/>
          <w:sz w:val="21"/>
          <w:szCs w:val="21"/>
        </w:rPr>
      </w:pPr>
    </w:p>
    <w:p w:rsidR="004C7354" w:rsidRDefault="00E8243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Communicating all operating updates and issues at department/client meetings.</w:t>
      </w:r>
    </w:p>
    <w:p w:rsidR="004C7354" w:rsidRDefault="004C7354">
      <w:pPr>
        <w:spacing w:line="25" w:lineRule="exact"/>
        <w:rPr>
          <w:rFonts w:ascii="Century Gothic" w:eastAsia="Century Gothic" w:hAnsi="Century Gothic" w:cs="Century Gothic"/>
          <w:sz w:val="21"/>
          <w:szCs w:val="21"/>
        </w:rPr>
      </w:pPr>
    </w:p>
    <w:p w:rsidR="004C7354" w:rsidRDefault="00E8243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Assisting the sales team during new business acquisition.</w:t>
      </w:r>
    </w:p>
    <w:p w:rsidR="004C7354" w:rsidRDefault="004C7354">
      <w:pPr>
        <w:spacing w:line="25" w:lineRule="exact"/>
        <w:rPr>
          <w:rFonts w:ascii="Century Gothic" w:eastAsia="Century Gothic" w:hAnsi="Century Gothic" w:cs="Century Gothic"/>
          <w:sz w:val="21"/>
          <w:szCs w:val="21"/>
        </w:rPr>
      </w:pPr>
    </w:p>
    <w:p w:rsidR="004C7354" w:rsidRDefault="00E8243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Organize periodic customer satisfaction surveys</w:t>
      </w:r>
    </w:p>
    <w:p w:rsidR="004C7354" w:rsidRDefault="004C7354">
      <w:pPr>
        <w:spacing w:line="25" w:lineRule="exact"/>
        <w:rPr>
          <w:rFonts w:ascii="Century Gothic" w:eastAsia="Century Gothic" w:hAnsi="Century Gothic" w:cs="Century Gothic"/>
          <w:sz w:val="21"/>
          <w:szCs w:val="21"/>
        </w:rPr>
      </w:pPr>
    </w:p>
    <w:p w:rsidR="004C7354" w:rsidRDefault="00E8243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Arrange client visits a</w:t>
      </w:r>
      <w:r>
        <w:rPr>
          <w:rFonts w:ascii="Century Gothic" w:eastAsia="Century Gothic" w:hAnsi="Century Gothic" w:cs="Century Gothic"/>
          <w:sz w:val="21"/>
          <w:szCs w:val="21"/>
        </w:rPr>
        <w:t>long with Senior Management where necessary</w:t>
      </w:r>
    </w:p>
    <w:p w:rsidR="004C7354" w:rsidRDefault="004C7354">
      <w:pPr>
        <w:spacing w:line="30" w:lineRule="exact"/>
        <w:rPr>
          <w:rFonts w:ascii="Century Gothic" w:eastAsia="Century Gothic" w:hAnsi="Century Gothic" w:cs="Century Gothic"/>
          <w:sz w:val="21"/>
          <w:szCs w:val="21"/>
        </w:rPr>
      </w:pPr>
    </w:p>
    <w:p w:rsidR="004C7354" w:rsidRDefault="00E8243C">
      <w:pPr>
        <w:numPr>
          <w:ilvl w:val="0"/>
          <w:numId w:val="1"/>
        </w:numPr>
        <w:tabs>
          <w:tab w:val="left" w:pos="720"/>
        </w:tabs>
        <w:spacing w:line="257" w:lineRule="auto"/>
        <w:ind w:left="720" w:right="340" w:hanging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Communicate customer issues with operations team and devise ways of improving the customer experience, including resolving problems and complaints.</w:t>
      </w:r>
    </w:p>
    <w:p w:rsidR="004C7354" w:rsidRDefault="004C7354">
      <w:pPr>
        <w:spacing w:line="200" w:lineRule="exact"/>
        <w:rPr>
          <w:sz w:val="24"/>
          <w:szCs w:val="24"/>
        </w:rPr>
      </w:pPr>
    </w:p>
    <w:p w:rsidR="004C7354" w:rsidRDefault="004C7354">
      <w:pPr>
        <w:spacing w:line="261" w:lineRule="exact"/>
        <w:rPr>
          <w:sz w:val="24"/>
          <w:szCs w:val="24"/>
        </w:rPr>
      </w:pPr>
    </w:p>
    <w:p w:rsidR="004C7354" w:rsidRDefault="00E8243C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Guest Services Supervisor</w:t>
      </w:r>
    </w:p>
    <w:p w:rsidR="004C7354" w:rsidRDefault="00E8243C">
      <w:pPr>
        <w:tabs>
          <w:tab w:val="left" w:pos="2720"/>
          <w:tab w:val="left" w:pos="4920"/>
        </w:tabs>
        <w:rPr>
          <w:sz w:val="20"/>
          <w:szCs w:val="20"/>
        </w:rPr>
      </w:pPr>
      <w:r>
        <w:rPr>
          <w:rFonts w:ascii="Book Antiqua" w:eastAsia="Book Antiqua" w:hAnsi="Book Antiqua" w:cs="Book Antiqua"/>
          <w:color w:val="93A299"/>
          <w:sz w:val="21"/>
          <w:szCs w:val="21"/>
        </w:rPr>
        <w:t xml:space="preserve">Pa </w:t>
      </w:r>
      <w:proofErr w:type="spellStart"/>
      <w:r>
        <w:rPr>
          <w:rFonts w:ascii="Book Antiqua" w:eastAsia="Book Antiqua" w:hAnsi="Book Antiqua" w:cs="Book Antiqua"/>
          <w:color w:val="93A299"/>
          <w:sz w:val="21"/>
          <w:szCs w:val="21"/>
        </w:rPr>
        <w:t>hal</w:t>
      </w:r>
      <w:proofErr w:type="spellEnd"/>
      <w:r>
        <w:rPr>
          <w:rFonts w:ascii="Book Antiqua" w:eastAsia="Book Antiqua" w:hAnsi="Book Antiqua" w:cs="Book Antiqua"/>
          <w:color w:val="93A299"/>
          <w:sz w:val="21"/>
          <w:szCs w:val="21"/>
        </w:rPr>
        <w:t xml:space="preserve"> g </w:t>
      </w:r>
      <w:proofErr w:type="gramStart"/>
      <w:r>
        <w:rPr>
          <w:rFonts w:ascii="Book Antiqua" w:eastAsia="Book Antiqua" w:hAnsi="Book Antiqua" w:cs="Book Antiqua"/>
          <w:color w:val="93A299"/>
          <w:sz w:val="21"/>
          <w:szCs w:val="21"/>
        </w:rPr>
        <w:t>am ,</w:t>
      </w:r>
      <w:proofErr w:type="gramEnd"/>
      <w:r>
        <w:rPr>
          <w:rFonts w:ascii="Book Antiqua" w:eastAsia="Book Antiqua" w:hAnsi="Book Antiqua" w:cs="Book Antiqua"/>
          <w:color w:val="93A299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color w:val="93A299"/>
          <w:sz w:val="21"/>
          <w:szCs w:val="21"/>
        </w:rPr>
        <w:t>I ndi a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(October, 2013– May, 2017)</w:t>
      </w:r>
    </w:p>
    <w:p w:rsidR="004C7354" w:rsidRDefault="004C7354">
      <w:pPr>
        <w:spacing w:line="271" w:lineRule="exact"/>
        <w:rPr>
          <w:sz w:val="24"/>
          <w:szCs w:val="24"/>
        </w:rPr>
      </w:pPr>
    </w:p>
    <w:p w:rsidR="004C7354" w:rsidRDefault="00E8243C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Inducting and training new members of the staff</w:t>
      </w:r>
      <w:r>
        <w:rPr>
          <w:rFonts w:ascii="Arial" w:eastAsia="Arial" w:hAnsi="Arial" w:cs="Arial"/>
          <w:color w:val="333333"/>
          <w:sz w:val="25"/>
          <w:szCs w:val="25"/>
          <w:highlight w:val="white"/>
        </w:rPr>
        <w:t>.</w:t>
      </w:r>
    </w:p>
    <w:p w:rsidR="004C7354" w:rsidRDefault="004C7354">
      <w:pPr>
        <w:spacing w:line="28" w:lineRule="exact"/>
        <w:rPr>
          <w:rFonts w:ascii="Century Gothic" w:eastAsia="Century Gothic" w:hAnsi="Century Gothic" w:cs="Century Gothic"/>
          <w:sz w:val="21"/>
          <w:szCs w:val="21"/>
        </w:rPr>
      </w:pPr>
    </w:p>
    <w:p w:rsidR="004C7354" w:rsidRDefault="00E8243C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Supervising the Front Desk operations and ensure the homely ambience for the customers.</w:t>
      </w:r>
    </w:p>
    <w:p w:rsidR="004C7354" w:rsidRDefault="004C7354">
      <w:pPr>
        <w:spacing w:line="25" w:lineRule="exact"/>
        <w:rPr>
          <w:rFonts w:ascii="Century Gothic" w:eastAsia="Century Gothic" w:hAnsi="Century Gothic" w:cs="Century Gothic"/>
          <w:sz w:val="21"/>
          <w:szCs w:val="21"/>
        </w:rPr>
      </w:pPr>
    </w:p>
    <w:p w:rsidR="004C7354" w:rsidRDefault="00E8243C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Maintaining the record of availability of rooms.</w:t>
      </w:r>
    </w:p>
    <w:p w:rsidR="004C7354" w:rsidRDefault="004C7354">
      <w:pPr>
        <w:spacing w:line="25" w:lineRule="exact"/>
        <w:rPr>
          <w:rFonts w:ascii="Century Gothic" w:eastAsia="Century Gothic" w:hAnsi="Century Gothic" w:cs="Century Gothic"/>
          <w:sz w:val="21"/>
          <w:szCs w:val="21"/>
        </w:rPr>
      </w:pPr>
    </w:p>
    <w:p w:rsidR="004C7354" w:rsidRDefault="00E8243C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Ensuring the bill payment has </w:t>
      </w:r>
      <w:r>
        <w:rPr>
          <w:rFonts w:ascii="Century Gothic" w:eastAsia="Century Gothic" w:hAnsi="Century Gothic" w:cs="Century Gothic"/>
          <w:sz w:val="21"/>
          <w:szCs w:val="21"/>
        </w:rPr>
        <w:t>been made.</w:t>
      </w:r>
    </w:p>
    <w:p w:rsidR="004C7354" w:rsidRDefault="004C7354">
      <w:pPr>
        <w:spacing w:line="30" w:lineRule="exact"/>
        <w:rPr>
          <w:rFonts w:ascii="Century Gothic" w:eastAsia="Century Gothic" w:hAnsi="Century Gothic" w:cs="Century Gothic"/>
          <w:sz w:val="21"/>
          <w:szCs w:val="21"/>
        </w:rPr>
      </w:pPr>
    </w:p>
    <w:p w:rsidR="004C7354" w:rsidRDefault="00E8243C">
      <w:pPr>
        <w:numPr>
          <w:ilvl w:val="0"/>
          <w:numId w:val="2"/>
        </w:numPr>
        <w:tabs>
          <w:tab w:val="left" w:pos="720"/>
        </w:tabs>
        <w:spacing w:line="259" w:lineRule="auto"/>
        <w:ind w:left="720" w:right="500" w:hanging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Ensuring the health and hygiene standards have been maintained as per the industry norms.</w:t>
      </w:r>
    </w:p>
    <w:p w:rsidR="004C7354" w:rsidRDefault="004C7354">
      <w:pPr>
        <w:spacing w:line="10" w:lineRule="exact"/>
        <w:rPr>
          <w:rFonts w:ascii="Century Gothic" w:eastAsia="Century Gothic" w:hAnsi="Century Gothic" w:cs="Century Gothic"/>
          <w:sz w:val="21"/>
          <w:szCs w:val="21"/>
        </w:rPr>
      </w:pPr>
    </w:p>
    <w:p w:rsidR="004C7354" w:rsidRDefault="00E8243C">
      <w:pPr>
        <w:numPr>
          <w:ilvl w:val="0"/>
          <w:numId w:val="2"/>
        </w:numPr>
        <w:tabs>
          <w:tab w:val="left" w:pos="720"/>
        </w:tabs>
        <w:spacing w:line="252" w:lineRule="auto"/>
        <w:ind w:left="720" w:right="220" w:hanging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Ensuring all safety and emergency procedures have been implemented in accordance with the accident prevention policies of the company</w:t>
      </w:r>
      <w:r>
        <w:rPr>
          <w:rFonts w:ascii="Arial" w:eastAsia="Arial" w:hAnsi="Arial" w:cs="Arial"/>
          <w:color w:val="333333"/>
          <w:sz w:val="25"/>
          <w:szCs w:val="25"/>
          <w:highlight w:val="white"/>
        </w:rPr>
        <w:t>.</w:t>
      </w:r>
    </w:p>
    <w:p w:rsidR="004C7354" w:rsidRDefault="004C7354">
      <w:pPr>
        <w:spacing w:line="19" w:lineRule="exact"/>
        <w:rPr>
          <w:rFonts w:ascii="Century Gothic" w:eastAsia="Century Gothic" w:hAnsi="Century Gothic" w:cs="Century Gothic"/>
          <w:sz w:val="21"/>
          <w:szCs w:val="21"/>
        </w:rPr>
      </w:pPr>
    </w:p>
    <w:p w:rsidR="004C7354" w:rsidRDefault="00E8243C">
      <w:pPr>
        <w:numPr>
          <w:ilvl w:val="0"/>
          <w:numId w:val="2"/>
        </w:numPr>
        <w:tabs>
          <w:tab w:val="left" w:pos="720"/>
        </w:tabs>
        <w:spacing w:line="259" w:lineRule="auto"/>
        <w:ind w:left="720" w:right="360" w:hanging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Responsible for </w:t>
      </w:r>
      <w:r>
        <w:rPr>
          <w:rFonts w:ascii="Century Gothic" w:eastAsia="Century Gothic" w:hAnsi="Century Gothic" w:cs="Century Gothic"/>
          <w:sz w:val="21"/>
          <w:szCs w:val="21"/>
        </w:rPr>
        <w:t>Anticipating and intervening in all incidents of guest dissatisfaction and making attempts to satisfy all such guests, within hotel policy.</w:t>
      </w:r>
    </w:p>
    <w:p w:rsidR="004C7354" w:rsidRDefault="004C7354">
      <w:pPr>
        <w:sectPr w:rsidR="004C7354">
          <w:pgSz w:w="12240" w:h="15840"/>
          <w:pgMar w:top="1275" w:right="1280" w:bottom="553" w:left="1080" w:header="0" w:footer="0" w:gutter="0"/>
          <w:cols w:space="720" w:equalWidth="0">
            <w:col w:w="9880"/>
          </w:cols>
        </w:sectPr>
      </w:pPr>
    </w:p>
    <w:p w:rsidR="004C7354" w:rsidRDefault="00E8243C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lastRenderedPageBreak/>
        <w:t>Ensuring timely deliverance of essential commodities</w:t>
      </w:r>
    </w:p>
    <w:p w:rsidR="004C7354" w:rsidRDefault="004C7354">
      <w:pPr>
        <w:spacing w:line="30" w:lineRule="exact"/>
        <w:rPr>
          <w:rFonts w:ascii="Century Gothic" w:eastAsia="Century Gothic" w:hAnsi="Century Gothic" w:cs="Century Gothic"/>
          <w:sz w:val="21"/>
          <w:szCs w:val="21"/>
        </w:rPr>
      </w:pPr>
    </w:p>
    <w:p w:rsidR="004C7354" w:rsidRDefault="00E8243C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Maintaining a detailed knowledge about the h</w:t>
      </w:r>
      <w:r>
        <w:rPr>
          <w:rFonts w:ascii="Century Gothic" w:eastAsia="Century Gothic" w:hAnsi="Century Gothic" w:cs="Century Gothic"/>
          <w:sz w:val="20"/>
          <w:szCs w:val="20"/>
        </w:rPr>
        <w:t>otel's services and hours of operations.</w:t>
      </w:r>
    </w:p>
    <w:p w:rsidR="004C7354" w:rsidRDefault="004C7354">
      <w:pPr>
        <w:spacing w:line="28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4C7354" w:rsidRDefault="00E8243C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Answering queries regarding rates and availability</w:t>
      </w:r>
      <w:r>
        <w:rPr>
          <w:rFonts w:ascii="Arial" w:eastAsia="Arial" w:hAnsi="Arial" w:cs="Arial"/>
          <w:color w:val="333333"/>
          <w:sz w:val="25"/>
          <w:szCs w:val="25"/>
        </w:rPr>
        <w:t>.</w:t>
      </w:r>
    </w:p>
    <w:p w:rsidR="004C7354" w:rsidRDefault="004C7354">
      <w:pPr>
        <w:spacing w:line="25" w:lineRule="exact"/>
        <w:rPr>
          <w:rFonts w:ascii="Century Gothic" w:eastAsia="Century Gothic" w:hAnsi="Century Gothic" w:cs="Century Gothic"/>
          <w:sz w:val="21"/>
          <w:szCs w:val="21"/>
        </w:rPr>
      </w:pPr>
    </w:p>
    <w:p w:rsidR="004C7354" w:rsidRDefault="00E8243C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Prevent abuse or destruction of Hotel property</w:t>
      </w:r>
    </w:p>
    <w:p w:rsidR="004C7354" w:rsidRDefault="004C7354">
      <w:pPr>
        <w:spacing w:line="200" w:lineRule="exact"/>
        <w:rPr>
          <w:sz w:val="20"/>
          <w:szCs w:val="20"/>
        </w:rPr>
      </w:pPr>
    </w:p>
    <w:p w:rsidR="004C7354" w:rsidRDefault="004C7354">
      <w:pPr>
        <w:spacing w:line="200" w:lineRule="exact"/>
        <w:rPr>
          <w:sz w:val="20"/>
          <w:szCs w:val="20"/>
        </w:rPr>
      </w:pPr>
    </w:p>
    <w:p w:rsidR="004C7354" w:rsidRDefault="004C7354">
      <w:pPr>
        <w:spacing w:line="291" w:lineRule="exact"/>
        <w:rPr>
          <w:sz w:val="20"/>
          <w:szCs w:val="20"/>
        </w:rPr>
      </w:pPr>
    </w:p>
    <w:p w:rsidR="004C7354" w:rsidRDefault="00E8243C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Skills</w:t>
      </w:r>
    </w:p>
    <w:p w:rsidR="004C7354" w:rsidRDefault="004C7354">
      <w:pPr>
        <w:spacing w:line="44" w:lineRule="exact"/>
        <w:rPr>
          <w:sz w:val="20"/>
          <w:szCs w:val="20"/>
        </w:rPr>
      </w:pPr>
    </w:p>
    <w:p w:rsidR="004C7354" w:rsidRDefault="00E8243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Century Gothic" w:eastAsia="Century Gothic" w:hAnsi="Century Gothic" w:cs="Century Gothic"/>
          <w:color w:val="40382D"/>
          <w:sz w:val="21"/>
          <w:szCs w:val="21"/>
        </w:rPr>
      </w:pPr>
      <w:r>
        <w:rPr>
          <w:rFonts w:ascii="Century Gothic" w:eastAsia="Century Gothic" w:hAnsi="Century Gothic" w:cs="Century Gothic"/>
          <w:color w:val="40382D"/>
          <w:sz w:val="21"/>
          <w:szCs w:val="21"/>
        </w:rPr>
        <w:t>Leadership &amp; Decision making.</w:t>
      </w:r>
    </w:p>
    <w:p w:rsidR="004C7354" w:rsidRDefault="004C7354">
      <w:pPr>
        <w:spacing w:line="25" w:lineRule="exact"/>
        <w:rPr>
          <w:rFonts w:ascii="Century Gothic" w:eastAsia="Century Gothic" w:hAnsi="Century Gothic" w:cs="Century Gothic"/>
          <w:color w:val="40382D"/>
          <w:sz w:val="21"/>
          <w:szCs w:val="21"/>
        </w:rPr>
      </w:pPr>
    </w:p>
    <w:p w:rsidR="004C7354" w:rsidRDefault="00E8243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Century Gothic" w:eastAsia="Century Gothic" w:hAnsi="Century Gothic" w:cs="Century Gothic"/>
          <w:color w:val="40382D"/>
          <w:sz w:val="21"/>
          <w:szCs w:val="21"/>
        </w:rPr>
      </w:pPr>
      <w:r>
        <w:rPr>
          <w:rFonts w:ascii="Century Gothic" w:eastAsia="Century Gothic" w:hAnsi="Century Gothic" w:cs="Century Gothic"/>
          <w:color w:val="40382D"/>
          <w:sz w:val="21"/>
          <w:szCs w:val="21"/>
        </w:rPr>
        <w:t>Teamwork and collaboration.</w:t>
      </w:r>
    </w:p>
    <w:p w:rsidR="004C7354" w:rsidRDefault="004C7354">
      <w:pPr>
        <w:spacing w:line="25" w:lineRule="exact"/>
        <w:rPr>
          <w:rFonts w:ascii="Century Gothic" w:eastAsia="Century Gothic" w:hAnsi="Century Gothic" w:cs="Century Gothic"/>
          <w:color w:val="40382D"/>
          <w:sz w:val="21"/>
          <w:szCs w:val="21"/>
        </w:rPr>
      </w:pPr>
    </w:p>
    <w:p w:rsidR="004C7354" w:rsidRDefault="00E8243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Century Gothic" w:eastAsia="Century Gothic" w:hAnsi="Century Gothic" w:cs="Century Gothic"/>
          <w:color w:val="40382D"/>
          <w:sz w:val="21"/>
          <w:szCs w:val="21"/>
        </w:rPr>
      </w:pPr>
      <w:r>
        <w:rPr>
          <w:rFonts w:ascii="Century Gothic" w:eastAsia="Century Gothic" w:hAnsi="Century Gothic" w:cs="Century Gothic"/>
          <w:color w:val="40382D"/>
          <w:sz w:val="21"/>
          <w:szCs w:val="21"/>
        </w:rPr>
        <w:t>Critical thinking and Problem Solving.</w:t>
      </w:r>
    </w:p>
    <w:p w:rsidR="004C7354" w:rsidRDefault="004C7354">
      <w:pPr>
        <w:spacing w:line="25" w:lineRule="exact"/>
        <w:rPr>
          <w:rFonts w:ascii="Century Gothic" w:eastAsia="Century Gothic" w:hAnsi="Century Gothic" w:cs="Century Gothic"/>
          <w:color w:val="40382D"/>
          <w:sz w:val="21"/>
          <w:szCs w:val="21"/>
        </w:rPr>
      </w:pPr>
    </w:p>
    <w:p w:rsidR="004C7354" w:rsidRDefault="00E8243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Century Gothic" w:eastAsia="Century Gothic" w:hAnsi="Century Gothic" w:cs="Century Gothic"/>
          <w:color w:val="40382D"/>
          <w:sz w:val="21"/>
          <w:szCs w:val="21"/>
        </w:rPr>
      </w:pPr>
      <w:r>
        <w:rPr>
          <w:rFonts w:ascii="Century Gothic" w:eastAsia="Century Gothic" w:hAnsi="Century Gothic" w:cs="Century Gothic"/>
          <w:color w:val="40382D"/>
          <w:sz w:val="21"/>
          <w:szCs w:val="21"/>
        </w:rPr>
        <w:t>Employee Relations.</w:t>
      </w:r>
    </w:p>
    <w:p w:rsidR="004C7354" w:rsidRDefault="004C7354">
      <w:pPr>
        <w:spacing w:line="25" w:lineRule="exact"/>
        <w:rPr>
          <w:rFonts w:ascii="Century Gothic" w:eastAsia="Century Gothic" w:hAnsi="Century Gothic" w:cs="Century Gothic"/>
          <w:color w:val="40382D"/>
          <w:sz w:val="21"/>
          <w:szCs w:val="21"/>
        </w:rPr>
      </w:pPr>
    </w:p>
    <w:p w:rsidR="004C7354" w:rsidRDefault="00E8243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Century Gothic" w:eastAsia="Century Gothic" w:hAnsi="Century Gothic" w:cs="Century Gothic"/>
          <w:color w:val="40382D"/>
          <w:sz w:val="21"/>
          <w:szCs w:val="21"/>
        </w:rPr>
      </w:pPr>
      <w:r>
        <w:rPr>
          <w:rFonts w:ascii="Century Gothic" w:eastAsia="Century Gothic" w:hAnsi="Century Gothic" w:cs="Century Gothic"/>
          <w:color w:val="40382D"/>
          <w:sz w:val="21"/>
          <w:szCs w:val="21"/>
        </w:rPr>
        <w:t>Onboarding.</w:t>
      </w:r>
    </w:p>
    <w:p w:rsidR="004C7354" w:rsidRDefault="004C7354">
      <w:pPr>
        <w:spacing w:line="25" w:lineRule="exact"/>
        <w:rPr>
          <w:rFonts w:ascii="Century Gothic" w:eastAsia="Century Gothic" w:hAnsi="Century Gothic" w:cs="Century Gothic"/>
          <w:color w:val="40382D"/>
          <w:sz w:val="21"/>
          <w:szCs w:val="21"/>
        </w:rPr>
      </w:pPr>
    </w:p>
    <w:p w:rsidR="004C7354" w:rsidRDefault="00E8243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Century Gothic" w:eastAsia="Century Gothic" w:hAnsi="Century Gothic" w:cs="Century Gothic"/>
          <w:color w:val="40382D"/>
          <w:sz w:val="21"/>
          <w:szCs w:val="21"/>
        </w:rPr>
      </w:pPr>
      <w:r>
        <w:rPr>
          <w:rFonts w:ascii="Century Gothic" w:eastAsia="Century Gothic" w:hAnsi="Century Gothic" w:cs="Century Gothic"/>
          <w:color w:val="40382D"/>
          <w:sz w:val="21"/>
          <w:szCs w:val="21"/>
        </w:rPr>
        <w:t>Performance Management.</w:t>
      </w:r>
    </w:p>
    <w:p w:rsidR="004C7354" w:rsidRDefault="004C7354">
      <w:pPr>
        <w:spacing w:line="26" w:lineRule="exact"/>
        <w:rPr>
          <w:rFonts w:ascii="Century Gothic" w:eastAsia="Century Gothic" w:hAnsi="Century Gothic" w:cs="Century Gothic"/>
          <w:color w:val="40382D"/>
          <w:sz w:val="21"/>
          <w:szCs w:val="21"/>
        </w:rPr>
      </w:pPr>
    </w:p>
    <w:p w:rsidR="004C7354" w:rsidRDefault="00E8243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Century Gothic" w:eastAsia="Century Gothic" w:hAnsi="Century Gothic" w:cs="Century Gothic"/>
          <w:color w:val="40382D"/>
          <w:sz w:val="21"/>
          <w:szCs w:val="21"/>
        </w:rPr>
      </w:pPr>
      <w:r>
        <w:rPr>
          <w:rFonts w:ascii="Century Gothic" w:eastAsia="Century Gothic" w:hAnsi="Century Gothic" w:cs="Century Gothic"/>
          <w:color w:val="40382D"/>
          <w:sz w:val="21"/>
          <w:szCs w:val="21"/>
        </w:rPr>
        <w:t>Deadline Oriented</w:t>
      </w:r>
    </w:p>
    <w:p w:rsidR="004C7354" w:rsidRDefault="004C7354">
      <w:pPr>
        <w:spacing w:line="25" w:lineRule="exact"/>
        <w:rPr>
          <w:rFonts w:ascii="Century Gothic" w:eastAsia="Century Gothic" w:hAnsi="Century Gothic" w:cs="Century Gothic"/>
          <w:color w:val="40382D"/>
          <w:sz w:val="21"/>
          <w:szCs w:val="21"/>
        </w:rPr>
      </w:pPr>
    </w:p>
    <w:p w:rsidR="004C7354" w:rsidRDefault="00E8243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Century Gothic" w:eastAsia="Century Gothic" w:hAnsi="Century Gothic" w:cs="Century Gothic"/>
          <w:color w:val="40382D"/>
          <w:sz w:val="21"/>
          <w:szCs w:val="21"/>
        </w:rPr>
      </w:pPr>
      <w:r>
        <w:rPr>
          <w:rFonts w:ascii="Century Gothic" w:eastAsia="Century Gothic" w:hAnsi="Century Gothic" w:cs="Century Gothic"/>
          <w:color w:val="40382D"/>
          <w:sz w:val="21"/>
          <w:szCs w:val="21"/>
        </w:rPr>
        <w:t>Communication Skills.</w:t>
      </w:r>
    </w:p>
    <w:p w:rsidR="004C7354" w:rsidRDefault="004C7354">
      <w:pPr>
        <w:spacing w:line="23" w:lineRule="exact"/>
        <w:rPr>
          <w:rFonts w:ascii="Century Gothic" w:eastAsia="Century Gothic" w:hAnsi="Century Gothic" w:cs="Century Gothic"/>
          <w:color w:val="40382D"/>
          <w:sz w:val="21"/>
          <w:szCs w:val="21"/>
        </w:rPr>
      </w:pPr>
    </w:p>
    <w:p w:rsidR="004C7354" w:rsidRDefault="00E8243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Century Gothic" w:eastAsia="Century Gothic" w:hAnsi="Century Gothic" w:cs="Century Gothic"/>
          <w:color w:val="40382D"/>
          <w:sz w:val="21"/>
          <w:szCs w:val="21"/>
        </w:rPr>
      </w:pPr>
      <w:r>
        <w:rPr>
          <w:rFonts w:ascii="Century Gothic" w:eastAsia="Century Gothic" w:hAnsi="Century Gothic" w:cs="Century Gothic"/>
          <w:color w:val="40382D"/>
          <w:sz w:val="21"/>
          <w:szCs w:val="21"/>
        </w:rPr>
        <w:t>Technological Aptitude.</w:t>
      </w:r>
    </w:p>
    <w:p w:rsidR="004C7354" w:rsidRDefault="004C7354">
      <w:pPr>
        <w:spacing w:line="200" w:lineRule="exact"/>
        <w:rPr>
          <w:sz w:val="20"/>
          <w:szCs w:val="20"/>
        </w:rPr>
      </w:pPr>
    </w:p>
    <w:p w:rsidR="004C7354" w:rsidRDefault="004C7354">
      <w:pPr>
        <w:spacing w:line="200" w:lineRule="exact"/>
        <w:rPr>
          <w:sz w:val="20"/>
          <w:szCs w:val="20"/>
        </w:rPr>
      </w:pPr>
    </w:p>
    <w:p w:rsidR="004C7354" w:rsidRDefault="004C7354">
      <w:pPr>
        <w:spacing w:line="291" w:lineRule="exact"/>
        <w:rPr>
          <w:sz w:val="20"/>
          <w:szCs w:val="20"/>
        </w:rPr>
      </w:pPr>
    </w:p>
    <w:p w:rsidR="004C7354" w:rsidRDefault="00E8243C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Education</w:t>
      </w:r>
    </w:p>
    <w:p w:rsidR="004C7354" w:rsidRDefault="004C7354">
      <w:pPr>
        <w:spacing w:line="200" w:lineRule="exact"/>
        <w:rPr>
          <w:sz w:val="20"/>
          <w:szCs w:val="20"/>
        </w:rPr>
      </w:pPr>
    </w:p>
    <w:p w:rsidR="004C7354" w:rsidRDefault="004C7354">
      <w:pPr>
        <w:spacing w:line="350" w:lineRule="exact"/>
        <w:rPr>
          <w:sz w:val="20"/>
          <w:szCs w:val="20"/>
        </w:rPr>
      </w:pPr>
    </w:p>
    <w:p w:rsidR="004C7354" w:rsidRDefault="00E8243C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MBA – HR &amp; Marketing</w:t>
      </w:r>
    </w:p>
    <w:p w:rsidR="004C7354" w:rsidRDefault="004C7354">
      <w:pPr>
        <w:spacing w:line="32" w:lineRule="exact"/>
        <w:rPr>
          <w:sz w:val="20"/>
          <w:szCs w:val="20"/>
        </w:rPr>
      </w:pPr>
    </w:p>
    <w:p w:rsidR="004C7354" w:rsidRDefault="00E8243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1"/>
          <w:szCs w:val="21"/>
        </w:rPr>
        <w:t>Baba Ghulam Shah University, India</w:t>
      </w:r>
    </w:p>
    <w:p w:rsidR="004C7354" w:rsidRDefault="004C7354">
      <w:pPr>
        <w:spacing w:line="26" w:lineRule="exact"/>
        <w:rPr>
          <w:sz w:val="20"/>
          <w:szCs w:val="20"/>
        </w:rPr>
      </w:pPr>
    </w:p>
    <w:p w:rsidR="004C7354" w:rsidRDefault="00E8243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1"/>
          <w:szCs w:val="21"/>
        </w:rPr>
        <w:t>September 2012</w:t>
      </w:r>
    </w:p>
    <w:p w:rsidR="004C7354" w:rsidRDefault="004C7354">
      <w:pPr>
        <w:spacing w:line="306" w:lineRule="exact"/>
        <w:rPr>
          <w:sz w:val="20"/>
          <w:szCs w:val="20"/>
        </w:rPr>
      </w:pPr>
    </w:p>
    <w:p w:rsidR="004C7354" w:rsidRDefault="00E8243C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BSc – Information Technology</w:t>
      </w:r>
    </w:p>
    <w:p w:rsidR="004C7354" w:rsidRDefault="004C7354">
      <w:pPr>
        <w:spacing w:line="32" w:lineRule="exact"/>
        <w:rPr>
          <w:sz w:val="20"/>
          <w:szCs w:val="20"/>
        </w:rPr>
      </w:pPr>
    </w:p>
    <w:p w:rsidR="004C7354" w:rsidRDefault="00E8243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64B3C"/>
          <w:sz w:val="21"/>
          <w:szCs w:val="21"/>
        </w:rPr>
        <w:t xml:space="preserve">University </w:t>
      </w:r>
      <w:r>
        <w:rPr>
          <w:rFonts w:ascii="Century Gothic" w:eastAsia="Century Gothic" w:hAnsi="Century Gothic" w:cs="Century Gothic"/>
          <w:b/>
          <w:bCs/>
          <w:color w:val="564B3C"/>
          <w:sz w:val="21"/>
          <w:szCs w:val="21"/>
        </w:rPr>
        <w:t>of Kashmir</w:t>
      </w:r>
    </w:p>
    <w:p w:rsidR="004C7354" w:rsidRDefault="004C7354">
      <w:pPr>
        <w:spacing w:line="26" w:lineRule="exact"/>
        <w:rPr>
          <w:sz w:val="20"/>
          <w:szCs w:val="20"/>
        </w:rPr>
      </w:pPr>
    </w:p>
    <w:p w:rsidR="004C7354" w:rsidRDefault="00E8243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564B3C"/>
          <w:sz w:val="21"/>
          <w:szCs w:val="21"/>
        </w:rPr>
        <w:t>March 2010</w:t>
      </w:r>
    </w:p>
    <w:p w:rsidR="004C7354" w:rsidRDefault="004C7354">
      <w:pPr>
        <w:spacing w:line="200" w:lineRule="exact"/>
        <w:rPr>
          <w:sz w:val="20"/>
          <w:szCs w:val="20"/>
        </w:rPr>
      </w:pPr>
    </w:p>
    <w:p w:rsidR="004C7354" w:rsidRDefault="004C7354">
      <w:pPr>
        <w:spacing w:line="200" w:lineRule="exact"/>
        <w:rPr>
          <w:sz w:val="20"/>
          <w:szCs w:val="20"/>
        </w:rPr>
      </w:pPr>
    </w:p>
    <w:p w:rsidR="004C7354" w:rsidRDefault="004C7354">
      <w:pPr>
        <w:spacing w:line="387" w:lineRule="exact"/>
        <w:rPr>
          <w:sz w:val="20"/>
          <w:szCs w:val="20"/>
        </w:rPr>
      </w:pPr>
    </w:p>
    <w:p w:rsidR="004C7354" w:rsidRDefault="00E8243C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Personal Details</w:t>
      </w:r>
    </w:p>
    <w:p w:rsidR="004C7354" w:rsidRDefault="004C7354">
      <w:pPr>
        <w:spacing w:line="200" w:lineRule="exact"/>
        <w:rPr>
          <w:sz w:val="20"/>
          <w:szCs w:val="20"/>
        </w:rPr>
      </w:pPr>
    </w:p>
    <w:p w:rsidR="004C7354" w:rsidRDefault="004C7354">
      <w:pPr>
        <w:spacing w:line="348" w:lineRule="exact"/>
        <w:rPr>
          <w:sz w:val="20"/>
          <w:szCs w:val="20"/>
        </w:rPr>
      </w:pPr>
    </w:p>
    <w:p w:rsidR="004C7354" w:rsidRDefault="00E8243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D.O.B: </w:t>
      </w:r>
      <w:r>
        <w:rPr>
          <w:rFonts w:ascii="Century Gothic" w:eastAsia="Century Gothic" w:hAnsi="Century Gothic" w:cs="Century Gothic"/>
          <w:sz w:val="21"/>
          <w:szCs w:val="21"/>
        </w:rPr>
        <w:t>14 May 1986</w:t>
      </w:r>
    </w:p>
    <w:p w:rsidR="004C7354" w:rsidRDefault="004C7354">
      <w:pPr>
        <w:spacing w:line="251" w:lineRule="exact"/>
        <w:rPr>
          <w:sz w:val="20"/>
          <w:szCs w:val="20"/>
        </w:rPr>
      </w:pPr>
    </w:p>
    <w:p w:rsidR="004C7354" w:rsidRDefault="00E8243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Nationality: </w:t>
      </w:r>
      <w:r>
        <w:rPr>
          <w:rFonts w:ascii="Century Gothic" w:eastAsia="Century Gothic" w:hAnsi="Century Gothic" w:cs="Century Gothic"/>
          <w:sz w:val="21"/>
          <w:szCs w:val="21"/>
        </w:rPr>
        <w:t>Indian</w:t>
      </w:r>
    </w:p>
    <w:p w:rsidR="004C7354" w:rsidRDefault="004C7354">
      <w:pPr>
        <w:spacing w:line="250" w:lineRule="exact"/>
        <w:rPr>
          <w:sz w:val="20"/>
          <w:szCs w:val="20"/>
        </w:rPr>
      </w:pPr>
    </w:p>
    <w:p w:rsidR="004C7354" w:rsidRDefault="00E8243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Marital Status: </w:t>
      </w:r>
      <w:r>
        <w:rPr>
          <w:rFonts w:ascii="Century Gothic" w:eastAsia="Century Gothic" w:hAnsi="Century Gothic" w:cs="Century Gothic"/>
          <w:sz w:val="21"/>
          <w:szCs w:val="21"/>
        </w:rPr>
        <w:t>Single</w:t>
      </w:r>
    </w:p>
    <w:p w:rsidR="004C7354" w:rsidRDefault="004C7354">
      <w:pPr>
        <w:spacing w:line="251" w:lineRule="exact"/>
        <w:rPr>
          <w:sz w:val="20"/>
          <w:szCs w:val="20"/>
        </w:rPr>
      </w:pPr>
    </w:p>
    <w:p w:rsidR="004C7354" w:rsidRDefault="00E8243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Language: </w:t>
      </w:r>
      <w:r>
        <w:rPr>
          <w:rFonts w:ascii="Century Gothic" w:eastAsia="Century Gothic" w:hAnsi="Century Gothic" w:cs="Century Gothic"/>
          <w:sz w:val="21"/>
          <w:szCs w:val="21"/>
        </w:rPr>
        <w:t>English, Hindi</w:t>
      </w:r>
    </w:p>
    <w:p w:rsidR="004C7354" w:rsidRDefault="004C7354">
      <w:pPr>
        <w:spacing w:line="249" w:lineRule="exact"/>
        <w:rPr>
          <w:sz w:val="20"/>
          <w:szCs w:val="20"/>
        </w:rPr>
      </w:pPr>
    </w:p>
    <w:p w:rsidR="004C7354" w:rsidRDefault="00E8243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Visa Status: </w:t>
      </w:r>
      <w:r>
        <w:rPr>
          <w:rFonts w:ascii="Century Gothic" w:eastAsia="Century Gothic" w:hAnsi="Century Gothic" w:cs="Century Gothic"/>
          <w:sz w:val="21"/>
          <w:szCs w:val="21"/>
        </w:rPr>
        <w:t>On Visit</w:t>
      </w:r>
    </w:p>
    <w:p w:rsidR="004C7354" w:rsidRDefault="004C7354">
      <w:pPr>
        <w:spacing w:line="251" w:lineRule="exact"/>
        <w:rPr>
          <w:sz w:val="20"/>
          <w:szCs w:val="20"/>
        </w:rPr>
      </w:pPr>
    </w:p>
    <w:p w:rsidR="004C7354" w:rsidRDefault="00E8243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References: </w:t>
      </w:r>
      <w:r>
        <w:rPr>
          <w:rFonts w:ascii="Century Gothic" w:eastAsia="Century Gothic" w:hAnsi="Century Gothic" w:cs="Century Gothic"/>
          <w:sz w:val="21"/>
          <w:szCs w:val="21"/>
        </w:rPr>
        <w:t>On Request</w:t>
      </w:r>
    </w:p>
    <w:p w:rsidR="004C7354" w:rsidRDefault="004C7354">
      <w:pPr>
        <w:spacing w:line="200" w:lineRule="exact"/>
        <w:rPr>
          <w:sz w:val="20"/>
          <w:szCs w:val="20"/>
        </w:rPr>
      </w:pPr>
    </w:p>
    <w:p w:rsidR="004C7354" w:rsidRDefault="004C7354">
      <w:pPr>
        <w:spacing w:line="200" w:lineRule="exact"/>
        <w:rPr>
          <w:sz w:val="20"/>
          <w:szCs w:val="20"/>
        </w:rPr>
      </w:pPr>
    </w:p>
    <w:p w:rsidR="004C7354" w:rsidRDefault="004C7354">
      <w:pPr>
        <w:spacing w:line="333" w:lineRule="exact"/>
        <w:rPr>
          <w:sz w:val="20"/>
          <w:szCs w:val="20"/>
        </w:rPr>
      </w:pPr>
    </w:p>
    <w:p w:rsidR="004C7354" w:rsidRDefault="00E8243C">
      <w:pPr>
        <w:ind w:right="-359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A6A6A6"/>
          <w:sz w:val="18"/>
          <w:szCs w:val="18"/>
        </w:rPr>
        <w:t xml:space="preserve">FAIZAN </w:t>
      </w:r>
      <w:r>
        <w:rPr>
          <w:rFonts w:ascii="Century Gothic" w:eastAsia="Century Gothic" w:hAnsi="Century Gothic" w:cs="Century Gothic"/>
          <w:color w:val="A6A6A6"/>
          <w:sz w:val="18"/>
          <w:szCs w:val="18"/>
        </w:rPr>
        <w:t>Page 2</w:t>
      </w:r>
    </w:p>
    <w:sectPr w:rsidR="004C7354" w:rsidSect="004C7354">
      <w:pgSz w:w="12240" w:h="15840"/>
      <w:pgMar w:top="1078" w:right="1440" w:bottom="559" w:left="108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8A4BA42"/>
    <w:lvl w:ilvl="0" w:tplc="F46EE508">
      <w:start w:val="1"/>
      <w:numFmt w:val="bullet"/>
      <w:lvlText w:val="•"/>
      <w:lvlJc w:val="left"/>
    </w:lvl>
    <w:lvl w:ilvl="1" w:tplc="098EEA2E">
      <w:numFmt w:val="decimal"/>
      <w:lvlText w:val=""/>
      <w:lvlJc w:val="left"/>
    </w:lvl>
    <w:lvl w:ilvl="2" w:tplc="66BC9A18">
      <w:numFmt w:val="decimal"/>
      <w:lvlText w:val=""/>
      <w:lvlJc w:val="left"/>
    </w:lvl>
    <w:lvl w:ilvl="3" w:tplc="2EBC3F02">
      <w:numFmt w:val="decimal"/>
      <w:lvlText w:val=""/>
      <w:lvlJc w:val="left"/>
    </w:lvl>
    <w:lvl w:ilvl="4" w:tplc="8000FB8A">
      <w:numFmt w:val="decimal"/>
      <w:lvlText w:val=""/>
      <w:lvlJc w:val="left"/>
    </w:lvl>
    <w:lvl w:ilvl="5" w:tplc="7A244584">
      <w:numFmt w:val="decimal"/>
      <w:lvlText w:val=""/>
      <w:lvlJc w:val="left"/>
    </w:lvl>
    <w:lvl w:ilvl="6" w:tplc="573C27E4">
      <w:numFmt w:val="decimal"/>
      <w:lvlText w:val=""/>
      <w:lvlJc w:val="left"/>
    </w:lvl>
    <w:lvl w:ilvl="7" w:tplc="C6A07C90">
      <w:numFmt w:val="decimal"/>
      <w:lvlText w:val=""/>
      <w:lvlJc w:val="left"/>
    </w:lvl>
    <w:lvl w:ilvl="8" w:tplc="46A246A0">
      <w:numFmt w:val="decimal"/>
      <w:lvlText w:val=""/>
      <w:lvlJc w:val="left"/>
    </w:lvl>
  </w:abstractNum>
  <w:abstractNum w:abstractNumId="1">
    <w:nsid w:val="00003D6C"/>
    <w:multiLevelType w:val="hybridMultilevel"/>
    <w:tmpl w:val="7D90A38C"/>
    <w:lvl w:ilvl="0" w:tplc="A4B8B342">
      <w:start w:val="1"/>
      <w:numFmt w:val="bullet"/>
      <w:lvlText w:val="•"/>
      <w:lvlJc w:val="left"/>
    </w:lvl>
    <w:lvl w:ilvl="1" w:tplc="62B6736E">
      <w:numFmt w:val="decimal"/>
      <w:lvlText w:val=""/>
      <w:lvlJc w:val="left"/>
    </w:lvl>
    <w:lvl w:ilvl="2" w:tplc="E6B650E2">
      <w:numFmt w:val="decimal"/>
      <w:lvlText w:val=""/>
      <w:lvlJc w:val="left"/>
    </w:lvl>
    <w:lvl w:ilvl="3" w:tplc="451CA8D4">
      <w:numFmt w:val="decimal"/>
      <w:lvlText w:val=""/>
      <w:lvlJc w:val="left"/>
    </w:lvl>
    <w:lvl w:ilvl="4" w:tplc="5B66BD98">
      <w:numFmt w:val="decimal"/>
      <w:lvlText w:val=""/>
      <w:lvlJc w:val="left"/>
    </w:lvl>
    <w:lvl w:ilvl="5" w:tplc="F6C214A6">
      <w:numFmt w:val="decimal"/>
      <w:lvlText w:val=""/>
      <w:lvlJc w:val="left"/>
    </w:lvl>
    <w:lvl w:ilvl="6" w:tplc="70922292">
      <w:numFmt w:val="decimal"/>
      <w:lvlText w:val=""/>
      <w:lvlJc w:val="left"/>
    </w:lvl>
    <w:lvl w:ilvl="7" w:tplc="9064B904">
      <w:numFmt w:val="decimal"/>
      <w:lvlText w:val=""/>
      <w:lvlJc w:val="left"/>
    </w:lvl>
    <w:lvl w:ilvl="8" w:tplc="8368B7A6">
      <w:numFmt w:val="decimal"/>
      <w:lvlText w:val=""/>
      <w:lvlJc w:val="left"/>
    </w:lvl>
  </w:abstractNum>
  <w:abstractNum w:abstractNumId="2">
    <w:nsid w:val="00004AE1"/>
    <w:multiLevelType w:val="hybridMultilevel"/>
    <w:tmpl w:val="2ED2875E"/>
    <w:lvl w:ilvl="0" w:tplc="A0DA651C">
      <w:start w:val="1"/>
      <w:numFmt w:val="bullet"/>
      <w:lvlText w:val="•"/>
      <w:lvlJc w:val="left"/>
    </w:lvl>
    <w:lvl w:ilvl="1" w:tplc="40D47718">
      <w:numFmt w:val="decimal"/>
      <w:lvlText w:val=""/>
      <w:lvlJc w:val="left"/>
    </w:lvl>
    <w:lvl w:ilvl="2" w:tplc="5A525540">
      <w:numFmt w:val="decimal"/>
      <w:lvlText w:val=""/>
      <w:lvlJc w:val="left"/>
    </w:lvl>
    <w:lvl w:ilvl="3" w:tplc="CDEEA056">
      <w:numFmt w:val="decimal"/>
      <w:lvlText w:val=""/>
      <w:lvlJc w:val="left"/>
    </w:lvl>
    <w:lvl w:ilvl="4" w:tplc="B0121420">
      <w:numFmt w:val="decimal"/>
      <w:lvlText w:val=""/>
      <w:lvlJc w:val="left"/>
    </w:lvl>
    <w:lvl w:ilvl="5" w:tplc="981ABF70">
      <w:numFmt w:val="decimal"/>
      <w:lvlText w:val=""/>
      <w:lvlJc w:val="left"/>
    </w:lvl>
    <w:lvl w:ilvl="6" w:tplc="9E7A4E14">
      <w:numFmt w:val="decimal"/>
      <w:lvlText w:val=""/>
      <w:lvlJc w:val="left"/>
    </w:lvl>
    <w:lvl w:ilvl="7" w:tplc="D494D96A">
      <w:numFmt w:val="decimal"/>
      <w:lvlText w:val=""/>
      <w:lvlJc w:val="left"/>
    </w:lvl>
    <w:lvl w:ilvl="8" w:tplc="745A0420">
      <w:numFmt w:val="decimal"/>
      <w:lvlText w:val=""/>
      <w:lvlJc w:val="left"/>
    </w:lvl>
  </w:abstractNum>
  <w:abstractNum w:abstractNumId="3">
    <w:nsid w:val="000072AE"/>
    <w:multiLevelType w:val="hybridMultilevel"/>
    <w:tmpl w:val="C2F6EA16"/>
    <w:lvl w:ilvl="0" w:tplc="0C36ECF0">
      <w:start w:val="1"/>
      <w:numFmt w:val="bullet"/>
      <w:lvlText w:val="•"/>
      <w:lvlJc w:val="left"/>
    </w:lvl>
    <w:lvl w:ilvl="1" w:tplc="6C76568A">
      <w:numFmt w:val="decimal"/>
      <w:lvlText w:val=""/>
      <w:lvlJc w:val="left"/>
    </w:lvl>
    <w:lvl w:ilvl="2" w:tplc="747884B8">
      <w:numFmt w:val="decimal"/>
      <w:lvlText w:val=""/>
      <w:lvlJc w:val="left"/>
    </w:lvl>
    <w:lvl w:ilvl="3" w:tplc="24C4BD5E">
      <w:numFmt w:val="decimal"/>
      <w:lvlText w:val=""/>
      <w:lvlJc w:val="left"/>
    </w:lvl>
    <w:lvl w:ilvl="4" w:tplc="31748420">
      <w:numFmt w:val="decimal"/>
      <w:lvlText w:val=""/>
      <w:lvlJc w:val="left"/>
    </w:lvl>
    <w:lvl w:ilvl="5" w:tplc="1DDC0B74">
      <w:numFmt w:val="decimal"/>
      <w:lvlText w:val=""/>
      <w:lvlJc w:val="left"/>
    </w:lvl>
    <w:lvl w:ilvl="6" w:tplc="A2CACA36">
      <w:numFmt w:val="decimal"/>
      <w:lvlText w:val=""/>
      <w:lvlJc w:val="left"/>
    </w:lvl>
    <w:lvl w:ilvl="7" w:tplc="29C4A24A">
      <w:numFmt w:val="decimal"/>
      <w:lvlText w:val=""/>
      <w:lvlJc w:val="left"/>
    </w:lvl>
    <w:lvl w:ilvl="8" w:tplc="A0ECEB8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7354"/>
    <w:rsid w:val="004C7354"/>
    <w:rsid w:val="00E8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izan-39399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2019-10-08T10:34:00Z</dcterms:created>
  <dcterms:modified xsi:type="dcterms:W3CDTF">2019-10-08T10:34:00Z</dcterms:modified>
</cp:coreProperties>
</file>