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26" w:lineRule="exact"/>
        <w:rPr>
          <w:sz w:val="24"/>
          <w:szCs w:val="24"/>
        </w:rPr>
      </w:pPr>
    </w:p>
    <w:p w:rsidR="00D76CD1" w:rsidRDefault="007511F8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885190</wp:posOffset>
            </wp:positionV>
            <wp:extent cx="9588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383" w:lineRule="exact"/>
        <w:rPr>
          <w:sz w:val="24"/>
          <w:szCs w:val="24"/>
        </w:rPr>
      </w:pPr>
    </w:p>
    <w:p w:rsidR="00D76CD1" w:rsidRDefault="007511F8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344170</wp:posOffset>
            </wp:positionV>
            <wp:extent cx="958850" cy="1080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332" w:lineRule="exact"/>
        <w:rPr>
          <w:sz w:val="24"/>
          <w:szCs w:val="24"/>
        </w:rPr>
      </w:pPr>
    </w:p>
    <w:p w:rsidR="00D76CD1" w:rsidRDefault="007511F8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 Summary</w:t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361" w:lineRule="exact"/>
        <w:rPr>
          <w:sz w:val="24"/>
          <w:szCs w:val="24"/>
        </w:rPr>
      </w:pPr>
    </w:p>
    <w:p w:rsidR="00D76CD1" w:rsidRDefault="007511F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BDD6EE"/>
        </w:rPr>
        <w:t>Experience</w:t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340" w:lineRule="exact"/>
        <w:rPr>
          <w:sz w:val="24"/>
          <w:szCs w:val="24"/>
        </w:rPr>
      </w:pPr>
    </w:p>
    <w:p w:rsidR="00D76CD1" w:rsidRDefault="007511F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6CD1" w:rsidRDefault="007511F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RESUME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-1024890</wp:posOffset>
            </wp:positionH>
            <wp:positionV relativeFrom="paragraph">
              <wp:posOffset>123825</wp:posOffset>
            </wp:positionV>
            <wp:extent cx="7197725" cy="140208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249" w:lineRule="exact"/>
        <w:rPr>
          <w:sz w:val="24"/>
          <w:szCs w:val="24"/>
        </w:rPr>
      </w:pPr>
    </w:p>
    <w:p w:rsidR="00D76CD1" w:rsidRDefault="007511F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Niyas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76CD1" w:rsidRDefault="007511F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Electrical Engineer (B.E)</w:t>
      </w:r>
    </w:p>
    <w:p w:rsidR="00D76CD1" w:rsidRDefault="007511F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Ajman</w:t>
      </w:r>
      <w:proofErr w:type="gramStart"/>
      <w:r>
        <w:rPr>
          <w:rFonts w:eastAsia="Times New Roman"/>
          <w:sz w:val="24"/>
          <w:szCs w:val="24"/>
        </w:rPr>
        <w:t>,United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Arab Emirates</w:t>
      </w:r>
    </w:p>
    <w:p w:rsidR="00D76CD1" w:rsidRDefault="007511F8">
      <w:pPr>
        <w:spacing w:line="237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E-mail id: </w:t>
      </w:r>
      <w:hyperlink r:id="rId8" w:history="1">
        <w:r w:rsidRPr="004A7960">
          <w:rPr>
            <w:rStyle w:val="Hyperlink"/>
            <w:rFonts w:ascii="Calibri" w:eastAsia="Calibri" w:hAnsi="Calibri" w:cs="Calibri"/>
            <w:b/>
            <w:bCs/>
          </w:rPr>
          <w:t>niyas-394058@2freemail.com</w:t>
        </w:r>
      </w:hyperlink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7511F8" w:rsidRDefault="007511F8">
      <w:pPr>
        <w:spacing w:line="237" w:lineRule="auto"/>
        <w:rPr>
          <w:sz w:val="20"/>
          <w:szCs w:val="20"/>
        </w:rPr>
      </w:pPr>
    </w:p>
    <w:p w:rsidR="00D76CD1" w:rsidRDefault="00D76CD1">
      <w:pPr>
        <w:spacing w:line="4" w:lineRule="exact"/>
        <w:rPr>
          <w:sz w:val="24"/>
          <w:szCs w:val="24"/>
        </w:rPr>
      </w:pP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178435</wp:posOffset>
            </wp:positionV>
            <wp:extent cx="623887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71" w:lineRule="exact"/>
        <w:rPr>
          <w:sz w:val="24"/>
          <w:szCs w:val="24"/>
        </w:rPr>
      </w:pPr>
    </w:p>
    <w:p w:rsidR="00D76CD1" w:rsidRDefault="007511F8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  <w:highlight w:val="lightGray"/>
        </w:rPr>
        <w:t>To build on my professional career with a reputed, progressing organization with challenging responsibilities, which will help me explore myself fully and realize my potential, shaping my future.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337185</wp:posOffset>
            </wp:positionV>
            <wp:extent cx="6238875" cy="1080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4"/>
          <w:szCs w:val="24"/>
        </w:rPr>
      </w:pPr>
    </w:p>
    <w:p w:rsidR="00D76CD1" w:rsidRDefault="00D76CD1">
      <w:pPr>
        <w:spacing w:line="338" w:lineRule="exact"/>
        <w:rPr>
          <w:sz w:val="24"/>
          <w:szCs w:val="24"/>
        </w:rPr>
      </w:pPr>
    </w:p>
    <w:p w:rsidR="00D76CD1" w:rsidRDefault="007511F8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6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</w:t>
      </w:r>
      <w:r>
        <w:rPr>
          <w:rFonts w:eastAsia="Times New Roman"/>
          <w:sz w:val="24"/>
          <w:szCs w:val="24"/>
        </w:rPr>
        <w:t>enthusiastic professional with highly motivated and leadership skills having Bachelor of Engineering degree in Electrical &amp; Electronics Engineering.</w:t>
      </w:r>
    </w:p>
    <w:p w:rsidR="00D76CD1" w:rsidRDefault="007511F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Expert in implementation of each step of project.</w:t>
      </w:r>
    </w:p>
    <w:p w:rsidR="00D76CD1" w:rsidRDefault="00D76C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6CD1" w:rsidRDefault="007511F8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as individual as well as in group.</w:t>
      </w:r>
    </w:p>
    <w:p w:rsidR="00D76CD1" w:rsidRDefault="007511F8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Excellent Communication, listening and motivating skills.</w:t>
      </w:r>
    </w:p>
    <w:p w:rsidR="00D76CD1" w:rsidRDefault="007511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-1024890</wp:posOffset>
            </wp:positionH>
            <wp:positionV relativeFrom="paragraph">
              <wp:posOffset>178435</wp:posOffset>
            </wp:positionV>
            <wp:extent cx="7197725" cy="5603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560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58" w:lineRule="exact"/>
        <w:rPr>
          <w:sz w:val="24"/>
          <w:szCs w:val="24"/>
        </w:rPr>
      </w:pPr>
    </w:p>
    <w:p w:rsidR="00D76CD1" w:rsidRDefault="007511F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Electrical Engineer</w:t>
      </w:r>
    </w:p>
    <w:p w:rsidR="00D76CD1" w:rsidRDefault="007511F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in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Sharjah</w:t>
      </w:r>
      <w:proofErr w:type="spellEnd"/>
      <w:r>
        <w:rPr>
          <w:rFonts w:eastAsia="Times New Roman"/>
          <w:sz w:val="24"/>
          <w:szCs w:val="24"/>
        </w:rPr>
        <w:t>, UAE, July 2015-July 2019.</w:t>
      </w:r>
    </w:p>
    <w:p w:rsidR="00D76CD1" w:rsidRDefault="007511F8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Worked as an Electrical Engineer </w:t>
      </w:r>
      <w:r>
        <w:rPr>
          <w:rFonts w:eastAsia="Times New Roman"/>
          <w:sz w:val="24"/>
          <w:szCs w:val="24"/>
        </w:rPr>
        <w:t>with the following responsibilities.</w:t>
      </w:r>
      <w:proofErr w:type="gramEnd"/>
    </w:p>
    <w:p w:rsidR="00D76CD1" w:rsidRDefault="00D76CD1">
      <w:pPr>
        <w:spacing w:line="275" w:lineRule="exact"/>
        <w:rPr>
          <w:sz w:val="24"/>
          <w:szCs w:val="24"/>
        </w:rPr>
      </w:pPr>
    </w:p>
    <w:p w:rsidR="00D76CD1" w:rsidRDefault="007511F8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132KV &amp; 33 KV Cable l</w:t>
      </w:r>
      <w:r>
        <w:rPr>
          <w:rFonts w:eastAsia="Times New Roman"/>
          <w:sz w:val="24"/>
          <w:szCs w:val="24"/>
        </w:rPr>
        <w:t>aying works Co-ordination.</w:t>
      </w:r>
    </w:p>
    <w:p w:rsidR="00D76CD1" w:rsidRDefault="007511F8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Horizontal Directional Drilling Works co-ordination.</w:t>
      </w:r>
    </w:p>
    <w:p w:rsidR="00D76CD1" w:rsidRDefault="00D76CD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6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Co-ordinating with various Government Authorities for NOC, Permission for Excavation, Cable laying and HDD related works.</w:t>
      </w: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132KV &amp; 33 KV Joint works Co-ordination.</w:t>
      </w: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132KV &amp;33 KV</w:t>
      </w:r>
      <w:r>
        <w:rPr>
          <w:rFonts w:eastAsia="Times New Roman"/>
          <w:sz w:val="24"/>
          <w:szCs w:val="24"/>
        </w:rPr>
        <w:t xml:space="preserve"> Termination Works Co-ordination.</w:t>
      </w:r>
    </w:p>
    <w:p w:rsidR="00D76CD1" w:rsidRDefault="00D76C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6CD1" w:rsidRDefault="007511F8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Lightning Protection Systems site Co-ordination.</w:t>
      </w:r>
    </w:p>
    <w:p w:rsidR="00D76CD1" w:rsidRDefault="00D76CD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8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CAD Drawings-Cable Route Drawings, Joint Bay Drawings, As built Drawings etc.</w:t>
      </w: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Earthing works site Co-ordinations.</w:t>
      </w:r>
    </w:p>
    <w:p w:rsidR="00D76CD1" w:rsidRDefault="007511F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Handling Earth Resistance Test, Contact </w:t>
      </w:r>
      <w:r>
        <w:rPr>
          <w:rFonts w:eastAsia="Times New Roman"/>
          <w:sz w:val="24"/>
          <w:szCs w:val="24"/>
        </w:rPr>
        <w:t>Resistance Test, Insulation Resistance Test etc.</w:t>
      </w:r>
    </w:p>
    <w:p w:rsidR="00D76CD1" w:rsidRDefault="00D76CD1">
      <w:pPr>
        <w:spacing w:line="277" w:lineRule="exact"/>
        <w:rPr>
          <w:sz w:val="24"/>
          <w:szCs w:val="24"/>
        </w:rPr>
      </w:pP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Handled:</w:t>
      </w:r>
    </w:p>
    <w:p w:rsidR="00D76CD1" w:rsidRDefault="00D76CD1">
      <w:pPr>
        <w:spacing w:line="13" w:lineRule="exact"/>
        <w:rPr>
          <w:sz w:val="24"/>
          <w:szCs w:val="24"/>
        </w:rPr>
      </w:pPr>
    </w:p>
    <w:p w:rsidR="00D76CD1" w:rsidRDefault="007511F8">
      <w:pPr>
        <w:spacing w:line="233" w:lineRule="auto"/>
        <w:ind w:left="100" w:righ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PROJECT: </w:t>
      </w:r>
      <w:r>
        <w:rPr>
          <w:rFonts w:eastAsia="Times New Roman"/>
          <w:sz w:val="23"/>
          <w:szCs w:val="23"/>
          <w:highlight w:val="lightGray"/>
        </w:rPr>
        <w:t>132/33/11 KV Substation + 132KV Cable Laying including 11 Nos HDD &amp; 6 Nos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Duct Bank Al khan, Sharjah.</w:t>
      </w:r>
    </w:p>
    <w:p w:rsidR="00D76CD1" w:rsidRDefault="00D76CD1">
      <w:pPr>
        <w:spacing w:line="4" w:lineRule="exact"/>
        <w:rPr>
          <w:sz w:val="24"/>
          <w:szCs w:val="24"/>
        </w:rPr>
      </w:pP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SEWA</w:t>
      </w: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SIEMENS</w:t>
      </w: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Cable Laying Contractor: </w:t>
      </w:r>
      <w:r>
        <w:rPr>
          <w:rFonts w:eastAsia="Times New Roman"/>
          <w:sz w:val="23"/>
          <w:szCs w:val="23"/>
        </w:rPr>
        <w:t>GECO M&amp;E</w:t>
      </w:r>
      <w:r>
        <w:rPr>
          <w:rFonts w:eastAsia="Times New Roman"/>
          <w:sz w:val="23"/>
          <w:szCs w:val="23"/>
        </w:rPr>
        <w:t xml:space="preserve"> LTD.</w:t>
      </w:r>
    </w:p>
    <w:p w:rsidR="00D76CD1" w:rsidRDefault="00D76CD1">
      <w:pPr>
        <w:spacing w:line="11" w:lineRule="exact"/>
        <w:rPr>
          <w:sz w:val="24"/>
          <w:szCs w:val="24"/>
        </w:rPr>
      </w:pPr>
    </w:p>
    <w:p w:rsidR="00D76CD1" w:rsidRDefault="007511F8">
      <w:pPr>
        <w:spacing w:line="233" w:lineRule="auto"/>
        <w:ind w:left="100" w:righ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Supply &amp; Installation of 132 KV,800 Sq.mm, Cu/XLPE/LEAD power cable and fibre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  <w:highlight w:val="lightGray"/>
        </w:rPr>
        <w:t>optic cable (24 fibres) for connectivity to 132 kV substations at Abushagra, Al khan &amp; Muweleah.</w:t>
      </w:r>
    </w:p>
    <w:p w:rsidR="00D76CD1" w:rsidRDefault="00D76CD1">
      <w:pPr>
        <w:spacing w:line="281" w:lineRule="exact"/>
        <w:rPr>
          <w:sz w:val="24"/>
          <w:szCs w:val="24"/>
        </w:rPr>
      </w:pPr>
    </w:p>
    <w:p w:rsidR="00D76CD1" w:rsidRDefault="007511F8">
      <w:pPr>
        <w:spacing w:line="233" w:lineRule="auto"/>
        <w:ind w:left="100" w:righ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PROJECT: </w:t>
      </w:r>
      <w:r>
        <w:rPr>
          <w:rFonts w:eastAsia="Times New Roman"/>
          <w:sz w:val="23"/>
          <w:szCs w:val="23"/>
          <w:highlight w:val="lightGray"/>
        </w:rPr>
        <w:t xml:space="preserve">132/33/11 KV Substation + 132KV Cable Laying including 8 </w:t>
      </w:r>
      <w:r>
        <w:rPr>
          <w:rFonts w:eastAsia="Times New Roman"/>
          <w:sz w:val="23"/>
          <w:szCs w:val="23"/>
          <w:highlight w:val="lightGray"/>
        </w:rPr>
        <w:t>Nos HDD and 5 Nos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Duct Bank -Abushagara, Sharjah.</w:t>
      </w:r>
    </w:p>
    <w:p w:rsidR="00D76CD1" w:rsidRDefault="00D76CD1">
      <w:pPr>
        <w:spacing w:line="2" w:lineRule="exact"/>
        <w:rPr>
          <w:sz w:val="24"/>
          <w:szCs w:val="24"/>
        </w:rPr>
      </w:pP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SEWA</w:t>
      </w: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SIEMENS</w:t>
      </w:r>
    </w:p>
    <w:p w:rsidR="00D76CD1" w:rsidRDefault="00D76CD1">
      <w:pPr>
        <w:spacing w:line="2" w:lineRule="exact"/>
        <w:rPr>
          <w:sz w:val="24"/>
          <w:szCs w:val="24"/>
        </w:rPr>
      </w:pP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Cable Laying Contractor: </w:t>
      </w:r>
      <w:r>
        <w:rPr>
          <w:rFonts w:eastAsia="Times New Roman"/>
          <w:sz w:val="23"/>
          <w:szCs w:val="23"/>
        </w:rPr>
        <w:t>GECO M&amp;E LTD.</w:t>
      </w:r>
    </w:p>
    <w:p w:rsidR="00D76CD1" w:rsidRDefault="00D76CD1">
      <w:pPr>
        <w:spacing w:line="12" w:lineRule="exact"/>
        <w:rPr>
          <w:sz w:val="24"/>
          <w:szCs w:val="24"/>
        </w:rPr>
      </w:pPr>
    </w:p>
    <w:p w:rsidR="00D76CD1" w:rsidRDefault="007511F8">
      <w:pPr>
        <w:spacing w:line="233" w:lineRule="auto"/>
        <w:ind w:left="100" w:righ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Supply &amp; Installation of 132 KV,800 Sq.mm, Cu/XLPE/LEAD power cable and fibre optic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 xml:space="preserve">cable (24 fibres) for </w:t>
      </w:r>
      <w:r>
        <w:rPr>
          <w:rFonts w:eastAsia="Times New Roman"/>
          <w:sz w:val="23"/>
          <w:szCs w:val="23"/>
        </w:rPr>
        <w:t>connectivity to 132 kV substations at Abushagra, Al khan &amp; Muweleah.</w:t>
      </w:r>
    </w:p>
    <w:p w:rsidR="00D76CD1" w:rsidRDefault="00D76CD1">
      <w:pPr>
        <w:sectPr w:rsidR="00D76CD1">
          <w:pgSz w:w="12240" w:h="15840"/>
          <w:pgMar w:top="811" w:right="20" w:bottom="95" w:left="1000" w:header="0" w:footer="0" w:gutter="0"/>
          <w:cols w:num="2" w:space="720" w:equalWidth="0">
            <w:col w:w="1160" w:space="360"/>
            <w:col w:w="9700"/>
          </w:cols>
        </w:sectPr>
      </w:pP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521335</wp:posOffset>
            </wp:positionV>
            <wp:extent cx="7204075" cy="7330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733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3"/>
          <w:szCs w:val="23"/>
        </w:rPr>
        <w:t xml:space="preserve">PROJECT: </w:t>
      </w:r>
      <w:r>
        <w:rPr>
          <w:rFonts w:eastAsia="Times New Roman"/>
          <w:sz w:val="23"/>
          <w:szCs w:val="23"/>
        </w:rPr>
        <w:t>FEWA 83E/2016-33/11KV Substation and Cable Works in Northern Emirates.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Industrial Area-2, Ajman.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FEWA</w:t>
      </w:r>
    </w:p>
    <w:p w:rsidR="00D76CD1" w:rsidRDefault="007511F8">
      <w:pPr>
        <w:spacing w:line="239" w:lineRule="auto"/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GECO M&amp;E LTD.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Consultant: </w:t>
      </w:r>
      <w:r>
        <w:rPr>
          <w:rFonts w:eastAsia="Times New Roman"/>
          <w:sz w:val="23"/>
          <w:szCs w:val="23"/>
        </w:rPr>
        <w:t>POYRY SWITZERLAND.</w:t>
      </w:r>
    </w:p>
    <w:p w:rsidR="00D76CD1" w:rsidRDefault="00D76CD1">
      <w:pPr>
        <w:spacing w:line="14" w:lineRule="exact"/>
        <w:rPr>
          <w:sz w:val="20"/>
          <w:szCs w:val="20"/>
        </w:rPr>
      </w:pPr>
    </w:p>
    <w:p w:rsidR="00D76CD1" w:rsidRDefault="007511F8">
      <w:pPr>
        <w:spacing w:line="233" w:lineRule="auto"/>
        <w:ind w:left="17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Design, Supply, Installation, Testing, Commissioning &amp; Handing over of 33/11kv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substation and 33 KV cable works at Industrial Area 2, Ajman.</w:t>
      </w:r>
    </w:p>
    <w:p w:rsidR="00D76CD1" w:rsidRDefault="00D76CD1">
      <w:pPr>
        <w:spacing w:line="278" w:lineRule="exact"/>
        <w:rPr>
          <w:sz w:val="20"/>
          <w:szCs w:val="20"/>
        </w:rPr>
      </w:pPr>
    </w:p>
    <w:p w:rsidR="00D76CD1" w:rsidRDefault="007511F8">
      <w:pPr>
        <w:spacing w:line="233" w:lineRule="auto"/>
        <w:ind w:left="172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PROJECT: </w:t>
      </w:r>
      <w:r>
        <w:rPr>
          <w:rFonts w:eastAsia="Times New Roman"/>
          <w:sz w:val="23"/>
          <w:szCs w:val="23"/>
          <w:highlight w:val="lightGray"/>
        </w:rPr>
        <w:t>FEWA 83E/2016-33/11KV Substation and Cable Works in Northern Emira</w:t>
      </w:r>
      <w:r>
        <w:rPr>
          <w:rFonts w:eastAsia="Times New Roman"/>
          <w:sz w:val="23"/>
          <w:szCs w:val="23"/>
          <w:highlight w:val="lightGray"/>
        </w:rPr>
        <w:t>tes. Safia,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Ajman.</w:t>
      </w:r>
    </w:p>
    <w:p w:rsidR="00D76CD1" w:rsidRDefault="00D76CD1">
      <w:pPr>
        <w:spacing w:line="4" w:lineRule="exact"/>
        <w:rPr>
          <w:sz w:val="20"/>
          <w:szCs w:val="20"/>
        </w:rPr>
      </w:pP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FEWA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GECO M&amp;E LTD.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Consultant: </w:t>
      </w:r>
      <w:r>
        <w:rPr>
          <w:rFonts w:eastAsia="Times New Roman"/>
          <w:sz w:val="23"/>
          <w:szCs w:val="23"/>
        </w:rPr>
        <w:t>POYRY SWITZERLAND.</w:t>
      </w:r>
    </w:p>
    <w:p w:rsidR="00D76CD1" w:rsidRDefault="00D76CD1">
      <w:pPr>
        <w:spacing w:line="11" w:lineRule="exact"/>
        <w:rPr>
          <w:sz w:val="20"/>
          <w:szCs w:val="20"/>
        </w:rPr>
      </w:pPr>
    </w:p>
    <w:p w:rsidR="00D76CD1" w:rsidRDefault="007511F8">
      <w:pPr>
        <w:spacing w:line="233" w:lineRule="auto"/>
        <w:ind w:left="17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Design, Supply, Installation, Testing, Commissioning &amp; Handing over of 33/11kv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substation and 33 KV cable works at Safia, Ajman.</w:t>
      </w:r>
    </w:p>
    <w:p w:rsidR="00D76CD1" w:rsidRDefault="00D76CD1">
      <w:pPr>
        <w:spacing w:line="281" w:lineRule="exact"/>
        <w:rPr>
          <w:sz w:val="20"/>
          <w:szCs w:val="20"/>
        </w:rPr>
      </w:pPr>
    </w:p>
    <w:p w:rsidR="00D76CD1" w:rsidRDefault="007511F8">
      <w:pPr>
        <w:spacing w:line="235" w:lineRule="auto"/>
        <w:ind w:left="17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PROJECT: </w:t>
      </w:r>
      <w:r>
        <w:rPr>
          <w:rFonts w:eastAsia="Times New Roman"/>
          <w:sz w:val="23"/>
          <w:szCs w:val="23"/>
          <w:highlight w:val="lightGray"/>
        </w:rPr>
        <w:t xml:space="preserve">132/33/11 </w:t>
      </w:r>
      <w:r>
        <w:rPr>
          <w:rFonts w:eastAsia="Times New Roman"/>
          <w:sz w:val="23"/>
          <w:szCs w:val="23"/>
          <w:highlight w:val="lightGray"/>
        </w:rPr>
        <w:t>KV Substation including Earthing and Lightning Protection works at Al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  <w:highlight w:val="lightGray"/>
        </w:rPr>
        <w:t xml:space="preserve">Khan, Abushagra, University 132 KV Substations and Abushagara SEWA consumer office </w:t>
      </w:r>
      <w:r>
        <w:rPr>
          <w:rFonts w:eastAsia="Times New Roman"/>
          <w:sz w:val="23"/>
          <w:szCs w:val="23"/>
        </w:rPr>
        <w:t>building.</w:t>
      </w:r>
    </w:p>
    <w:p w:rsidR="00D76CD1" w:rsidRDefault="00D76CD1">
      <w:pPr>
        <w:spacing w:line="2" w:lineRule="exact"/>
        <w:rPr>
          <w:sz w:val="20"/>
          <w:szCs w:val="20"/>
        </w:rPr>
      </w:pP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SEWA</w:t>
      </w:r>
    </w:p>
    <w:p w:rsidR="00D76CD1" w:rsidRDefault="00D76CD1">
      <w:pPr>
        <w:spacing w:line="2" w:lineRule="exact"/>
        <w:rPr>
          <w:sz w:val="20"/>
          <w:szCs w:val="20"/>
        </w:rPr>
      </w:pP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SIEMENS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Sub-Contractor: </w:t>
      </w:r>
      <w:r>
        <w:rPr>
          <w:rFonts w:eastAsia="Times New Roman"/>
          <w:sz w:val="23"/>
          <w:szCs w:val="23"/>
        </w:rPr>
        <w:t>GECO M&amp;E LTD.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Civil Contractor: </w:t>
      </w:r>
      <w:r>
        <w:rPr>
          <w:rFonts w:eastAsia="Times New Roman"/>
          <w:sz w:val="23"/>
          <w:szCs w:val="23"/>
        </w:rPr>
        <w:t>D</w:t>
      </w:r>
      <w:r>
        <w:rPr>
          <w:rFonts w:eastAsia="Times New Roman"/>
          <w:sz w:val="23"/>
          <w:szCs w:val="23"/>
        </w:rPr>
        <w:t>arwish Engineering.</w:t>
      </w:r>
    </w:p>
    <w:p w:rsidR="00D76CD1" w:rsidRDefault="00D76CD1">
      <w:pPr>
        <w:spacing w:line="11" w:lineRule="exact"/>
        <w:rPr>
          <w:sz w:val="20"/>
          <w:szCs w:val="20"/>
        </w:rPr>
      </w:pPr>
    </w:p>
    <w:p w:rsidR="00D76CD1" w:rsidRDefault="007511F8">
      <w:pPr>
        <w:spacing w:line="236" w:lineRule="auto"/>
        <w:ind w:left="17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Supply, Installation, Testing, Commissioning &amp; Handing over Complete earthing and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  <w:highlight w:val="lightGray"/>
        </w:rPr>
        <w:t xml:space="preserve">Lighting protection system at Al Khan, Abushagra, University 132 KV Substations and Abushagara </w:t>
      </w:r>
      <w:r>
        <w:rPr>
          <w:rFonts w:eastAsia="Times New Roman"/>
          <w:sz w:val="23"/>
          <w:szCs w:val="23"/>
        </w:rPr>
        <w:t>SEWA consumer office building.</w:t>
      </w:r>
    </w:p>
    <w:p w:rsidR="00D76CD1" w:rsidRDefault="00D76CD1">
      <w:pPr>
        <w:spacing w:line="266" w:lineRule="exact"/>
        <w:rPr>
          <w:sz w:val="20"/>
          <w:szCs w:val="20"/>
        </w:rPr>
      </w:pP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PROJECT: </w:t>
      </w:r>
      <w:r>
        <w:rPr>
          <w:rFonts w:eastAsia="Times New Roman"/>
          <w:sz w:val="23"/>
          <w:szCs w:val="23"/>
        </w:rPr>
        <w:t xml:space="preserve">33/11 KV </w:t>
      </w:r>
      <w:r>
        <w:rPr>
          <w:rFonts w:eastAsia="Times New Roman"/>
          <w:sz w:val="23"/>
          <w:szCs w:val="23"/>
        </w:rPr>
        <w:t>Substation including 33 KV cable laying works at Juraina 2, Sharjah.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End Client: </w:t>
      </w:r>
      <w:r>
        <w:rPr>
          <w:rFonts w:eastAsia="Times New Roman"/>
          <w:sz w:val="23"/>
          <w:szCs w:val="23"/>
        </w:rPr>
        <w:t>SEWA</w:t>
      </w:r>
    </w:p>
    <w:p w:rsidR="00D76CD1" w:rsidRDefault="007511F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Main Contractor: </w:t>
      </w:r>
      <w:r>
        <w:rPr>
          <w:rFonts w:eastAsia="Times New Roman"/>
          <w:sz w:val="23"/>
          <w:szCs w:val="23"/>
        </w:rPr>
        <w:t>GECO M&amp;E LTD.</w:t>
      </w:r>
    </w:p>
    <w:p w:rsidR="00D76CD1" w:rsidRDefault="00D76CD1">
      <w:pPr>
        <w:spacing w:line="14" w:lineRule="exact"/>
        <w:rPr>
          <w:sz w:val="20"/>
          <w:szCs w:val="20"/>
        </w:rPr>
      </w:pPr>
    </w:p>
    <w:p w:rsidR="00D76CD1" w:rsidRDefault="007511F8">
      <w:pPr>
        <w:spacing w:line="233" w:lineRule="auto"/>
        <w:ind w:left="172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 xml:space="preserve">Scope: </w:t>
      </w:r>
      <w:r>
        <w:rPr>
          <w:rFonts w:eastAsia="Times New Roman"/>
          <w:sz w:val="23"/>
          <w:szCs w:val="23"/>
          <w:highlight w:val="lightGray"/>
        </w:rPr>
        <w:t>Design, Supply, Installation, Testing, Commissioning &amp; Handing over of 33/11kv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sz w:val="23"/>
          <w:szCs w:val="23"/>
        </w:rPr>
        <w:t>substation and 33 KV cable works at Juraina 2, Sharj</w:t>
      </w:r>
      <w:r>
        <w:rPr>
          <w:rFonts w:eastAsia="Times New Roman"/>
          <w:sz w:val="23"/>
          <w:szCs w:val="23"/>
        </w:rPr>
        <w:t>ah.</w:t>
      </w:r>
    </w:p>
    <w:p w:rsidR="00D76CD1" w:rsidRDefault="00D76CD1">
      <w:pPr>
        <w:spacing w:line="278" w:lineRule="exact"/>
        <w:rPr>
          <w:sz w:val="20"/>
          <w:szCs w:val="20"/>
        </w:rPr>
      </w:pPr>
    </w:p>
    <w:p w:rsidR="00D76CD1" w:rsidRDefault="007511F8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Site Engineer</w:t>
      </w:r>
    </w:p>
    <w:p w:rsidR="00D76CD1" w:rsidRDefault="007511F8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PARCO Medical Research Institute</w:t>
      </w:r>
      <w:r>
        <w:rPr>
          <w:rFonts w:eastAsia="Times New Roman"/>
          <w:sz w:val="24"/>
          <w:szCs w:val="24"/>
        </w:rPr>
        <w:t>, Calicut, India, Jun 2014-Jul 2015.</w:t>
      </w:r>
    </w:p>
    <w:p w:rsidR="00D76CD1" w:rsidRDefault="007511F8">
      <w:pPr>
        <w:numPr>
          <w:ilvl w:val="0"/>
          <w:numId w:val="3"/>
        </w:numPr>
        <w:tabs>
          <w:tab w:val="left" w:pos="2340"/>
        </w:tabs>
        <w:spacing w:line="239" w:lineRule="auto"/>
        <w:ind w:left="23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Carry out site activities as per the instruction from project Engineer and Project schedule.</w:t>
      </w:r>
    </w:p>
    <w:p w:rsidR="00D76CD1" w:rsidRDefault="00D76CD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6CD1" w:rsidRDefault="007511F8">
      <w:pPr>
        <w:numPr>
          <w:ilvl w:val="0"/>
          <w:numId w:val="3"/>
        </w:numPr>
        <w:tabs>
          <w:tab w:val="left" w:pos="2340"/>
        </w:tabs>
        <w:spacing w:line="227" w:lineRule="auto"/>
        <w:ind w:left="2340" w:right="56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Interpret Drawings and instruct &amp; supervise Site Foremen Communications </w:t>
      </w:r>
      <w:r>
        <w:rPr>
          <w:rFonts w:eastAsia="Times New Roman"/>
          <w:sz w:val="24"/>
          <w:szCs w:val="24"/>
        </w:rPr>
        <w:t>with supply authorities, Consultants and Contractors.</w:t>
      </w:r>
    </w:p>
    <w:p w:rsidR="00D76CD1" w:rsidRDefault="00D76CD1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0"/>
        <w:gridCol w:w="9820"/>
      </w:tblGrid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BDD6EE"/>
              </w:rPr>
              <w:t>Professional</w:t>
            </w: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shd w:val="clear" w:color="auto" w:fill="EDEDED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DEGREE: BE</w:t>
            </w:r>
          </w:p>
        </w:tc>
      </w:tr>
      <w:tr w:rsidR="00D76CD1">
        <w:trPr>
          <w:trHeight w:val="273"/>
        </w:trPr>
        <w:tc>
          <w:tcPr>
            <w:tcW w:w="1500" w:type="dxa"/>
            <w:shd w:val="clear" w:color="auto" w:fill="BDD6EE"/>
            <w:vAlign w:val="bottom"/>
          </w:tcPr>
          <w:p w:rsidR="00D76CD1" w:rsidRDefault="007511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BDD6EE"/>
              </w:rPr>
              <w:t>qualification</w:t>
            </w: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shd w:val="clear" w:color="auto" w:fill="EDEDED"/>
            <w:vAlign w:val="bottom"/>
          </w:tcPr>
          <w:p w:rsidR="00D76CD1" w:rsidRDefault="007511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BRANCH: Electrical &amp; Electronics Engineering</w:t>
            </w:r>
          </w:p>
        </w:tc>
      </w:tr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EDEDED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COLLEGE: Indus College of Engineering, Anna University, Chennai- India</w:t>
            </w:r>
          </w:p>
        </w:tc>
      </w:tr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EDEDED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MARKS: FIRST CLASS - 6.67 CGPA</w:t>
            </w:r>
          </w:p>
        </w:tc>
      </w:tr>
      <w:tr w:rsidR="00D76CD1">
        <w:trPr>
          <w:trHeight w:val="285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EDEDED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</w:tr>
      <w:tr w:rsidR="00D76CD1">
        <w:trPr>
          <w:trHeight w:val="279"/>
        </w:trPr>
        <w:tc>
          <w:tcPr>
            <w:tcW w:w="1500" w:type="dxa"/>
            <w:shd w:val="clear" w:color="auto" w:fill="BDD6EE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BDD6EE"/>
              </w:rPr>
              <w:t>Educational</w:t>
            </w: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DBDBDB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HSE(XII) (Kerala State Board): 74%</w:t>
            </w:r>
          </w:p>
        </w:tc>
      </w:tr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BDD6EE"/>
              </w:rPr>
              <w:t>qualification</w:t>
            </w: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DBDBDB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YEAR: 2008-2010</w:t>
            </w:r>
          </w:p>
        </w:tc>
      </w:tr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DBDBDB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SSLC(X) (Kerala State Board)- 76%</w:t>
            </w:r>
          </w:p>
        </w:tc>
      </w:tr>
      <w:tr w:rsidR="00D76CD1">
        <w:trPr>
          <w:trHeight w:val="276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DBDBDB"/>
            <w:vAlign w:val="bottom"/>
          </w:tcPr>
          <w:p w:rsidR="00D76CD1" w:rsidRDefault="00751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YEAR: 2008</w:t>
            </w:r>
          </w:p>
        </w:tc>
      </w:tr>
      <w:tr w:rsidR="00D76CD1">
        <w:trPr>
          <w:trHeight w:val="327"/>
        </w:trPr>
        <w:tc>
          <w:tcPr>
            <w:tcW w:w="1500" w:type="dxa"/>
            <w:shd w:val="clear" w:color="auto" w:fill="BDD6EE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shd w:val="clear" w:color="auto" w:fill="DBDBDB"/>
            <w:vAlign w:val="bottom"/>
          </w:tcPr>
          <w:p w:rsidR="00D76CD1" w:rsidRDefault="00D76CD1">
            <w:pPr>
              <w:rPr>
                <w:sz w:val="24"/>
                <w:szCs w:val="24"/>
              </w:rPr>
            </w:pPr>
          </w:p>
        </w:tc>
      </w:tr>
    </w:tbl>
    <w:p w:rsidR="00D76CD1" w:rsidRDefault="00D76C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2848;visibility:visible;mso-wrap-distance-left:0;mso-wrap-distance-right:0;mso-position-horizontal-relative:text;mso-position-vertical-relative:text" from="75.5pt,-71.5pt" to="75.5pt,.1pt" o:allowincell="f" strokecolor="white" strokeweight=".16931mm"/>
        </w:pict>
      </w:r>
    </w:p>
    <w:p w:rsidR="00D76CD1" w:rsidRDefault="00D76CD1">
      <w:pPr>
        <w:sectPr w:rsidR="00D76CD1">
          <w:pgSz w:w="12240" w:h="15840"/>
          <w:pgMar w:top="817" w:right="0" w:bottom="1440" w:left="900" w:header="0" w:footer="0" w:gutter="0"/>
          <w:cols w:space="720" w:equalWidth="0">
            <w:col w:w="11340"/>
          </w:cols>
        </w:sectPr>
      </w:pPr>
    </w:p>
    <w:p w:rsidR="00D76CD1" w:rsidRDefault="00D76CD1">
      <w:pPr>
        <w:spacing w:line="12" w:lineRule="exact"/>
        <w:rPr>
          <w:sz w:val="20"/>
          <w:szCs w:val="20"/>
        </w:rPr>
      </w:pPr>
    </w:p>
    <w:p w:rsidR="00D76CD1" w:rsidRDefault="007511F8">
      <w:pPr>
        <w:spacing w:line="234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Project</w:t>
      </w:r>
    </w:p>
    <w:p w:rsidR="00D76CD1" w:rsidRDefault="007511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885190</wp:posOffset>
            </wp:positionV>
            <wp:extent cx="958850" cy="821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372" w:lineRule="exact"/>
        <w:rPr>
          <w:sz w:val="20"/>
          <w:szCs w:val="20"/>
        </w:rPr>
      </w:pPr>
    </w:p>
    <w:p w:rsidR="00D76CD1" w:rsidRDefault="007511F8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</w:p>
    <w:p w:rsidR="00D76CD1" w:rsidRDefault="007511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654050</wp:posOffset>
            </wp:positionV>
            <wp:extent cx="958850" cy="2792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7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22" w:lineRule="exact"/>
        <w:rPr>
          <w:sz w:val="20"/>
          <w:szCs w:val="20"/>
        </w:rPr>
      </w:pPr>
    </w:p>
    <w:p w:rsidR="00D76CD1" w:rsidRDefault="007511F8">
      <w:pPr>
        <w:spacing w:line="233" w:lineRule="auto"/>
        <w:ind w:left="20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D76CD1" w:rsidRDefault="00D76C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5.2pt;margin-top:192.95pt;width:75.05pt;height:39.95pt;z-index:-251651584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12" o:spid="_x0000_s1037" style="position:absolute;z-index:251663872;visibility:visible;mso-wrap-distance-left:0;mso-wrap-distance-right:0" from="80.5pt,192.95pt" to="80.5pt,232.9pt" o:allowincell="f" strokecolor="white" strokeweight=".16931mm"/>
        </w:pict>
      </w:r>
    </w:p>
    <w:p w:rsidR="00D76CD1" w:rsidRDefault="007511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CD1" w:rsidRDefault="007511F8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Name</w:t>
      </w:r>
      <w:r>
        <w:rPr>
          <w:rFonts w:eastAsia="Times New Roman"/>
          <w:sz w:val="24"/>
          <w:szCs w:val="24"/>
        </w:rPr>
        <w:t xml:space="preserve">: Cruise Control &amp; </w:t>
      </w:r>
      <w:r>
        <w:rPr>
          <w:rFonts w:eastAsia="Times New Roman"/>
          <w:sz w:val="24"/>
          <w:szCs w:val="24"/>
        </w:rPr>
        <w:t>Vehicle Lane Tracking.</w:t>
      </w:r>
    </w:p>
    <w:p w:rsidR="00D76CD1" w:rsidRDefault="007511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-967740</wp:posOffset>
            </wp:positionH>
            <wp:positionV relativeFrom="paragraph">
              <wp:posOffset>-179070</wp:posOffset>
            </wp:positionV>
            <wp:extent cx="7204075" cy="1233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7511F8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Description:</w:t>
      </w:r>
    </w:p>
    <w:p w:rsidR="00D76CD1" w:rsidRDefault="00D76CD1">
      <w:pPr>
        <w:spacing w:line="13" w:lineRule="exact"/>
        <w:rPr>
          <w:sz w:val="20"/>
          <w:szCs w:val="20"/>
        </w:rPr>
      </w:pPr>
    </w:p>
    <w:p w:rsidR="00D76CD1" w:rsidRDefault="007511F8">
      <w:pPr>
        <w:spacing w:line="234" w:lineRule="auto"/>
        <w:ind w:left="12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Lane tracking in the high ways with the help of camera. Measure the distance with ultrasonic sensors and providing automatic braking with safe control techniques in the road.</w:t>
      </w:r>
    </w:p>
    <w:p w:rsidR="00D76CD1" w:rsidRDefault="00D76CD1">
      <w:pPr>
        <w:spacing w:line="278" w:lineRule="exact"/>
        <w:rPr>
          <w:sz w:val="20"/>
          <w:szCs w:val="20"/>
        </w:rPr>
      </w:pPr>
    </w:p>
    <w:p w:rsidR="00D76CD1" w:rsidRDefault="007511F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</w:t>
      </w:r>
      <w:r>
        <w:rPr>
          <w:rFonts w:eastAsia="Times New Roman"/>
          <w:sz w:val="24"/>
          <w:szCs w:val="24"/>
        </w:rPr>
        <w:t xml:space="preserve">: Fault Detection and Protection </w:t>
      </w:r>
      <w:r>
        <w:rPr>
          <w:rFonts w:eastAsia="Times New Roman"/>
          <w:sz w:val="24"/>
          <w:szCs w:val="24"/>
        </w:rPr>
        <w:t>of Induction Motors using Sensors.</w:t>
      </w:r>
    </w:p>
    <w:p w:rsidR="00D76CD1" w:rsidRDefault="007511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182880</wp:posOffset>
            </wp:positionV>
            <wp:extent cx="6238875" cy="821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264" w:lineRule="exact"/>
        <w:rPr>
          <w:sz w:val="20"/>
          <w:szCs w:val="20"/>
        </w:rPr>
      </w:pPr>
    </w:p>
    <w:p w:rsidR="00D76CD1" w:rsidRDefault="007511F8">
      <w:pPr>
        <w:numPr>
          <w:ilvl w:val="0"/>
          <w:numId w:val="4"/>
        </w:numPr>
        <w:tabs>
          <w:tab w:val="left" w:pos="820"/>
        </w:tabs>
        <w:ind w:left="8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Honest</w:t>
      </w:r>
    </w:p>
    <w:p w:rsidR="00D76CD1" w:rsidRDefault="007511F8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Self-motivated</w:t>
      </w:r>
    </w:p>
    <w:p w:rsidR="00D76CD1" w:rsidRDefault="007511F8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Hardworking</w:t>
      </w:r>
    </w:p>
    <w:p w:rsidR="00D76CD1" w:rsidRDefault="007511F8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Adaptable with Positive Attitude</w:t>
      </w:r>
    </w:p>
    <w:p w:rsidR="00D76CD1" w:rsidRDefault="00D76CD1">
      <w:pPr>
        <w:spacing w:line="137" w:lineRule="exact"/>
        <w:rPr>
          <w:sz w:val="20"/>
          <w:szCs w:val="20"/>
        </w:r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360"/>
        <w:gridCol w:w="7340"/>
        <w:gridCol w:w="20"/>
      </w:tblGrid>
      <w:tr w:rsidR="00D76CD1" w:rsidTr="007511F8">
        <w:trPr>
          <w:trHeight w:val="102"/>
        </w:trPr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4"/>
        </w:trPr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09-10-1992</w:t>
            </w: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1"/>
        </w:trPr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1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2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265"/>
        </w:trPr>
        <w:tc>
          <w:tcPr>
            <w:tcW w:w="10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7340" w:type="dxa"/>
            <w:tcBorders>
              <w:top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  <w:tc>
          <w:tcPr>
            <w:tcW w:w="2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23"/>
                <w:szCs w:val="23"/>
              </w:rPr>
            </w:pPr>
          </w:p>
        </w:tc>
      </w:tr>
      <w:tr w:rsidR="00D76CD1" w:rsidTr="007511F8">
        <w:trPr>
          <w:trHeight w:val="101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2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340" w:type="dxa"/>
            <w:tcBorders>
              <w:top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2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1"/>
        </w:trPr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Residence Address</w:t>
            </w: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Ajman, UAE</w:t>
            </w: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4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  <w:tc>
          <w:tcPr>
            <w:tcW w:w="7360" w:type="dxa"/>
            <w:gridSpan w:val="2"/>
            <w:shd w:val="clear" w:color="auto" w:fill="EDEDED"/>
            <w:vAlign w:val="bottom"/>
          </w:tcPr>
          <w:p w:rsidR="00D76CD1" w:rsidRDefault="00D76CD1">
            <w:pPr>
              <w:rPr>
                <w:sz w:val="9"/>
                <w:szCs w:val="9"/>
              </w:rPr>
            </w:pPr>
          </w:p>
        </w:tc>
      </w:tr>
      <w:tr w:rsidR="00D76CD1" w:rsidTr="007511F8">
        <w:trPr>
          <w:trHeight w:val="263"/>
        </w:trPr>
        <w:tc>
          <w:tcPr>
            <w:tcW w:w="10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7340" w:type="dxa"/>
            <w:tcBorders>
              <w:top w:val="single" w:sz="8" w:space="0" w:color="auto"/>
            </w:tcBorders>
            <w:shd w:val="clear" w:color="auto" w:fill="EDEDED"/>
            <w:vAlign w:val="bottom"/>
          </w:tcPr>
          <w:p w:rsidR="00D76CD1" w:rsidRDefault="007511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DEDED"/>
              </w:rPr>
              <w:t>English(W,R,S),Malayalam(W,R,S),Hindi(W,R,S),Arabic(W,R),Tamil(S)</w:t>
            </w:r>
          </w:p>
        </w:tc>
        <w:tc>
          <w:tcPr>
            <w:tcW w:w="20" w:type="dxa"/>
            <w:tcBorders>
              <w:top w:val="single" w:sz="8" w:space="0" w:color="EDEDED"/>
            </w:tcBorders>
            <w:shd w:val="clear" w:color="auto" w:fill="EDEDED"/>
            <w:vAlign w:val="bottom"/>
          </w:tcPr>
          <w:p w:rsidR="00D76CD1" w:rsidRDefault="00D76CD1"/>
        </w:tc>
      </w:tr>
      <w:tr w:rsidR="00D76CD1" w:rsidTr="007511F8">
        <w:trPr>
          <w:trHeight w:val="101"/>
        </w:trPr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101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>
            <w:pPr>
              <w:rPr>
                <w:sz w:val="8"/>
                <w:szCs w:val="8"/>
              </w:rPr>
            </w:pPr>
          </w:p>
        </w:tc>
      </w:tr>
      <w:tr w:rsidR="00D76CD1" w:rsidTr="007511F8">
        <w:trPr>
          <w:trHeight w:val="170"/>
        </w:trPr>
        <w:tc>
          <w:tcPr>
            <w:tcW w:w="100" w:type="dxa"/>
            <w:shd w:val="clear" w:color="auto" w:fill="EDEDED"/>
            <w:vAlign w:val="bottom"/>
          </w:tcPr>
          <w:p w:rsidR="00D76CD1" w:rsidRDefault="00D76CD1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:rsidR="00D76CD1" w:rsidRDefault="00D76CD1">
            <w:pPr>
              <w:rPr>
                <w:sz w:val="14"/>
                <w:szCs w:val="14"/>
              </w:rPr>
            </w:pPr>
          </w:p>
        </w:tc>
        <w:tc>
          <w:tcPr>
            <w:tcW w:w="7340" w:type="dxa"/>
            <w:shd w:val="clear" w:color="auto" w:fill="EDEDED"/>
            <w:vAlign w:val="bottom"/>
          </w:tcPr>
          <w:p w:rsidR="00D76CD1" w:rsidRDefault="00D76CD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EDEDED"/>
            <w:vAlign w:val="bottom"/>
          </w:tcPr>
          <w:p w:rsidR="00D76CD1" w:rsidRDefault="00D76CD1">
            <w:pPr>
              <w:rPr>
                <w:sz w:val="14"/>
                <w:szCs w:val="14"/>
              </w:rPr>
            </w:pPr>
          </w:p>
        </w:tc>
      </w:tr>
    </w:tbl>
    <w:p w:rsidR="00D76CD1" w:rsidRDefault="007511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6350</wp:posOffset>
            </wp:positionV>
            <wp:extent cx="6238875" cy="507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CD1" w:rsidRDefault="00D76CD1">
      <w:pPr>
        <w:spacing w:line="19" w:lineRule="exact"/>
        <w:rPr>
          <w:sz w:val="20"/>
          <w:szCs w:val="20"/>
        </w:rPr>
      </w:pPr>
    </w:p>
    <w:p w:rsidR="00D76CD1" w:rsidRDefault="00D76CD1">
      <w:pPr>
        <w:sectPr w:rsidR="00D76CD1">
          <w:pgSz w:w="12240" w:h="15840"/>
          <w:pgMar w:top="818" w:right="0" w:bottom="1440" w:left="800" w:header="0" w:footer="0" w:gutter="0"/>
          <w:cols w:num="2" w:space="720" w:equalWidth="0">
            <w:col w:w="1220" w:space="400"/>
            <w:col w:w="9820"/>
          </w:cols>
        </w:sectPr>
      </w:pPr>
    </w:p>
    <w:p w:rsidR="00D76CD1" w:rsidRDefault="007511F8">
      <w:pPr>
        <w:tabs>
          <w:tab w:val="left" w:pos="1700"/>
        </w:tabs>
        <w:spacing w:line="234" w:lineRule="auto"/>
        <w:ind w:left="1720" w:right="100" w:hanging="15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BDD6EE"/>
        </w:rPr>
        <w:lastRenderedPageBreak/>
        <w:t>Declaration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highlight w:val="lightGray"/>
        </w:rPr>
        <w:t xml:space="preserve">I hereby declare that the above information that I have furnished is true to the best of my knowledge </w:t>
      </w:r>
      <w:r>
        <w:rPr>
          <w:rFonts w:eastAsia="Times New Roman"/>
          <w:sz w:val="24"/>
          <w:szCs w:val="24"/>
        </w:rPr>
        <w:t>and belief.</w:t>
      </w: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200" w:lineRule="exact"/>
        <w:rPr>
          <w:sz w:val="20"/>
          <w:szCs w:val="20"/>
        </w:rPr>
      </w:pPr>
    </w:p>
    <w:p w:rsidR="00D76CD1" w:rsidRDefault="00D76CD1">
      <w:pPr>
        <w:spacing w:line="310" w:lineRule="exact"/>
        <w:rPr>
          <w:sz w:val="20"/>
          <w:szCs w:val="20"/>
        </w:rPr>
      </w:pPr>
    </w:p>
    <w:p w:rsidR="00D76CD1" w:rsidRDefault="007511F8">
      <w:pPr>
        <w:tabs>
          <w:tab w:val="left" w:pos="92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>: Ajman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Signature</w:t>
      </w:r>
    </w:p>
    <w:p w:rsidR="00D76CD1" w:rsidRDefault="00D76CD1">
      <w:pPr>
        <w:spacing w:line="182" w:lineRule="exact"/>
        <w:rPr>
          <w:sz w:val="20"/>
          <w:szCs w:val="20"/>
        </w:rPr>
      </w:pPr>
    </w:p>
    <w:p w:rsidR="00D76CD1" w:rsidRDefault="007511F8">
      <w:pPr>
        <w:ind w:left="8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Niyas</w:t>
      </w:r>
      <w:proofErr w:type="spellEnd"/>
      <w:r>
        <w:rPr>
          <w:rFonts w:eastAsia="Times New Roman"/>
          <w:sz w:val="24"/>
          <w:szCs w:val="24"/>
        </w:rPr>
        <w:t>)</w:t>
      </w:r>
    </w:p>
    <w:sectPr w:rsidR="00D76CD1" w:rsidSect="00D76CD1">
      <w:type w:val="continuous"/>
      <w:pgSz w:w="12240" w:h="15840"/>
      <w:pgMar w:top="818" w:right="0" w:bottom="1440" w:left="800" w:header="0" w:footer="0" w:gutter="0"/>
      <w:cols w:space="720" w:equalWidth="0">
        <w:col w:w="11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769DB0"/>
    <w:lvl w:ilvl="0" w:tplc="182A493A">
      <w:start w:val="1"/>
      <w:numFmt w:val="bullet"/>
      <w:lvlText w:val="•"/>
      <w:lvlJc w:val="left"/>
    </w:lvl>
    <w:lvl w:ilvl="1" w:tplc="B3160760">
      <w:numFmt w:val="decimal"/>
      <w:lvlText w:val=""/>
      <w:lvlJc w:val="left"/>
    </w:lvl>
    <w:lvl w:ilvl="2" w:tplc="30741908">
      <w:numFmt w:val="decimal"/>
      <w:lvlText w:val=""/>
      <w:lvlJc w:val="left"/>
    </w:lvl>
    <w:lvl w:ilvl="3" w:tplc="BCF491EC">
      <w:numFmt w:val="decimal"/>
      <w:lvlText w:val=""/>
      <w:lvlJc w:val="left"/>
    </w:lvl>
    <w:lvl w:ilvl="4" w:tplc="99A285FC">
      <w:numFmt w:val="decimal"/>
      <w:lvlText w:val=""/>
      <w:lvlJc w:val="left"/>
    </w:lvl>
    <w:lvl w:ilvl="5" w:tplc="8B14F232">
      <w:numFmt w:val="decimal"/>
      <w:lvlText w:val=""/>
      <w:lvlJc w:val="left"/>
    </w:lvl>
    <w:lvl w:ilvl="6" w:tplc="F970064E">
      <w:numFmt w:val="decimal"/>
      <w:lvlText w:val=""/>
      <w:lvlJc w:val="left"/>
    </w:lvl>
    <w:lvl w:ilvl="7" w:tplc="5D74B9CC">
      <w:numFmt w:val="decimal"/>
      <w:lvlText w:val=""/>
      <w:lvlJc w:val="left"/>
    </w:lvl>
    <w:lvl w:ilvl="8" w:tplc="6DDE4494">
      <w:numFmt w:val="decimal"/>
      <w:lvlText w:val=""/>
      <w:lvlJc w:val="left"/>
    </w:lvl>
  </w:abstractNum>
  <w:abstractNum w:abstractNumId="1">
    <w:nsid w:val="00003D6C"/>
    <w:multiLevelType w:val="hybridMultilevel"/>
    <w:tmpl w:val="5686BEEA"/>
    <w:lvl w:ilvl="0" w:tplc="88D6E748">
      <w:start w:val="1"/>
      <w:numFmt w:val="bullet"/>
      <w:lvlText w:val="•"/>
      <w:lvlJc w:val="left"/>
    </w:lvl>
    <w:lvl w:ilvl="1" w:tplc="4210C5A6">
      <w:numFmt w:val="decimal"/>
      <w:lvlText w:val=""/>
      <w:lvlJc w:val="left"/>
    </w:lvl>
    <w:lvl w:ilvl="2" w:tplc="2E109ECC">
      <w:numFmt w:val="decimal"/>
      <w:lvlText w:val=""/>
      <w:lvlJc w:val="left"/>
    </w:lvl>
    <w:lvl w:ilvl="3" w:tplc="A182A156">
      <w:numFmt w:val="decimal"/>
      <w:lvlText w:val=""/>
      <w:lvlJc w:val="left"/>
    </w:lvl>
    <w:lvl w:ilvl="4" w:tplc="02A6FA8C">
      <w:numFmt w:val="decimal"/>
      <w:lvlText w:val=""/>
      <w:lvlJc w:val="left"/>
    </w:lvl>
    <w:lvl w:ilvl="5" w:tplc="7B260192">
      <w:numFmt w:val="decimal"/>
      <w:lvlText w:val=""/>
      <w:lvlJc w:val="left"/>
    </w:lvl>
    <w:lvl w:ilvl="6" w:tplc="A7A62FE2">
      <w:numFmt w:val="decimal"/>
      <w:lvlText w:val=""/>
      <w:lvlJc w:val="left"/>
    </w:lvl>
    <w:lvl w:ilvl="7" w:tplc="3B92B7FA">
      <w:numFmt w:val="decimal"/>
      <w:lvlText w:val=""/>
      <w:lvlJc w:val="left"/>
    </w:lvl>
    <w:lvl w:ilvl="8" w:tplc="7A28AE0C">
      <w:numFmt w:val="decimal"/>
      <w:lvlText w:val=""/>
      <w:lvlJc w:val="left"/>
    </w:lvl>
  </w:abstractNum>
  <w:abstractNum w:abstractNumId="2">
    <w:nsid w:val="00004AE1"/>
    <w:multiLevelType w:val="hybridMultilevel"/>
    <w:tmpl w:val="C1F699D0"/>
    <w:lvl w:ilvl="0" w:tplc="603448F4">
      <w:start w:val="1"/>
      <w:numFmt w:val="bullet"/>
      <w:lvlText w:val="•"/>
      <w:lvlJc w:val="left"/>
    </w:lvl>
    <w:lvl w:ilvl="1" w:tplc="22CA053A">
      <w:numFmt w:val="decimal"/>
      <w:lvlText w:val=""/>
      <w:lvlJc w:val="left"/>
    </w:lvl>
    <w:lvl w:ilvl="2" w:tplc="E4E4BEF8">
      <w:numFmt w:val="decimal"/>
      <w:lvlText w:val=""/>
      <w:lvlJc w:val="left"/>
    </w:lvl>
    <w:lvl w:ilvl="3" w:tplc="C8CCD990">
      <w:numFmt w:val="decimal"/>
      <w:lvlText w:val=""/>
      <w:lvlJc w:val="left"/>
    </w:lvl>
    <w:lvl w:ilvl="4" w:tplc="FBEC5186">
      <w:numFmt w:val="decimal"/>
      <w:lvlText w:val=""/>
      <w:lvlJc w:val="left"/>
    </w:lvl>
    <w:lvl w:ilvl="5" w:tplc="D5E8C37A">
      <w:numFmt w:val="decimal"/>
      <w:lvlText w:val=""/>
      <w:lvlJc w:val="left"/>
    </w:lvl>
    <w:lvl w:ilvl="6" w:tplc="BBB233AA">
      <w:numFmt w:val="decimal"/>
      <w:lvlText w:val=""/>
      <w:lvlJc w:val="left"/>
    </w:lvl>
    <w:lvl w:ilvl="7" w:tplc="55FE7B00">
      <w:numFmt w:val="decimal"/>
      <w:lvlText w:val=""/>
      <w:lvlJc w:val="left"/>
    </w:lvl>
    <w:lvl w:ilvl="8" w:tplc="4FC22498">
      <w:numFmt w:val="decimal"/>
      <w:lvlText w:val=""/>
      <w:lvlJc w:val="left"/>
    </w:lvl>
  </w:abstractNum>
  <w:abstractNum w:abstractNumId="3">
    <w:nsid w:val="000072AE"/>
    <w:multiLevelType w:val="hybridMultilevel"/>
    <w:tmpl w:val="676AC504"/>
    <w:lvl w:ilvl="0" w:tplc="BB3EAC3A">
      <w:start w:val="1"/>
      <w:numFmt w:val="bullet"/>
      <w:lvlText w:val="•"/>
      <w:lvlJc w:val="left"/>
    </w:lvl>
    <w:lvl w:ilvl="1" w:tplc="9E50D1AE">
      <w:numFmt w:val="decimal"/>
      <w:lvlText w:val=""/>
      <w:lvlJc w:val="left"/>
    </w:lvl>
    <w:lvl w:ilvl="2" w:tplc="90FA6DEE">
      <w:numFmt w:val="decimal"/>
      <w:lvlText w:val=""/>
      <w:lvlJc w:val="left"/>
    </w:lvl>
    <w:lvl w:ilvl="3" w:tplc="DAFC96F8">
      <w:numFmt w:val="decimal"/>
      <w:lvlText w:val=""/>
      <w:lvlJc w:val="left"/>
    </w:lvl>
    <w:lvl w:ilvl="4" w:tplc="37565654">
      <w:numFmt w:val="decimal"/>
      <w:lvlText w:val=""/>
      <w:lvlJc w:val="left"/>
    </w:lvl>
    <w:lvl w:ilvl="5" w:tplc="6C30F30C">
      <w:numFmt w:val="decimal"/>
      <w:lvlText w:val=""/>
      <w:lvlJc w:val="left"/>
    </w:lvl>
    <w:lvl w:ilvl="6" w:tplc="B276D5A8">
      <w:numFmt w:val="decimal"/>
      <w:lvlText w:val=""/>
      <w:lvlJc w:val="left"/>
    </w:lvl>
    <w:lvl w:ilvl="7" w:tplc="08DC6398">
      <w:numFmt w:val="decimal"/>
      <w:lvlText w:val=""/>
      <w:lvlJc w:val="left"/>
    </w:lvl>
    <w:lvl w:ilvl="8" w:tplc="271CBE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CD1"/>
    <w:rsid w:val="007511F8"/>
    <w:rsid w:val="00D7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yas-394058@2freemail.com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2019-10-12T11:23:00Z</dcterms:created>
  <dcterms:modified xsi:type="dcterms:W3CDTF">2019-10-12T11:23:00Z</dcterms:modified>
</cp:coreProperties>
</file>