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5F" w:rsidRDefault="00BB735F">
      <w:pPr>
        <w:pStyle w:val="Title"/>
      </w:pPr>
      <w:r>
        <w:pict>
          <v:group id="_x0000_s1125" style="position:absolute;left:0;text-align:left;margin-left:24.9pt;margin-top:2.9pt;width:97.4pt;height:97.4pt;z-index:15752192;mso-position-horizontal-relative:page" coordorigin="498,58" coordsize="1948,1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507;top:67;width:1929;height:1929">
              <v:imagedata r:id="rId4" o:title=""/>
            </v:shape>
            <v:shape id="_x0000_s1126" style="position:absolute;left:498;top:58;width:1948;height:1948" coordorigin="498,58" coordsize="1948,1948" o:spt="100" adj="0,,0" path="m1472,2005r-76,-3l1321,1994r-72,-15l1178,1960r-68,-24l1044,1906r-64,-34l920,1834r-57,-43l809,1745r-50,-51l712,1640r-42,-57l631,1523r-34,-63l568,1394r-25,-69l524,1255r-14,-73l501,1108r-3,-76l501,956r9,-75l524,809r19,-71l568,670r29,-66l631,540r39,-60l712,423r47,-54l809,319r54,-47l920,229r60,-38l1044,157r66,-29l1178,103r71,-19l1321,70r75,-9l1472,58r76,3l1601,67r-129,l1396,70r-73,9l1251,93r-70,19l1113,136r-65,29l985,199r-60,38l869,279r-54,46l765,375r-46,54l677,485r-38,60l605,608r-29,65l552,741r-19,70l519,883r-9,73l507,1032r3,75l519,1181r14,72l552,1323r24,67l605,1456r34,62l677,1578r42,57l765,1688r50,50l869,1784r56,42l985,1864r63,34l1113,1927r68,24l1251,1971r72,14l1396,1993r76,3l1601,1996r-53,6l1472,2005xm1601,1996r-129,l1547,1993r74,-8l1693,1971r70,-20l1830,1927r66,-29l1958,1864r60,-38l2075,1784r53,-46l2178,1688r46,-53l2266,1578r38,-60l2338,1456r29,-66l2391,1323r20,-70l2425,1181r8,-74l2436,1032r-3,-76l2425,883r-14,-72l2391,741r-24,-68l2338,608r-34,-63l2266,485r-42,-56l2178,375r-50,-50l2075,279r-57,-42l1958,199r-62,-34l1830,136r-67,-24l1693,93,1621,79r-74,-9l1472,67r129,l1622,70r73,14l1765,103r69,25l1900,157r63,34l2023,229r57,43l2134,319r51,50l2231,423r43,57l2312,540r34,64l2376,670r24,68l2420,809r14,72l2442,956r3,76l2442,1108r-8,74l2420,1255r-20,70l2376,1394r-30,66l2312,1523r-38,60l2231,1640r-46,54l2134,1745r-54,46l2023,1834r-60,38l1900,1906r-66,30l1765,1960r-70,19l1622,1994r-21,2xe" fillcolor="#d2d2d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406CB">
        <w:t xml:space="preserve">JAYARAMAN </w:t>
      </w:r>
    </w:p>
    <w:p w:rsidR="00BB735F" w:rsidRDefault="001406CB">
      <w:pPr>
        <w:pStyle w:val="Heading3"/>
        <w:spacing w:before="25" w:line="240" w:lineRule="auto"/>
        <w:ind w:left="2403"/>
      </w:pPr>
      <w:r>
        <w:rPr>
          <w:color w:val="666666"/>
          <w:w w:val="105"/>
        </w:rPr>
        <w:t>Senior Process Analyst</w:t>
      </w:r>
    </w:p>
    <w:p w:rsidR="00BB735F" w:rsidRDefault="001406CB">
      <w:pPr>
        <w:pStyle w:val="BodyText"/>
        <w:spacing w:before="87" w:line="254" w:lineRule="auto"/>
        <w:ind w:left="2403"/>
      </w:pPr>
      <w:r>
        <w:rPr>
          <w:w w:val="105"/>
        </w:rPr>
        <w:t xml:space="preserve">8+ </w:t>
      </w:r>
      <w:r>
        <w:rPr>
          <w:spacing w:val="-3"/>
          <w:w w:val="105"/>
        </w:rPr>
        <w:t xml:space="preserve">Years </w:t>
      </w:r>
      <w:r>
        <w:rPr>
          <w:w w:val="105"/>
        </w:rPr>
        <w:t xml:space="preserve">experienced Accounts specialist with high degree of professionalism and excellent client relationship skills. I </w:t>
      </w:r>
      <w:r>
        <w:rPr>
          <w:spacing w:val="-3"/>
          <w:w w:val="105"/>
        </w:rPr>
        <w:t xml:space="preserve">have </w:t>
      </w:r>
      <w:r>
        <w:rPr>
          <w:w w:val="105"/>
        </w:rPr>
        <w:t xml:space="preserve">attained extensive knowledge in the areas of </w:t>
      </w:r>
      <w:proofErr w:type="spellStart"/>
      <w:r>
        <w:rPr>
          <w:w w:val="105"/>
        </w:rPr>
        <w:t>payable</w:t>
      </w:r>
      <w:proofErr w:type="gramStart"/>
      <w:r>
        <w:rPr>
          <w:w w:val="105"/>
        </w:rPr>
        <w:t>,receivables</w:t>
      </w:r>
      <w:proofErr w:type="spellEnd"/>
      <w:proofErr w:type="gramEnd"/>
      <w:r>
        <w:rPr>
          <w:w w:val="105"/>
        </w:rPr>
        <w:t xml:space="preserve">, general accounting procedures payroll and operations from various industries. </w:t>
      </w:r>
      <w:proofErr w:type="gramStart"/>
      <w:r>
        <w:rPr>
          <w:w w:val="105"/>
        </w:rPr>
        <w:t>Strong in written and verbal communication</w:t>
      </w:r>
      <w:r>
        <w:rPr>
          <w:spacing w:val="-24"/>
          <w:w w:val="105"/>
        </w:rPr>
        <w:t xml:space="preserve"> </w:t>
      </w:r>
      <w:r>
        <w:rPr>
          <w:w w:val="105"/>
        </w:rPr>
        <w:t>skills,</w:t>
      </w:r>
      <w:r>
        <w:rPr>
          <w:spacing w:val="-23"/>
          <w:w w:val="105"/>
        </w:rPr>
        <w:t xml:space="preserve"> </w:t>
      </w:r>
      <w:r>
        <w:rPr>
          <w:w w:val="105"/>
        </w:rPr>
        <w:t>well</w:t>
      </w:r>
      <w:r>
        <w:rPr>
          <w:spacing w:val="-24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w w:val="105"/>
        </w:rPr>
        <w:t>accounting</w:t>
      </w:r>
      <w:r>
        <w:rPr>
          <w:spacing w:val="-23"/>
          <w:w w:val="105"/>
        </w:rPr>
        <w:t xml:space="preserve"> </w:t>
      </w:r>
      <w:r>
        <w:rPr>
          <w:w w:val="105"/>
        </w:rPr>
        <w:t>principles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practices.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lover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learning</w:t>
      </w:r>
      <w:r>
        <w:rPr>
          <w:spacing w:val="-24"/>
          <w:w w:val="105"/>
        </w:rPr>
        <w:t xml:space="preserve"> </w:t>
      </w:r>
      <w:r>
        <w:rPr>
          <w:w w:val="105"/>
        </w:rPr>
        <w:t>with excellent</w:t>
      </w:r>
      <w:r>
        <w:rPr>
          <w:spacing w:val="-15"/>
          <w:w w:val="105"/>
        </w:rPr>
        <w:t xml:space="preserve"> </w:t>
      </w:r>
      <w:r>
        <w:rPr>
          <w:w w:val="105"/>
        </w:rPr>
        <w:t>analytical</w:t>
      </w:r>
      <w:r>
        <w:rPr>
          <w:spacing w:val="-15"/>
          <w:w w:val="105"/>
        </w:rPr>
        <w:t xml:space="preserve"> </w:t>
      </w:r>
      <w:r>
        <w:rPr>
          <w:w w:val="105"/>
        </w:rPr>
        <w:t>skills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thrives</w:t>
      </w:r>
      <w:r>
        <w:rPr>
          <w:spacing w:val="-15"/>
          <w:w w:val="105"/>
        </w:rPr>
        <w:t xml:space="preserve"> </w:t>
      </w:r>
      <w:r>
        <w:rPr>
          <w:w w:val="105"/>
        </w:rPr>
        <w:t>well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challenging</w:t>
      </w:r>
      <w:r>
        <w:rPr>
          <w:spacing w:val="-15"/>
          <w:w w:val="105"/>
        </w:rPr>
        <w:t xml:space="preserve"> </w:t>
      </w:r>
      <w:r>
        <w:rPr>
          <w:w w:val="105"/>
        </w:rPr>
        <w:t>fast-paced</w:t>
      </w:r>
      <w:r>
        <w:rPr>
          <w:spacing w:val="-15"/>
          <w:w w:val="105"/>
        </w:rPr>
        <w:t xml:space="preserve"> </w:t>
      </w:r>
      <w:r>
        <w:rPr>
          <w:w w:val="105"/>
        </w:rPr>
        <w:t>environment.</w:t>
      </w:r>
    </w:p>
    <w:p w:rsidR="00BB735F" w:rsidRDefault="00BB735F">
      <w:pPr>
        <w:pStyle w:val="BodyText"/>
        <w:rPr>
          <w:sz w:val="20"/>
        </w:rPr>
      </w:pPr>
    </w:p>
    <w:p w:rsidR="00BB735F" w:rsidRDefault="00632738">
      <w:pPr>
        <w:pStyle w:val="BodyText"/>
        <w:rPr>
          <w:sz w:val="20"/>
        </w:rPr>
      </w:pPr>
      <w:r>
        <w:pict>
          <v:group id="_x0000_s1040" style="position:absolute;margin-left:-15.65pt;margin-top:138.7pt;width:616.7pt;height:47.35pt;z-index:-15861760;mso-position-horizontal-relative:page;mso-position-vertical-relative:page" coordorigin=",2774" coordsize="11898,947">
            <v:rect id="_x0000_s1049" style="position:absolute;top:2774;width:11898;height:947" fillcolor="#f0f0f0" stroked="f"/>
            <v:shape id="_x0000_s1048" type="#_x0000_t75" style="position:absolute;left:498;top:2980;width:197;height:141">
              <v:imagedata r:id="rId5" o:title=""/>
            </v:shape>
            <v:shape id="_x0000_s1047" type="#_x0000_t75" style="position:absolute;left:6311;top:2952;width:106;height:197">
              <v:imagedata r:id="rId6" o:title=""/>
            </v:shape>
            <v:shape id="_x0000_s1046" type="#_x0000_t75" style="position:absolute;left:527;top:3345;width:138;height:197">
              <v:imagedata r:id="rId7" o:title=""/>
            </v:shape>
            <v:shape id="_x0000_s1045" type="#_x0000_t75" style="position:absolute;left:6278;top:3343;width:172;height:16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836;top:2974;width:2438;height:160" filled="f" stroked="f">
              <v:textbox style="mso-next-textbox:#_x0000_s1044" inset="0,0,0,0">
                <w:txbxContent>
                  <w:p w:rsidR="00BB735F" w:rsidRPr="00632738" w:rsidRDefault="00632738">
                    <w:pPr>
                      <w:spacing w:line="160" w:lineRule="exact"/>
                      <w:rPr>
                        <w:sz w:val="15"/>
                        <w:szCs w:val="15"/>
                      </w:rPr>
                    </w:pPr>
                    <w:hyperlink r:id="rId9" w:history="1">
                      <w:r w:rsidRPr="00632738">
                        <w:rPr>
                          <w:rStyle w:val="Hyperlink"/>
                          <w:sz w:val="15"/>
                          <w:szCs w:val="15"/>
                        </w:rPr>
                        <w:t>Jayaraman-394462@2freemail.com</w:t>
                      </w:r>
                    </w:hyperlink>
                    <w:r w:rsidRPr="00632738">
                      <w:rPr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  <v:shape id="_x0000_s1043" type="#_x0000_t202" style="position:absolute;left:6645;top:2974;width:1230;height:160" filled="f" stroked="f">
              <v:textbox style="mso-next-textbox:#_x0000_s1043" inset="0,0,0,0">
                <w:txbxContent>
                  <w:p w:rsidR="00BB735F" w:rsidRDefault="00BB735F">
                    <w:pPr>
                      <w:spacing w:line="160" w:lineRule="exac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42" type="#_x0000_t202" style="position:absolute;left:836;top:3368;width:2813;height:160" filled="f" stroked="f">
              <v:textbox style="mso-next-textbox:#_x0000_s1042" inset="0,0,0,0">
                <w:txbxContent>
                  <w:p w:rsidR="00BB735F" w:rsidRDefault="001406CB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Dubai,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United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Arab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Emirates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-Visit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Visa</w:t>
                    </w:r>
                  </w:p>
                </w:txbxContent>
              </v:textbox>
            </v:shape>
            <v:shape id="_x0000_s1041" type="#_x0000_t202" style="position:absolute;left:6645;top:3368;width:3375;height:160" filled="f" stroked="f">
              <v:textbox style="mso-next-textbox:#_x0000_s1041" inset="0,0,0,0">
                <w:txbxContent>
                  <w:p w:rsidR="00BB735F" w:rsidRDefault="00BB735F">
                    <w:pPr>
                      <w:spacing w:line="160" w:lineRule="exact"/>
                      <w:rPr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BB735F" w:rsidRDefault="00BB735F">
      <w:pPr>
        <w:pStyle w:val="BodyText"/>
        <w:rPr>
          <w:sz w:val="20"/>
        </w:rPr>
      </w:pPr>
    </w:p>
    <w:p w:rsidR="00BB735F" w:rsidRDefault="00BB735F">
      <w:pPr>
        <w:pStyle w:val="BodyText"/>
        <w:rPr>
          <w:sz w:val="20"/>
        </w:rPr>
      </w:pPr>
    </w:p>
    <w:p w:rsidR="00BB735F" w:rsidRDefault="00BB735F">
      <w:pPr>
        <w:pStyle w:val="BodyText"/>
        <w:rPr>
          <w:sz w:val="20"/>
        </w:rPr>
      </w:pPr>
    </w:p>
    <w:p w:rsidR="00BB735F" w:rsidRDefault="00BB735F">
      <w:pPr>
        <w:pStyle w:val="BodyText"/>
        <w:spacing w:before="1"/>
        <w:rPr>
          <w:sz w:val="22"/>
        </w:rPr>
      </w:pPr>
    </w:p>
    <w:p w:rsidR="00BB735F" w:rsidRDefault="00BB735F">
      <w:pPr>
        <w:sectPr w:rsidR="00BB735F">
          <w:type w:val="continuous"/>
          <w:pgSz w:w="11900" w:h="16840"/>
          <w:pgMar w:top="380" w:right="460" w:bottom="280" w:left="380" w:header="720" w:footer="720" w:gutter="0"/>
          <w:cols w:space="720"/>
        </w:sectPr>
      </w:pPr>
    </w:p>
    <w:p w:rsidR="00BB735F" w:rsidRDefault="001406CB">
      <w:pPr>
        <w:pStyle w:val="Heading1"/>
      </w:pPr>
      <w:r>
        <w:rPr>
          <w:color w:val="468F99"/>
        </w:rPr>
        <w:lastRenderedPageBreak/>
        <w:t>WORK EXPERIENCE</w:t>
      </w:r>
    </w:p>
    <w:p w:rsidR="00BB735F" w:rsidRDefault="001406CB">
      <w:pPr>
        <w:pStyle w:val="Heading2"/>
      </w:pPr>
      <w:r>
        <w:t xml:space="preserve">Senior Process </w:t>
      </w:r>
      <w:proofErr w:type="gramStart"/>
      <w:r>
        <w:rPr>
          <w:spacing w:val="-3"/>
        </w:rPr>
        <w:t>Analyst(</w:t>
      </w:r>
      <w:proofErr w:type="gramEnd"/>
      <w:r>
        <w:rPr>
          <w:spacing w:val="-3"/>
        </w:rPr>
        <w:t>Team</w:t>
      </w:r>
      <w:r>
        <w:rPr>
          <w:spacing w:val="-40"/>
        </w:rPr>
        <w:t xml:space="preserve"> </w:t>
      </w:r>
      <w:r>
        <w:t>Lead)</w:t>
      </w:r>
    </w:p>
    <w:p w:rsidR="00BB735F" w:rsidRDefault="001406CB">
      <w:pPr>
        <w:spacing w:before="62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666666"/>
          <w:w w:val="110"/>
          <w:sz w:val="16"/>
        </w:rPr>
        <w:t>06/2017 – 08/2019</w:t>
      </w:r>
    </w:p>
    <w:p w:rsidR="00BB735F" w:rsidRDefault="001406CB">
      <w:pPr>
        <w:spacing w:before="61"/>
        <w:ind w:left="118"/>
        <w:rPr>
          <w:rFonts w:ascii="Calibri"/>
          <w:i/>
          <w:sz w:val="16"/>
        </w:rPr>
      </w:pPr>
      <w:proofErr w:type="gramStart"/>
      <w:r>
        <w:rPr>
          <w:rFonts w:ascii="Calibri"/>
          <w:i/>
          <w:color w:val="666666"/>
          <w:w w:val="110"/>
          <w:sz w:val="16"/>
        </w:rPr>
        <w:t>Client :-</w:t>
      </w:r>
      <w:proofErr w:type="gramEnd"/>
      <w:r>
        <w:rPr>
          <w:rFonts w:ascii="Calibri"/>
          <w:i/>
          <w:color w:val="666666"/>
          <w:w w:val="110"/>
          <w:sz w:val="16"/>
        </w:rPr>
        <w:t xml:space="preserve"> International Airline Groups</w:t>
      </w:r>
    </w:p>
    <w:p w:rsidR="00BB735F" w:rsidRDefault="001406CB">
      <w:pPr>
        <w:pStyle w:val="BodyText"/>
        <w:rPr>
          <w:rFonts w:ascii="Calibri"/>
          <w:i/>
          <w:sz w:val="16"/>
        </w:rPr>
      </w:pPr>
      <w:r>
        <w:br w:type="column"/>
      </w:r>
    </w:p>
    <w:p w:rsidR="00BB735F" w:rsidRDefault="00BB735F">
      <w:pPr>
        <w:pStyle w:val="BodyText"/>
        <w:rPr>
          <w:rFonts w:ascii="Calibri"/>
          <w:i/>
          <w:sz w:val="16"/>
        </w:rPr>
      </w:pPr>
    </w:p>
    <w:p w:rsidR="00BB735F" w:rsidRDefault="00BB735F">
      <w:pPr>
        <w:pStyle w:val="BodyText"/>
        <w:rPr>
          <w:rFonts w:ascii="Calibri"/>
          <w:i/>
          <w:sz w:val="16"/>
        </w:rPr>
      </w:pPr>
    </w:p>
    <w:p w:rsidR="00BB735F" w:rsidRDefault="00BB735F">
      <w:pPr>
        <w:pStyle w:val="BodyText"/>
        <w:rPr>
          <w:rFonts w:ascii="Calibri"/>
          <w:i/>
          <w:sz w:val="16"/>
        </w:rPr>
      </w:pPr>
    </w:p>
    <w:p w:rsidR="00BB735F" w:rsidRDefault="00BB735F">
      <w:pPr>
        <w:pStyle w:val="BodyText"/>
        <w:rPr>
          <w:rFonts w:ascii="Calibri"/>
          <w:i/>
          <w:sz w:val="16"/>
        </w:rPr>
      </w:pPr>
    </w:p>
    <w:p w:rsidR="00BB735F" w:rsidRDefault="00BB735F">
      <w:pPr>
        <w:pStyle w:val="BodyText"/>
        <w:spacing w:before="10"/>
        <w:rPr>
          <w:rFonts w:ascii="Calibri"/>
          <w:i/>
          <w:sz w:val="11"/>
        </w:rPr>
      </w:pPr>
    </w:p>
    <w:p w:rsidR="00BB735F" w:rsidRDefault="00BB735F">
      <w:pPr>
        <w:spacing w:before="1"/>
        <w:ind w:left="59"/>
        <w:rPr>
          <w:rFonts w:ascii="Calibri"/>
          <w:i/>
          <w:sz w:val="16"/>
        </w:rPr>
      </w:pPr>
      <w:r w:rsidRPr="00BB735F">
        <w:pict>
          <v:group id="_x0000_s1122" style="position:absolute;left:0;text-align:left;margin-left:315.35pt;margin-top:19.1pt;width:76.8pt;height:16.95pt;z-index:15761920;mso-position-horizontal-relative:page" coordorigin="6307,382" coordsize="1536,339">
            <v:shape id="_x0000_s1124" style="position:absolute;left:6307;top:381;width:1536;height:339" coordorigin="6307,382" coordsize="1536,339" path="m7784,720r-1417,l6344,715r-19,-12l6312,684r-5,-23l6307,441r5,-23l6325,399r19,-12l6367,382r1417,l7807,387r19,12l7838,418r5,23l7843,661r-5,23l7826,703r-19,12l7784,720xe" fillcolor="#468f99" stroked="f">
              <v:path arrowok="t"/>
            </v:shape>
            <v:shape id="_x0000_s1123" type="#_x0000_t202" style="position:absolute;left:6307;top:381;width:1536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Microsoft Word</w:t>
                    </w:r>
                  </w:p>
                </w:txbxContent>
              </v:textbox>
            </v:shape>
            <w10:wrap anchorx="page"/>
          </v:group>
        </w:pict>
      </w:r>
      <w:r w:rsidRPr="00BB735F">
        <w:pict>
          <v:group id="_x0000_s1119" style="position:absolute;left:0;text-align:left;margin-left:396.95pt;margin-top:19.1pt;width:101.95pt;height:16.95pt;z-index:15762944;mso-position-horizontal-relative:page" coordorigin="7939,382" coordsize="2039,339">
            <v:shape id="_x0000_s1121" style="position:absolute;left:7939;top:381;width:2039;height:339" coordorigin="7939,382" coordsize="2039,339" path="m9918,720r-1920,l7975,715r-19,-12l7944,684r-5,-23l7939,441r5,-23l7956,399r19,-12l7998,382r1920,l9941,387r19,12l9973,418r5,23l9978,661r-5,23l9960,703r-19,12l9918,720xe" fillcolor="#468f99" stroked="f">
              <v:path arrowok="t"/>
            </v:shape>
            <v:shape id="_x0000_s1120" type="#_x0000_t202" style="position:absolute;left:7939;top:381;width:2039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Microsoft PowerPoint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1406CB">
        <w:rPr>
          <w:rFonts w:ascii="Calibri"/>
          <w:i/>
          <w:color w:val="666666"/>
          <w:w w:val="105"/>
          <w:sz w:val="16"/>
        </w:rPr>
        <w:t>Chennai</w:t>
      </w:r>
      <w:proofErr w:type="gramStart"/>
      <w:r w:rsidR="001406CB">
        <w:rPr>
          <w:rFonts w:ascii="Calibri"/>
          <w:i/>
          <w:color w:val="666666"/>
          <w:w w:val="105"/>
          <w:sz w:val="16"/>
        </w:rPr>
        <w:t>,India</w:t>
      </w:r>
      <w:proofErr w:type="spellEnd"/>
      <w:proofErr w:type="gramEnd"/>
    </w:p>
    <w:p w:rsidR="00BB735F" w:rsidRDefault="001406CB">
      <w:pPr>
        <w:pStyle w:val="Heading1"/>
      </w:pPr>
      <w:r>
        <w:rPr>
          <w:b w:val="0"/>
        </w:rPr>
        <w:br w:type="column"/>
      </w:r>
      <w:r>
        <w:rPr>
          <w:color w:val="468F99"/>
        </w:rPr>
        <w:lastRenderedPageBreak/>
        <w:t>SKILLS</w:t>
      </w:r>
    </w:p>
    <w:p w:rsidR="00BB735F" w:rsidRDefault="00BB735F">
      <w:pPr>
        <w:pStyle w:val="BodyText"/>
        <w:spacing w:before="8"/>
        <w:rPr>
          <w:b/>
          <w:sz w:val="10"/>
        </w:rPr>
      </w:pPr>
    </w:p>
    <w:p w:rsidR="00BB735F" w:rsidRDefault="00BB735F">
      <w:pPr>
        <w:pStyle w:val="Heading4"/>
      </w:pPr>
      <w:r>
        <w:pict>
          <v:group id="_x0000_s1116" style="width:103.3pt;height:16.95pt;mso-position-horizontal-relative:char;mso-position-vertical-relative:line" coordsize="2066,339">
            <v:shape id="_x0000_s1118" style="position:absolute;width:2066;height:339" coordsize="2066,339" path="m2006,338l59,338,36,334,17,321,5,302,,279,,59,5,36,17,17,36,5,59,,2006,r24,5l2048,17r13,19l2066,59r,220l2061,302r-13,19l2030,334r-24,4xe" fillcolor="#468f99" stroked="f">
              <v:path arrowok="t"/>
            </v:shape>
            <v:shape id="_x0000_s1117" type="#_x0000_t202" style="position:absolute;width:2066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Accounts Payable (AP)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406CB">
        <w:rPr>
          <w:rFonts w:ascii="Times New Roman"/>
          <w:spacing w:val="31"/>
        </w:rPr>
        <w:t xml:space="preserve"> </w:t>
      </w:r>
      <w:r w:rsidRPr="00BB735F">
        <w:rPr>
          <w:spacing w:val="31"/>
        </w:rPr>
      </w:r>
      <w:r w:rsidRPr="00BB735F">
        <w:rPr>
          <w:spacing w:val="31"/>
        </w:rPr>
        <w:pict>
          <v:group id="_x0000_s1113" style="width:116.1pt;height:16.95pt;mso-position-horizontal-relative:char;mso-position-vertical-relative:line" coordsize="2322,339">
            <v:shape id="_x0000_s1115" style="position:absolute;width:2322;height:339" coordsize="2322,339" path="m2262,338l59,338,36,334,17,321,5,302,,279,,59,5,36,17,17,36,5,59,,2262,r24,5l2304,17r13,19l2322,59r,220l2317,302r-13,19l2286,334r-24,4xe" fillcolor="#468f99" stroked="f">
              <v:path arrowok="t"/>
            </v:shape>
            <v:shape id="_x0000_s1114" type="#_x0000_t202" style="position:absolute;width:2322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Accounts Receivable (AR)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735F" w:rsidRDefault="00BB735F">
      <w:pPr>
        <w:pStyle w:val="BodyText"/>
        <w:spacing w:before="9"/>
        <w:rPr>
          <w:b/>
          <w:sz w:val="10"/>
        </w:rPr>
      </w:pPr>
    </w:p>
    <w:p w:rsidR="00BB735F" w:rsidRDefault="00BB735F">
      <w:pPr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0" style="width:106.3pt;height:16.95pt;mso-position-horizontal-relative:char;mso-position-vertical-relative:line" coordsize="2126,339">
            <v:shape id="_x0000_s1112" style="position:absolute;width:2126;height:339" coordsize="2126,339" path="m2066,338l59,338,36,334,17,321,5,302,,279,,59,5,36,17,17,36,5,59,,2066,r23,5l2108,17r13,19l2125,59r,220l2121,302r-13,19l2089,334r-23,4xe" fillcolor="#468f99" stroked="f">
              <v:path arrowok="t"/>
            </v:shape>
            <v:shape id="_x0000_s1111" type="#_x0000_t202" style="position:absolute;width:2126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Account Reconciliation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406CB">
        <w:rPr>
          <w:rFonts w:ascii="Times New Roman"/>
          <w:spacing w:val="31"/>
          <w:sz w:val="20"/>
        </w:rPr>
        <w:t xml:space="preserve"> </w:t>
      </w:r>
      <w:r w:rsidRPr="00BB735F">
        <w:rPr>
          <w:spacing w:val="31"/>
          <w:sz w:val="20"/>
        </w:rPr>
      </w:r>
      <w:r w:rsidRPr="00BB735F">
        <w:rPr>
          <w:spacing w:val="31"/>
          <w:sz w:val="20"/>
        </w:rPr>
        <w:pict>
          <v:group id="_x0000_s1107" style="width:126.4pt;height:16.95pt;mso-position-horizontal-relative:char;mso-position-vertical-relative:line" coordsize="2528,339">
            <v:shape id="_x0000_s1109" style="position:absolute;width:2528;height:339" coordsize="2528,339" path="m2468,338l59,338,36,334,17,321,5,302,,279,,59,5,36,17,17,36,5,59,,2468,r23,5l2510,17r13,19l2528,59r,220l2523,302r-13,19l2491,334r-23,4xe" fillcolor="#468f99" stroked="f">
              <v:path arrowok="t"/>
            </v:shape>
            <v:shape id="_x0000_s1108" type="#_x0000_t202" style="position:absolute;width:2528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 xml:space="preserve">Intercompany </w:t>
                    </w: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Reconcilation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B735F" w:rsidRDefault="00BB735F">
      <w:pPr>
        <w:rPr>
          <w:sz w:val="20"/>
        </w:rPr>
        <w:sectPr w:rsidR="00BB735F">
          <w:type w:val="continuous"/>
          <w:pgSz w:w="11900" w:h="16840"/>
          <w:pgMar w:top="380" w:right="460" w:bottom="280" w:left="380" w:header="720" w:footer="720" w:gutter="0"/>
          <w:cols w:num="3" w:space="720" w:equalWidth="0">
            <w:col w:w="4156" w:space="40"/>
            <w:col w:w="1054" w:space="560"/>
            <w:col w:w="5250"/>
          </w:cols>
        </w:sectPr>
      </w:pPr>
    </w:p>
    <w:p w:rsidR="00BB735F" w:rsidRDefault="00BB735F">
      <w:pPr>
        <w:pStyle w:val="BodyText"/>
        <w:spacing w:before="26" w:line="254" w:lineRule="auto"/>
        <w:ind w:left="296"/>
      </w:pPr>
      <w:r>
        <w:lastRenderedPageBreak/>
        <w:pict>
          <v:rect id="_x0000_s1106" style="position:absolute;left:0;text-align:left;margin-left:24.9pt;margin-top:5.75pt;width:3.9pt;height:.95pt;z-index:15755264;mso-position-horizontal-relative:page" fillcolor="#468f99" stroked="f">
            <w10:wrap anchorx="page"/>
          </v:rect>
        </w:pict>
      </w:r>
      <w:r w:rsidR="001406CB">
        <w:t>Business</w:t>
      </w:r>
      <w:r w:rsidR="001406CB">
        <w:rPr>
          <w:spacing w:val="-15"/>
        </w:rPr>
        <w:t xml:space="preserve"> </w:t>
      </w:r>
      <w:r w:rsidR="001406CB">
        <w:t>Process</w:t>
      </w:r>
      <w:r w:rsidR="001406CB">
        <w:rPr>
          <w:spacing w:val="-15"/>
        </w:rPr>
        <w:t xml:space="preserve"> </w:t>
      </w:r>
      <w:r w:rsidR="001406CB">
        <w:t>Improvement</w:t>
      </w:r>
      <w:r w:rsidR="001406CB">
        <w:rPr>
          <w:spacing w:val="-15"/>
        </w:rPr>
        <w:t xml:space="preserve"> </w:t>
      </w:r>
      <w:r w:rsidR="001406CB">
        <w:t>projects</w:t>
      </w:r>
      <w:r w:rsidR="001406CB">
        <w:rPr>
          <w:spacing w:val="-15"/>
        </w:rPr>
        <w:t xml:space="preserve"> </w:t>
      </w:r>
      <w:r w:rsidR="001406CB">
        <w:t>such</w:t>
      </w:r>
      <w:r w:rsidR="001406CB">
        <w:rPr>
          <w:spacing w:val="-14"/>
        </w:rPr>
        <w:t xml:space="preserve"> </w:t>
      </w:r>
      <w:r w:rsidR="001406CB">
        <w:t>as</w:t>
      </w:r>
      <w:r w:rsidR="001406CB">
        <w:rPr>
          <w:spacing w:val="-15"/>
        </w:rPr>
        <w:t xml:space="preserve"> </w:t>
      </w:r>
      <w:r w:rsidR="001406CB">
        <w:t>Payment</w:t>
      </w:r>
      <w:r w:rsidR="001406CB">
        <w:rPr>
          <w:spacing w:val="-15"/>
        </w:rPr>
        <w:t xml:space="preserve"> </w:t>
      </w:r>
      <w:r w:rsidR="001406CB">
        <w:t xml:space="preserve">on Time </w:t>
      </w:r>
      <w:proofErr w:type="spellStart"/>
      <w:r w:rsidR="001406CB">
        <w:t>analysis</w:t>
      </w:r>
      <w:proofErr w:type="gramStart"/>
      <w:r w:rsidR="001406CB">
        <w:t>,Credit</w:t>
      </w:r>
      <w:proofErr w:type="spellEnd"/>
      <w:proofErr w:type="gramEnd"/>
      <w:r w:rsidR="001406CB">
        <w:t xml:space="preserve"> note </w:t>
      </w:r>
      <w:proofErr w:type="spellStart"/>
      <w:r w:rsidR="001406CB">
        <w:t>Clearance,Payment</w:t>
      </w:r>
      <w:proofErr w:type="spellEnd"/>
      <w:r w:rsidR="001406CB">
        <w:t xml:space="preserve"> Rejection Document</w:t>
      </w:r>
      <w:r w:rsidR="001406CB">
        <w:rPr>
          <w:spacing w:val="-7"/>
        </w:rPr>
        <w:t xml:space="preserve"> </w:t>
      </w:r>
      <w:r w:rsidR="001406CB">
        <w:t>Management</w:t>
      </w:r>
      <w:r w:rsidR="001406CB">
        <w:rPr>
          <w:spacing w:val="-7"/>
        </w:rPr>
        <w:t xml:space="preserve"> </w:t>
      </w:r>
      <w:r w:rsidR="001406CB">
        <w:t>and</w:t>
      </w:r>
      <w:r w:rsidR="001406CB">
        <w:rPr>
          <w:spacing w:val="-7"/>
        </w:rPr>
        <w:t xml:space="preserve"> </w:t>
      </w:r>
      <w:r w:rsidR="001406CB">
        <w:rPr>
          <w:spacing w:val="-2"/>
        </w:rPr>
        <w:t>Invoice</w:t>
      </w:r>
      <w:r w:rsidR="001406CB">
        <w:rPr>
          <w:spacing w:val="-6"/>
        </w:rPr>
        <w:t xml:space="preserve"> </w:t>
      </w:r>
      <w:r w:rsidR="001406CB">
        <w:t>Processing</w:t>
      </w:r>
      <w:r w:rsidR="001406CB">
        <w:rPr>
          <w:spacing w:val="-7"/>
        </w:rPr>
        <w:t xml:space="preserve"> </w:t>
      </w:r>
      <w:r w:rsidR="001406CB">
        <w:t>on</w:t>
      </w:r>
      <w:r w:rsidR="001406CB">
        <w:rPr>
          <w:spacing w:val="-7"/>
        </w:rPr>
        <w:t xml:space="preserve"> </w:t>
      </w:r>
      <w:r w:rsidR="001406CB">
        <w:t>hold</w:t>
      </w:r>
    </w:p>
    <w:p w:rsidR="00BB735F" w:rsidRDefault="00BB735F">
      <w:pPr>
        <w:pStyle w:val="BodyText"/>
        <w:spacing w:before="77"/>
        <w:ind w:left="296"/>
      </w:pPr>
      <w:r>
        <w:pict>
          <v:rect id="_x0000_s1105" style="position:absolute;left:0;text-align:left;margin-left:24.9pt;margin-top:8.3pt;width:3.9pt;height:.95pt;z-index:15755776;mso-position-horizontal-relative:page" fillcolor="#468f99" stroked="f">
            <w10:wrap anchorx="page"/>
          </v:rect>
        </w:pict>
      </w:r>
      <w:r w:rsidR="001406CB">
        <w:rPr>
          <w:w w:val="105"/>
        </w:rPr>
        <w:t>Conducting monthly review calls with the Stakeholders</w:t>
      </w:r>
    </w:p>
    <w:p w:rsidR="00BB735F" w:rsidRDefault="00BB735F">
      <w:pPr>
        <w:pStyle w:val="BodyText"/>
        <w:spacing w:before="90" w:line="254" w:lineRule="auto"/>
        <w:ind w:left="296"/>
      </w:pPr>
      <w:r>
        <w:pict>
          <v:rect id="_x0000_s1104" style="position:absolute;left:0;text-align:left;margin-left:24.9pt;margin-top:8.95pt;width:3.9pt;height:.95pt;z-index:15756288;mso-position-horizontal-relative:page" fillcolor="#468f99" stroked="f">
            <w10:wrap anchorx="page"/>
          </v:rect>
        </w:pict>
      </w:r>
      <w:r w:rsidR="001406CB">
        <w:rPr>
          <w:w w:val="105"/>
        </w:rPr>
        <w:t>Complies</w:t>
      </w:r>
      <w:r w:rsidR="001406CB">
        <w:rPr>
          <w:spacing w:val="-27"/>
          <w:w w:val="105"/>
        </w:rPr>
        <w:t xml:space="preserve"> </w:t>
      </w:r>
      <w:r w:rsidR="001406CB">
        <w:rPr>
          <w:w w:val="105"/>
        </w:rPr>
        <w:t>with</w:t>
      </w:r>
      <w:r w:rsidR="001406CB">
        <w:rPr>
          <w:spacing w:val="-27"/>
          <w:w w:val="105"/>
        </w:rPr>
        <w:t xml:space="preserve"> </w:t>
      </w:r>
      <w:r w:rsidR="001406CB">
        <w:rPr>
          <w:w w:val="105"/>
        </w:rPr>
        <w:t>all</w:t>
      </w:r>
      <w:r w:rsidR="001406CB">
        <w:rPr>
          <w:spacing w:val="-26"/>
          <w:w w:val="105"/>
        </w:rPr>
        <w:t xml:space="preserve"> </w:t>
      </w:r>
      <w:r w:rsidR="001406CB">
        <w:rPr>
          <w:w w:val="105"/>
        </w:rPr>
        <w:t>client</w:t>
      </w:r>
      <w:r w:rsidR="001406CB">
        <w:rPr>
          <w:spacing w:val="-27"/>
          <w:w w:val="105"/>
        </w:rPr>
        <w:t xml:space="preserve"> </w:t>
      </w:r>
      <w:r w:rsidR="001406CB">
        <w:rPr>
          <w:w w:val="105"/>
        </w:rPr>
        <w:t>published</w:t>
      </w:r>
      <w:r w:rsidR="001406CB">
        <w:rPr>
          <w:spacing w:val="-26"/>
          <w:w w:val="105"/>
        </w:rPr>
        <w:t xml:space="preserve"> </w:t>
      </w:r>
      <w:r w:rsidR="001406CB">
        <w:rPr>
          <w:w w:val="105"/>
        </w:rPr>
        <w:t>policies</w:t>
      </w:r>
      <w:r w:rsidR="001406CB">
        <w:rPr>
          <w:spacing w:val="-27"/>
          <w:w w:val="105"/>
        </w:rPr>
        <w:t xml:space="preserve"> </w:t>
      </w:r>
      <w:r w:rsidR="001406CB">
        <w:rPr>
          <w:w w:val="105"/>
        </w:rPr>
        <w:t>&amp;</w:t>
      </w:r>
      <w:r w:rsidR="001406CB">
        <w:rPr>
          <w:spacing w:val="-27"/>
          <w:w w:val="105"/>
        </w:rPr>
        <w:t xml:space="preserve"> </w:t>
      </w:r>
      <w:r w:rsidR="001406CB">
        <w:rPr>
          <w:w w:val="105"/>
        </w:rPr>
        <w:t>procedures</w:t>
      </w:r>
      <w:r w:rsidR="001406CB">
        <w:rPr>
          <w:spacing w:val="-26"/>
          <w:w w:val="105"/>
        </w:rPr>
        <w:t xml:space="preserve"> </w:t>
      </w:r>
      <w:r w:rsidR="001406CB">
        <w:rPr>
          <w:w w:val="105"/>
        </w:rPr>
        <w:t xml:space="preserve">and any legal regulatory requirements in addition </w:t>
      </w:r>
      <w:r w:rsidR="001406CB">
        <w:rPr>
          <w:spacing w:val="-3"/>
          <w:w w:val="105"/>
        </w:rPr>
        <w:t xml:space="preserve">to </w:t>
      </w:r>
      <w:r w:rsidR="001406CB">
        <w:rPr>
          <w:w w:val="105"/>
        </w:rPr>
        <w:t>ensuring that</w:t>
      </w:r>
      <w:r w:rsidR="001406CB">
        <w:rPr>
          <w:spacing w:val="-16"/>
          <w:w w:val="105"/>
        </w:rPr>
        <w:t xml:space="preserve"> </w:t>
      </w:r>
      <w:r w:rsidR="001406CB">
        <w:rPr>
          <w:w w:val="105"/>
        </w:rPr>
        <w:t>Client’s</w:t>
      </w:r>
      <w:r w:rsidR="001406CB">
        <w:rPr>
          <w:spacing w:val="-15"/>
          <w:w w:val="105"/>
        </w:rPr>
        <w:t xml:space="preserve"> </w:t>
      </w:r>
      <w:r w:rsidR="001406CB">
        <w:rPr>
          <w:w w:val="105"/>
        </w:rPr>
        <w:t>Service</w:t>
      </w:r>
      <w:r w:rsidR="001406CB">
        <w:rPr>
          <w:spacing w:val="-16"/>
          <w:w w:val="105"/>
        </w:rPr>
        <w:t xml:space="preserve"> </w:t>
      </w:r>
      <w:r w:rsidR="001406CB">
        <w:rPr>
          <w:w w:val="105"/>
        </w:rPr>
        <w:t>Level</w:t>
      </w:r>
      <w:r w:rsidR="001406CB">
        <w:rPr>
          <w:spacing w:val="-15"/>
          <w:w w:val="105"/>
        </w:rPr>
        <w:t xml:space="preserve"> </w:t>
      </w:r>
      <w:r w:rsidR="001406CB">
        <w:rPr>
          <w:w w:val="105"/>
        </w:rPr>
        <w:t>Agreements</w:t>
      </w:r>
      <w:r w:rsidR="001406CB">
        <w:rPr>
          <w:spacing w:val="-15"/>
          <w:w w:val="105"/>
        </w:rPr>
        <w:t xml:space="preserve"> </w:t>
      </w:r>
      <w:r w:rsidR="001406CB">
        <w:rPr>
          <w:w w:val="105"/>
        </w:rPr>
        <w:t>are</w:t>
      </w:r>
      <w:r w:rsidR="001406CB">
        <w:rPr>
          <w:spacing w:val="-16"/>
          <w:w w:val="105"/>
        </w:rPr>
        <w:t xml:space="preserve"> </w:t>
      </w:r>
      <w:r w:rsidR="001406CB">
        <w:rPr>
          <w:w w:val="105"/>
        </w:rPr>
        <w:t>met</w:t>
      </w:r>
    </w:p>
    <w:p w:rsidR="00BB735F" w:rsidRDefault="00BB735F">
      <w:pPr>
        <w:pStyle w:val="BodyText"/>
        <w:spacing w:before="78" w:line="254" w:lineRule="auto"/>
        <w:ind w:left="296" w:right="419"/>
      </w:pPr>
      <w:r>
        <w:pict>
          <v:rect id="_x0000_s1103" style="position:absolute;left:0;text-align:left;margin-left:24.9pt;margin-top:8.35pt;width:3.9pt;height:.95pt;z-index:15756800;mso-position-horizontal-relative:page" fillcolor="#468f99" stroked="f">
            <w10:wrap anchorx="page"/>
          </v:rect>
        </w:pict>
      </w:r>
      <w:r w:rsidR="001406CB">
        <w:rPr>
          <w:w w:val="110"/>
        </w:rPr>
        <w:t xml:space="preserve">Maintain 100% accuracy of Processing of Supplier </w:t>
      </w:r>
      <w:r w:rsidR="001406CB">
        <w:rPr>
          <w:w w:val="105"/>
        </w:rPr>
        <w:t>Invoice/Payments</w:t>
      </w:r>
      <w:r w:rsidR="001406CB">
        <w:rPr>
          <w:spacing w:val="-22"/>
          <w:w w:val="105"/>
        </w:rPr>
        <w:t xml:space="preserve"> </w:t>
      </w:r>
      <w:proofErr w:type="spellStart"/>
      <w:r w:rsidR="001406CB">
        <w:rPr>
          <w:w w:val="105"/>
        </w:rPr>
        <w:t>with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in</w:t>
      </w:r>
      <w:proofErr w:type="spellEnd"/>
      <w:r w:rsidR="001406CB">
        <w:rPr>
          <w:spacing w:val="-21"/>
          <w:w w:val="105"/>
        </w:rPr>
        <w:t xml:space="preserve"> </w:t>
      </w:r>
      <w:r w:rsidR="001406CB">
        <w:rPr>
          <w:w w:val="105"/>
        </w:rPr>
        <w:t>the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timelines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and</w:t>
      </w:r>
      <w:r w:rsidR="001406CB">
        <w:rPr>
          <w:spacing w:val="-21"/>
          <w:w w:val="105"/>
        </w:rPr>
        <w:t xml:space="preserve"> </w:t>
      </w:r>
      <w:r w:rsidR="001406CB">
        <w:rPr>
          <w:w w:val="105"/>
        </w:rPr>
        <w:t>ensure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the completeness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and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compliance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of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the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documents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as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 xml:space="preserve">per </w:t>
      </w:r>
      <w:r w:rsidR="001406CB">
        <w:rPr>
          <w:w w:val="110"/>
        </w:rPr>
        <w:t>process</w:t>
      </w:r>
      <w:r w:rsidR="001406CB">
        <w:rPr>
          <w:spacing w:val="-31"/>
          <w:w w:val="110"/>
        </w:rPr>
        <w:t xml:space="preserve"> </w:t>
      </w:r>
      <w:r w:rsidR="001406CB">
        <w:rPr>
          <w:w w:val="110"/>
        </w:rPr>
        <w:t>and</w:t>
      </w:r>
      <w:r w:rsidR="001406CB">
        <w:rPr>
          <w:spacing w:val="-30"/>
          <w:w w:val="110"/>
        </w:rPr>
        <w:t xml:space="preserve"> </w:t>
      </w:r>
      <w:r w:rsidR="001406CB">
        <w:rPr>
          <w:w w:val="110"/>
        </w:rPr>
        <w:t>Authority</w:t>
      </w:r>
      <w:r w:rsidR="001406CB">
        <w:rPr>
          <w:spacing w:val="-31"/>
          <w:w w:val="110"/>
        </w:rPr>
        <w:t xml:space="preserve"> </w:t>
      </w:r>
      <w:r w:rsidR="001406CB">
        <w:rPr>
          <w:w w:val="110"/>
        </w:rPr>
        <w:t>Matrix</w:t>
      </w:r>
      <w:r w:rsidR="001406CB">
        <w:rPr>
          <w:spacing w:val="-30"/>
          <w:w w:val="110"/>
        </w:rPr>
        <w:t xml:space="preserve"> </w:t>
      </w:r>
      <w:r w:rsidR="001406CB">
        <w:rPr>
          <w:w w:val="110"/>
        </w:rPr>
        <w:t>set</w:t>
      </w:r>
      <w:r w:rsidR="001406CB">
        <w:rPr>
          <w:spacing w:val="-30"/>
          <w:w w:val="110"/>
        </w:rPr>
        <w:t xml:space="preserve"> </w:t>
      </w:r>
      <w:r w:rsidR="001406CB">
        <w:rPr>
          <w:w w:val="110"/>
        </w:rPr>
        <w:t>by</w:t>
      </w:r>
      <w:r w:rsidR="001406CB">
        <w:rPr>
          <w:spacing w:val="-31"/>
          <w:w w:val="110"/>
        </w:rPr>
        <w:t xml:space="preserve"> </w:t>
      </w:r>
      <w:r w:rsidR="001406CB">
        <w:rPr>
          <w:w w:val="110"/>
        </w:rPr>
        <w:t>the</w:t>
      </w:r>
      <w:r w:rsidR="001406CB">
        <w:rPr>
          <w:spacing w:val="-30"/>
          <w:w w:val="110"/>
        </w:rPr>
        <w:t xml:space="preserve"> </w:t>
      </w:r>
      <w:r w:rsidR="001406CB">
        <w:rPr>
          <w:w w:val="110"/>
        </w:rPr>
        <w:t>Company.</w:t>
      </w:r>
    </w:p>
    <w:p w:rsidR="00BB735F" w:rsidRDefault="00BB735F">
      <w:pPr>
        <w:pStyle w:val="BodyText"/>
        <w:spacing w:before="78" w:line="254" w:lineRule="auto"/>
        <w:ind w:left="296" w:right="220"/>
      </w:pPr>
      <w:r>
        <w:pict>
          <v:rect id="_x0000_s1102" style="position:absolute;left:0;text-align:left;margin-left:24.9pt;margin-top:8.35pt;width:3.9pt;height:.95pt;z-index:15757312;mso-position-horizontal-relative:page" fillcolor="#468f99" stroked="f">
            <w10:wrap anchorx="page"/>
          </v:rect>
        </w:pict>
      </w:r>
      <w:r w:rsidR="001406CB">
        <w:rPr>
          <w:w w:val="105"/>
        </w:rPr>
        <w:t>Maximized team performance with early detection of problematic</w:t>
      </w:r>
      <w:r w:rsidR="001406CB">
        <w:rPr>
          <w:spacing w:val="-34"/>
          <w:w w:val="105"/>
        </w:rPr>
        <w:t xml:space="preserve"> </w:t>
      </w:r>
      <w:r w:rsidR="001406CB">
        <w:rPr>
          <w:w w:val="105"/>
        </w:rPr>
        <w:t>areas</w:t>
      </w:r>
      <w:r w:rsidR="001406CB">
        <w:rPr>
          <w:spacing w:val="-33"/>
          <w:w w:val="105"/>
        </w:rPr>
        <w:t xml:space="preserve"> </w:t>
      </w:r>
      <w:r w:rsidR="001406CB">
        <w:rPr>
          <w:w w:val="105"/>
        </w:rPr>
        <w:t>and</w:t>
      </w:r>
      <w:r w:rsidR="001406CB">
        <w:rPr>
          <w:spacing w:val="-33"/>
          <w:w w:val="105"/>
        </w:rPr>
        <w:t xml:space="preserve"> </w:t>
      </w:r>
      <w:r w:rsidR="001406CB">
        <w:rPr>
          <w:w w:val="105"/>
        </w:rPr>
        <w:t>administering</w:t>
      </w:r>
      <w:r w:rsidR="001406CB">
        <w:rPr>
          <w:spacing w:val="-33"/>
          <w:w w:val="105"/>
        </w:rPr>
        <w:t xml:space="preserve"> </w:t>
      </w:r>
      <w:r w:rsidR="001406CB">
        <w:rPr>
          <w:w w:val="105"/>
        </w:rPr>
        <w:t>creative</w:t>
      </w:r>
      <w:r w:rsidR="001406CB">
        <w:rPr>
          <w:spacing w:val="-33"/>
          <w:w w:val="105"/>
        </w:rPr>
        <w:t xml:space="preserve"> </w:t>
      </w:r>
      <w:r w:rsidR="001406CB">
        <w:rPr>
          <w:w w:val="105"/>
        </w:rPr>
        <w:t>resolutions, engaged</w:t>
      </w:r>
      <w:r w:rsidR="001406CB">
        <w:rPr>
          <w:spacing w:val="-15"/>
          <w:w w:val="105"/>
        </w:rPr>
        <w:t xml:space="preserve"> </w:t>
      </w:r>
      <w:r w:rsidR="001406CB">
        <w:rPr>
          <w:w w:val="105"/>
        </w:rPr>
        <w:t>team</w:t>
      </w:r>
      <w:r w:rsidR="001406CB">
        <w:rPr>
          <w:spacing w:val="-14"/>
          <w:w w:val="105"/>
        </w:rPr>
        <w:t xml:space="preserve"> </w:t>
      </w:r>
      <w:r w:rsidR="001406CB">
        <w:rPr>
          <w:w w:val="105"/>
        </w:rPr>
        <w:t>members</w:t>
      </w:r>
      <w:r w:rsidR="001406CB">
        <w:rPr>
          <w:spacing w:val="-14"/>
          <w:w w:val="105"/>
        </w:rPr>
        <w:t xml:space="preserve"> </w:t>
      </w:r>
      <w:r w:rsidR="001406CB">
        <w:rPr>
          <w:w w:val="105"/>
        </w:rPr>
        <w:t>with</w:t>
      </w:r>
      <w:r w:rsidR="001406CB">
        <w:rPr>
          <w:spacing w:val="-14"/>
          <w:w w:val="105"/>
        </w:rPr>
        <w:t xml:space="preserve"> </w:t>
      </w:r>
      <w:r w:rsidR="001406CB">
        <w:rPr>
          <w:w w:val="105"/>
        </w:rPr>
        <w:t>their</w:t>
      </w:r>
      <w:r w:rsidR="001406CB">
        <w:rPr>
          <w:spacing w:val="-14"/>
          <w:w w:val="105"/>
        </w:rPr>
        <w:t xml:space="preserve"> </w:t>
      </w:r>
      <w:r w:rsidR="001406CB">
        <w:rPr>
          <w:w w:val="105"/>
        </w:rPr>
        <w:t>individual</w:t>
      </w:r>
      <w:r w:rsidR="001406CB">
        <w:rPr>
          <w:spacing w:val="-14"/>
          <w:w w:val="105"/>
        </w:rPr>
        <w:t xml:space="preserve"> </w:t>
      </w:r>
      <w:r w:rsidR="001406CB">
        <w:rPr>
          <w:w w:val="105"/>
        </w:rPr>
        <w:t>talents</w:t>
      </w:r>
    </w:p>
    <w:p w:rsidR="00BB735F" w:rsidRDefault="00BB735F">
      <w:pPr>
        <w:pStyle w:val="BodyText"/>
        <w:spacing w:before="77" w:line="254" w:lineRule="auto"/>
        <w:ind w:left="296"/>
      </w:pPr>
      <w:r>
        <w:pict>
          <v:rect id="_x0000_s1101" style="position:absolute;left:0;text-align:left;margin-left:24.9pt;margin-top:8.3pt;width:3.9pt;height:.95pt;z-index:15757824;mso-position-horizontal-relative:page" fillcolor="#468f99" stroked="f">
            <w10:wrap anchorx="page"/>
          </v:rect>
        </w:pict>
      </w:r>
      <w:r w:rsidR="001406CB">
        <w:rPr>
          <w:w w:val="105"/>
        </w:rPr>
        <w:t>Supervise, develop and motivate a team of Junior Processors,</w:t>
      </w:r>
      <w:r w:rsidR="001406CB">
        <w:rPr>
          <w:spacing w:val="-23"/>
          <w:w w:val="105"/>
        </w:rPr>
        <w:t xml:space="preserve"> </w:t>
      </w:r>
      <w:r w:rsidR="001406CB">
        <w:rPr>
          <w:w w:val="105"/>
        </w:rPr>
        <w:t>setting</w:t>
      </w:r>
      <w:r w:rsidR="001406CB">
        <w:rPr>
          <w:spacing w:val="-23"/>
          <w:w w:val="105"/>
        </w:rPr>
        <w:t xml:space="preserve"> </w:t>
      </w:r>
      <w:r w:rsidR="001406CB">
        <w:rPr>
          <w:w w:val="105"/>
        </w:rPr>
        <w:t>objectives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for</w:t>
      </w:r>
      <w:r w:rsidR="001406CB">
        <w:rPr>
          <w:spacing w:val="-23"/>
          <w:w w:val="105"/>
        </w:rPr>
        <w:t xml:space="preserve"> </w:t>
      </w:r>
      <w:r w:rsidR="001406CB">
        <w:rPr>
          <w:w w:val="105"/>
        </w:rPr>
        <w:t>each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role</w:t>
      </w:r>
      <w:r w:rsidR="001406CB">
        <w:rPr>
          <w:spacing w:val="-23"/>
          <w:w w:val="105"/>
        </w:rPr>
        <w:t xml:space="preserve"> </w:t>
      </w:r>
      <w:r w:rsidR="001406CB">
        <w:rPr>
          <w:spacing w:val="-3"/>
          <w:w w:val="105"/>
        </w:rPr>
        <w:t>to</w:t>
      </w:r>
      <w:r w:rsidR="001406CB">
        <w:rPr>
          <w:spacing w:val="-23"/>
          <w:w w:val="105"/>
        </w:rPr>
        <w:t xml:space="preserve"> </w:t>
      </w:r>
      <w:r w:rsidR="001406CB">
        <w:rPr>
          <w:w w:val="105"/>
        </w:rPr>
        <w:t>ensure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that Organization</w:t>
      </w:r>
      <w:r w:rsidR="001406CB">
        <w:rPr>
          <w:spacing w:val="-19"/>
          <w:w w:val="105"/>
        </w:rPr>
        <w:t xml:space="preserve"> </w:t>
      </w:r>
      <w:r w:rsidR="001406CB">
        <w:rPr>
          <w:w w:val="105"/>
        </w:rPr>
        <w:t>&amp;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Analytical</w:t>
      </w:r>
      <w:r w:rsidR="001406CB">
        <w:rPr>
          <w:spacing w:val="-20"/>
          <w:w w:val="105"/>
        </w:rPr>
        <w:t xml:space="preserve"> </w:t>
      </w:r>
      <w:r w:rsidR="001406CB">
        <w:rPr>
          <w:w w:val="105"/>
        </w:rPr>
        <w:t>skill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levels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within</w:t>
      </w:r>
      <w:r w:rsidR="001406CB">
        <w:rPr>
          <w:spacing w:val="-19"/>
          <w:w w:val="105"/>
        </w:rPr>
        <w:t xml:space="preserve"> </w:t>
      </w:r>
      <w:r w:rsidR="001406CB">
        <w:rPr>
          <w:w w:val="105"/>
        </w:rPr>
        <w:t>the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team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 xml:space="preserve">are </w:t>
      </w:r>
      <w:proofErr w:type="spellStart"/>
      <w:r w:rsidR="001406CB">
        <w:rPr>
          <w:w w:val="105"/>
        </w:rPr>
        <w:t>eﬀectively</w:t>
      </w:r>
      <w:proofErr w:type="spellEnd"/>
      <w:r w:rsidR="001406CB">
        <w:rPr>
          <w:spacing w:val="-12"/>
          <w:w w:val="105"/>
        </w:rPr>
        <w:t xml:space="preserve"> </w:t>
      </w:r>
      <w:r w:rsidR="001406CB">
        <w:rPr>
          <w:w w:val="105"/>
        </w:rPr>
        <w:t>utilized</w:t>
      </w:r>
    </w:p>
    <w:p w:rsidR="00BB735F" w:rsidRDefault="00BB735F">
      <w:pPr>
        <w:pStyle w:val="BodyText"/>
      </w:pPr>
    </w:p>
    <w:p w:rsidR="00BB735F" w:rsidRPr="00632738" w:rsidRDefault="001406CB" w:rsidP="00632738">
      <w:pPr>
        <w:spacing w:before="158" w:line="275" w:lineRule="exact"/>
        <w:ind w:left="118"/>
        <w:rPr>
          <w:b/>
          <w:sz w:val="24"/>
        </w:rPr>
      </w:pPr>
      <w:r>
        <w:rPr>
          <w:b/>
          <w:sz w:val="24"/>
        </w:rPr>
        <w:t>Process Associate/Process Analy</w:t>
      </w:r>
      <w:r>
        <w:rPr>
          <w:b/>
          <w:sz w:val="24"/>
        </w:rPr>
        <w:t>s</w:t>
      </w:r>
      <w:r>
        <w:rPr>
          <w:b/>
          <w:sz w:val="24"/>
        </w:rPr>
        <w:t>t</w:t>
      </w:r>
      <w:r>
        <w:br w:type="column"/>
      </w:r>
    </w:p>
    <w:p w:rsidR="00BB735F" w:rsidRDefault="00BB735F">
      <w:pPr>
        <w:pStyle w:val="BodyText"/>
        <w:spacing w:before="4"/>
        <w:rPr>
          <w:sz w:val="13"/>
        </w:rPr>
      </w:pPr>
      <w:r w:rsidRPr="00BB735F">
        <w:pict>
          <v:group id="_x0000_s1098" style="position:absolute;margin-left:315.35pt;margin-top:9.65pt;width:75.9pt;height:16.95pt;z-index:-15724032;mso-wrap-distance-left:0;mso-wrap-distance-right:0;mso-position-horizontal-relative:page" coordorigin="6307,193" coordsize="1518,339">
            <v:shape id="_x0000_s1100" style="position:absolute;left:6307;top:193;width:1518;height:339" coordorigin="6307,193" coordsize="1518,339" path="m7765,532r-1398,l6344,527r-19,-13l6312,495r-5,-23l6307,253r5,-23l6325,211r19,-13l6367,193r1398,l7788,198r19,13l7820,230r5,23l7825,472r-5,23l7807,514r-19,13l7765,532xe" fillcolor="#468f99" stroked="f">
              <v:path arrowok="t"/>
            </v:shape>
            <v:shape id="_x0000_s1099" type="#_x0000_t202" style="position:absolute;left:6307;top:193;width:1518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Microsoft Excel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95" style="position:absolute;margin-left:396.05pt;margin-top:9.65pt;width:29.75pt;height:16.95pt;z-index:-15723008;mso-wrap-distance-left:0;mso-wrap-distance-right:0;mso-position-horizontal-relative:page" coordorigin="7921,193" coordsize="595,339">
            <v:shape id="_x0000_s1097" style="position:absolute;left:7920;top:193;width:595;height:339" coordorigin="7921,193" coordsize="595,339" path="m8456,532r-476,l7957,527r-19,-13l7925,495r-4,-23l7921,253r4,-23l7938,211r19,-13l7980,193r476,l8479,198r19,13l8510,230r5,23l8515,472r-5,23l8498,514r-19,13l8456,532xe" fillcolor="#468f99" stroked="f">
              <v:path arrowok="t"/>
            </v:shape>
            <v:shape id="_x0000_s1096" type="#_x0000_t202" style="position:absolute;left:7920;top:193;width:595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SAP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92" style="position:absolute;margin-left:430.55pt;margin-top:9.65pt;width:40.25pt;height:16.95pt;z-index:-15721984;mso-wrap-distance-left:0;mso-wrap-distance-right:0;mso-position-horizontal-relative:page" coordorigin="8611,193" coordsize="805,339">
            <v:shape id="_x0000_s1094" style="position:absolute;left:8610;top:193;width:805;height:339" coordorigin="8611,193" coordsize="805,339" path="m9356,532r-686,l8647,527r-19,-13l8616,495r-5,-23l8611,253r5,-23l8628,211r19,-13l8670,193r686,l9379,198r19,13l9411,230r4,23l9415,472r-4,23l9398,514r-19,13l9356,532xe" fillcolor="#468f99" stroked="f">
              <v:path arrowok="t"/>
            </v:shape>
            <v:shape id="_x0000_s1093" type="#_x0000_t202" style="position:absolute;left:8610;top:193;width:805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Oracle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89" style="position:absolute;margin-left:475.55pt;margin-top:9.65pt;width:32.25pt;height:16.95pt;z-index:-15720960;mso-wrap-distance-left:0;mso-wrap-distance-right:0;mso-position-horizontal-relative:page" coordorigin="9511,193" coordsize="645,339">
            <v:shape id="_x0000_s1091" style="position:absolute;left:9511;top:193;width:645;height:339" coordorigin="9511,193" coordsize="645,339" path="m10096,532r-525,l9548,527r-19,-13l9516,495r-5,-23l9511,253r5,-23l9529,211r19,-13l9571,193r525,l10119,198r19,13l10151,230r5,23l10156,472r-5,23l10138,514r-19,13l10096,532xe" fillcolor="#468f99" stroked="f">
              <v:path arrowok="t"/>
            </v:shape>
            <v:shape id="_x0000_s1090" type="#_x0000_t202" style="position:absolute;left:9511;top:193;width:645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Tally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86" style="position:absolute;margin-left:315.35pt;margin-top:34.35pt;width:75.2pt;height:16.95pt;z-index:-15719936;mso-wrap-distance-left:0;mso-wrap-distance-right:0;mso-position-horizontal-relative:page" coordorigin="6307,687" coordsize="1504,339">
            <v:shape id="_x0000_s1088" style="position:absolute;left:6307;top:687;width:1504;height:339" coordorigin="6307,687" coordsize="1504,339" path="m7752,1025r-1385,l6344,1021r-19,-13l6312,989r-5,-23l6307,746r5,-23l6325,704r19,-12l6367,687r1385,l7775,692r19,12l7806,723r5,23l7811,966r-5,23l7794,1008r-19,13l7752,1025xe" fillcolor="#468f99" stroked="f">
              <v:path arrowok="t"/>
            </v:shape>
            <v:shape id="_x0000_s1087" type="#_x0000_t202" style="position:absolute;left:6307;top:687;width:1504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 xml:space="preserve">MIS </w:t>
                    </w: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Reportings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83" style="position:absolute;margin-left:395.35pt;margin-top:34.35pt;width:56.25pt;height:16.95pt;z-index:-15718912;mso-wrap-distance-left:0;mso-wrap-distance-right:0;mso-position-horizontal-relative:page" coordorigin="7907,687" coordsize="1125,339">
            <v:shape id="_x0000_s1085" style="position:absolute;left:7907;top:687;width:1125;height:339" coordorigin="7907,687" coordsize="1125,339" path="m8972,1025r-1006,l7943,1021r-19,-13l7912,989r-5,-23l7907,746r5,-23l7924,704r19,-12l7966,687r1006,l8995,692r19,12l9027,723r4,23l9031,966r-4,23l9014,1008r-19,13l8972,1025xe" fillcolor="#468f99" stroked="f">
              <v:path arrowok="t"/>
            </v:shape>
            <v:shape id="_x0000_s1084" type="#_x0000_t202" style="position:absolute;left:7907;top:687;width:1125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Blueworks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80" style="position:absolute;margin-left:456.35pt;margin-top:34.35pt;width:44.35pt;height:16.95pt;z-index:-15717888;mso-wrap-distance-left:0;mso-wrap-distance-right:0;mso-position-horizontal-relative:page" coordorigin="9127,687" coordsize="887,339">
            <v:shape id="_x0000_s1082" style="position:absolute;left:9127;top:687;width:887;height:339" coordorigin="9127,687" coordsize="887,339" path="m9955,1025r-768,l9164,1021r-19,-13l9132,989r-5,-23l9127,746r5,-23l9145,704r19,-12l9187,687r768,l9978,692r19,12l10009,723r5,23l10014,966r-5,23l9997,1008r-19,13l9955,1025xe" fillcolor="#468f99" stroked="f">
              <v:path arrowok="t"/>
            </v:shape>
            <v:shape id="_x0000_s1081" type="#_x0000_t202" style="position:absolute;left:9127;top:687;width:887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Lawson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77" style="position:absolute;margin-left:315.35pt;margin-top:59.05pt;width:94.2pt;height:16.95pt;z-index:-15716864;mso-wrap-distance-left:0;mso-wrap-distance-right:0;mso-position-horizontal-relative:page" coordorigin="6307,1181" coordsize="1884,339">
            <v:shape id="_x0000_s1079" style="position:absolute;left:6307;top:1180;width:1884;height:339" coordorigin="6307,1181" coordsize="1884,339" path="m8131,1519r-1764,l6344,1514r-19,-13l6312,1483r-5,-24l6307,1240r5,-23l6325,1198r19,-13l6367,1181r1764,l8154,1185r19,13l8186,1217r4,23l8190,1459r-4,24l8173,1501r-19,13l8131,1519xe" fillcolor="#468f99" stroked="f">
              <v:path arrowok="t"/>
            </v:shape>
            <v:shape id="_x0000_s1078" type="#_x0000_t202" style="position:absolute;left:6307;top:1180;width:1884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Attention to Details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74" style="position:absolute;margin-left:414.3pt;margin-top:59.05pt;width:79.8pt;height:16.95pt;z-index:-15715840;mso-wrap-distance-left:0;mso-wrap-distance-right:0;mso-position-horizontal-relative:page" coordorigin="8286,1181" coordsize="1596,339">
            <v:shape id="_x0000_s1076" style="position:absolute;left:8286;top:1180;width:1596;height:339" coordorigin="8286,1181" coordsize="1596,339" path="m9822,1519r-1476,l8323,1514r-19,-13l8291,1483r-5,-24l8286,1240r5,-23l8304,1198r19,-13l8346,1181r1476,l9845,1185r19,13l9877,1217r5,23l9882,1459r-5,24l9864,1501r-19,13l9822,1519xe" fillcolor="#468f99" stroked="f">
              <v:path arrowok="t"/>
            </v:shape>
            <v:shape id="_x0000_s1075" type="#_x0000_t202" style="position:absolute;left:8286;top:1180;width:1596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Problem Solving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71" style="position:absolute;margin-left:315.35pt;margin-top:83.7pt;width:97.6pt;height:16.95pt;z-index:-15714816;mso-wrap-distance-left:0;mso-wrap-distance-right:0;mso-position-horizontal-relative:page" coordorigin="6307,1674" coordsize="1952,339">
            <v:shape id="_x0000_s1073" style="position:absolute;left:6307;top:1674;width:1952;height:339" coordorigin="6307,1674" coordsize="1952,339" path="m8200,2012r-1833,l6344,2008r-19,-13l6312,1976r-5,-23l6307,1734r5,-23l6325,1692r19,-13l6367,1674r1833,l8223,1679r19,13l8254,1711r5,23l8259,1953r-5,23l8242,1995r-19,13l8200,2012xe" fillcolor="#468f99" stroked="f">
              <v:path arrowok="t"/>
            </v:shape>
            <v:shape id="_x0000_s1072" type="#_x0000_t202" style="position:absolute;left:6307;top:1674;width:1952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People Management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68" style="position:absolute;margin-left:417.75pt;margin-top:83.7pt;width:62.85pt;height:16.95pt;z-index:-15713792;mso-wrap-distance-left:0;mso-wrap-distance-right:0;mso-position-horizontal-relative:page" coordorigin="8355,1674" coordsize="1257,339">
            <v:shape id="_x0000_s1070" style="position:absolute;left:8354;top:1674;width:1257;height:339" coordorigin="8355,1674" coordsize="1257,339" path="m9552,2012r-1138,l8391,2008r-19,-13l8360,1976r-5,-23l8355,1734r5,-23l8372,1692r19,-13l8414,1674r1138,l9576,1679r18,13l9607,1711r5,23l9612,1953r-5,23l9594,1995r-18,13l9552,2012xe" fillcolor="#468f99" stroked="f">
              <v:path arrowok="t"/>
            </v:shape>
            <v:shape id="_x0000_s1069" type="#_x0000_t202" style="position:absolute;left:8354;top:1674;width:1257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Team Player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65" style="position:absolute;margin-left:485.4pt;margin-top:83.7pt;width:65.6pt;height:16.95pt;z-index:-15712768;mso-wrap-distance-left:0;mso-wrap-distance-right:0;mso-position-horizontal-relative:page" coordorigin="9708,1674" coordsize="1312,339">
            <v:shape id="_x0000_s1067" style="position:absolute;left:9707;top:1674;width:1312;height:339" coordorigin="9708,1674" coordsize="1312,339" path="m10960,2012r-1193,l9744,2008r-19,-13l9713,1976r-5,-23l9708,1734r5,-23l9725,1692r19,-13l9767,1674r1193,l10983,1679r19,13l11015,1711r5,23l11020,1953r-5,23l11002,1995r-19,13l10960,2012xe" fillcolor="#468f99" stroked="f">
              <v:path arrowok="t"/>
            </v:shape>
            <v:shape id="_x0000_s1066" type="#_x0000_t202" style="position:absolute;left:9707;top:1674;width:1312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Team Leader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62" style="position:absolute;margin-left:315.35pt;margin-top:108.4pt;width:64.25pt;height:16.95pt;z-index:-15711744;mso-wrap-distance-left:0;mso-wrap-distance-right:0;mso-position-horizontal-relative:page" coordorigin="6307,2168" coordsize="1285,339">
            <v:shape id="_x0000_s1064" style="position:absolute;left:6307;top:2167;width:1285;height:339" coordorigin="6307,2168" coordsize="1285,339" path="m7532,2506r-1165,l6344,2501r-19,-12l6312,2470r-5,-23l6307,2227r5,-23l6325,2185r19,-12l6367,2168r1165,l7555,2173r19,12l7587,2204r5,23l7592,2447r-5,23l7574,2489r-19,12l7532,2506xe" fillcolor="#468f99" stroked="f">
              <v:path arrowok="t"/>
            </v:shape>
            <v:shape id="_x0000_s1063" type="#_x0000_t202" style="position:absolute;left:6307;top:2167;width:1285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Multitasking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59" style="position:absolute;margin-left:384.4pt;margin-top:108.4pt;width:51.65pt;height:16.95pt;z-index:-15710720;mso-wrap-distance-left:0;mso-wrap-distance-right:0;mso-position-horizontal-relative:page" coordorigin="7688,2168" coordsize="1033,339">
            <v:shape id="_x0000_s1061" style="position:absolute;left:7687;top:2167;width:1033;height:339" coordorigin="7688,2168" coordsize="1033,339" path="m8661,2506r-914,l7724,2501r-19,-12l7692,2470r-4,-23l7688,2227r4,-23l7705,2185r19,-12l7747,2168r914,l8684,2173r19,12l8716,2204r5,23l8721,2447r-5,23l8703,2489r-19,12l8661,2506xe" fillcolor="#468f99" stroked="f">
              <v:path arrowok="t"/>
            </v:shape>
            <v:shape id="_x0000_s1060" type="#_x0000_t202" style="position:absolute;left:7687;top:2167;width:1033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Proactive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56" style="position:absolute;margin-left:440.85pt;margin-top:108.4pt;width:72.9pt;height:16.95pt;z-index:-15709696;mso-wrap-distance-left:0;mso-wrap-distance-right:0;mso-position-horizontal-relative:page" coordorigin="8817,2168" coordsize="1458,339">
            <v:shape id="_x0000_s1058" style="position:absolute;left:8816;top:2167;width:1458;height:339" coordorigin="8817,2168" coordsize="1458,339" path="m10215,2506r-1339,l8853,2501r-19,-12l8821,2470r-4,-23l8817,2227r4,-23l8834,2185r19,-12l8876,2168r1339,l10238,2173r19,12l10270,2204r5,23l10275,2447r-5,23l10257,2489r-19,12l10215,2506xe" fillcolor="#468f99" stroked="f">
              <v:path arrowok="t"/>
            </v:shape>
            <v:shape id="_x0000_s1057" type="#_x0000_t202" style="position:absolute;left:8816;top:2167;width:1458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Self motivated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53" style="position:absolute;margin-left:315.35pt;margin-top:133.1pt;width:63.35pt;height:16.95pt;z-index:-15708672;mso-wrap-distance-left:0;mso-wrap-distance-right:0;mso-position-horizontal-relative:page" coordorigin="6307,2662" coordsize="1267,339">
            <v:shape id="_x0000_s1055" style="position:absolute;left:6307;top:2661;width:1267;height:339" coordorigin="6307,2662" coordsize="1267,339" path="m7514,3000r-1147,l6344,2995r-19,-13l6312,2963r-5,-23l6307,2721r5,-23l6325,2679r19,-13l6367,2662r1147,l7537,2666r19,13l7569,2698r4,23l7573,2940r-4,23l7556,2982r-19,13l7514,3000xe" fillcolor="#468f99" stroked="f">
              <v:path arrowok="t"/>
            </v:shape>
            <v:shape id="_x0000_s1054" type="#_x0000_t202" style="position:absolute;left:6307;top:2661;width:1267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Adaptability</w:t>
                    </w:r>
                  </w:p>
                </w:txbxContent>
              </v:textbox>
            </v:shape>
            <w10:wrap type="topAndBottom" anchorx="page"/>
          </v:group>
        </w:pict>
      </w:r>
      <w:r w:rsidRPr="00BB735F">
        <w:pict>
          <v:group id="_x0000_s1050" style="position:absolute;margin-left:383.45pt;margin-top:133.1pt;width:86.85pt;height:16.95pt;z-index:-15707648;mso-wrap-distance-left:0;mso-wrap-distance-right:0;mso-position-horizontal-relative:page" coordorigin="7669,2662" coordsize="1737,339">
            <v:shape id="_x0000_s1052" style="position:absolute;left:7669;top:2661;width:1737;height:339" coordorigin="7669,2662" coordsize="1737,339" path="m9347,3000r-1618,l7706,2995r-19,-13l7674,2963r-5,-23l7669,2721r5,-23l7687,2679r19,-13l7729,2662r1618,l9370,2666r19,13l9402,2698r4,23l9406,2940r-4,23l9389,2982r-19,13l9347,3000xe" fillcolor="#468f99" stroked="f">
              <v:path arrowok="t"/>
            </v:shape>
            <v:shape id="_x0000_s1051" type="#_x0000_t202" style="position:absolute;left:7669;top:2661;width:1737;height:339" filled="f" stroked="f">
              <v:textbox inset="0,0,0,0">
                <w:txbxContent>
                  <w:p w:rsidR="00BB735F" w:rsidRDefault="001406CB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Deadline oriented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735F" w:rsidRDefault="00BB735F">
      <w:pPr>
        <w:pStyle w:val="BodyText"/>
        <w:spacing w:before="6"/>
        <w:rPr>
          <w:sz w:val="7"/>
        </w:rPr>
      </w:pPr>
    </w:p>
    <w:p w:rsidR="00BB735F" w:rsidRDefault="00BB735F">
      <w:pPr>
        <w:pStyle w:val="BodyText"/>
        <w:spacing w:before="6"/>
        <w:rPr>
          <w:sz w:val="7"/>
        </w:rPr>
      </w:pPr>
    </w:p>
    <w:p w:rsidR="00BB735F" w:rsidRDefault="00BB735F">
      <w:pPr>
        <w:pStyle w:val="BodyText"/>
        <w:spacing w:before="6"/>
        <w:rPr>
          <w:sz w:val="7"/>
        </w:rPr>
      </w:pPr>
    </w:p>
    <w:p w:rsidR="00BB735F" w:rsidRDefault="00BB735F">
      <w:pPr>
        <w:pStyle w:val="BodyText"/>
        <w:spacing w:before="6"/>
        <w:rPr>
          <w:sz w:val="7"/>
        </w:rPr>
      </w:pPr>
    </w:p>
    <w:p w:rsidR="00BB735F" w:rsidRDefault="00BB735F">
      <w:pPr>
        <w:pStyle w:val="BodyText"/>
        <w:spacing w:before="6"/>
        <w:rPr>
          <w:sz w:val="7"/>
        </w:rPr>
      </w:pPr>
    </w:p>
    <w:p w:rsidR="00BB735F" w:rsidRDefault="00BB735F">
      <w:pPr>
        <w:pStyle w:val="BodyText"/>
        <w:rPr>
          <w:sz w:val="28"/>
        </w:rPr>
      </w:pPr>
    </w:p>
    <w:p w:rsidR="00BB735F" w:rsidRDefault="001406CB">
      <w:pPr>
        <w:spacing w:before="191"/>
        <w:ind w:left="118"/>
        <w:rPr>
          <w:b/>
          <w:sz w:val="28"/>
        </w:rPr>
      </w:pPr>
      <w:r>
        <w:rPr>
          <w:b/>
          <w:color w:val="468F99"/>
          <w:sz w:val="28"/>
        </w:rPr>
        <w:t>CAREER ACCOMPLISHMENTS</w:t>
      </w:r>
    </w:p>
    <w:p w:rsidR="00BB735F" w:rsidRDefault="001406CB">
      <w:pPr>
        <w:pStyle w:val="Heading4"/>
        <w:spacing w:before="132" w:line="228" w:lineRule="auto"/>
        <w:ind w:right="275"/>
      </w:pPr>
      <w:r>
        <w:rPr>
          <w:w w:val="105"/>
        </w:rPr>
        <w:t xml:space="preserve">Tremendous growth from Process New Associate </w:t>
      </w:r>
      <w:r>
        <w:rPr>
          <w:spacing w:val="-3"/>
          <w:w w:val="105"/>
        </w:rPr>
        <w:t xml:space="preserve">to </w:t>
      </w:r>
      <w:r>
        <w:rPr>
          <w:w w:val="105"/>
        </w:rPr>
        <w:t>Senior</w:t>
      </w:r>
      <w:r>
        <w:rPr>
          <w:spacing w:val="-33"/>
          <w:w w:val="105"/>
        </w:rPr>
        <w:t xml:space="preserve"> </w:t>
      </w:r>
      <w:r>
        <w:rPr>
          <w:w w:val="105"/>
        </w:rPr>
        <w:t>Process</w:t>
      </w:r>
      <w:r>
        <w:rPr>
          <w:spacing w:val="-32"/>
          <w:w w:val="105"/>
        </w:rPr>
        <w:t xml:space="preserve"> </w:t>
      </w:r>
      <w:r>
        <w:rPr>
          <w:w w:val="105"/>
        </w:rPr>
        <w:t>Analyst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8</w:t>
      </w:r>
      <w:r>
        <w:rPr>
          <w:spacing w:val="-32"/>
          <w:w w:val="105"/>
        </w:rPr>
        <w:t xml:space="preserve"> </w:t>
      </w:r>
      <w:r>
        <w:rPr>
          <w:w w:val="105"/>
        </w:rPr>
        <w:t>years</w:t>
      </w:r>
      <w:r>
        <w:rPr>
          <w:spacing w:val="-33"/>
          <w:w w:val="105"/>
        </w:rPr>
        <w:t xml:space="preserve"> </w:t>
      </w:r>
      <w:r>
        <w:rPr>
          <w:w w:val="105"/>
        </w:rPr>
        <w:t>(08/2011</w:t>
      </w:r>
      <w:r>
        <w:rPr>
          <w:spacing w:val="-32"/>
          <w:w w:val="105"/>
        </w:rPr>
        <w:t xml:space="preserve"> </w:t>
      </w:r>
      <w:r>
        <w:rPr>
          <w:w w:val="105"/>
        </w:rPr>
        <w:t>–</w:t>
      </w:r>
      <w:r>
        <w:rPr>
          <w:spacing w:val="-32"/>
          <w:w w:val="105"/>
        </w:rPr>
        <w:t xml:space="preserve"> </w:t>
      </w:r>
      <w:r>
        <w:rPr>
          <w:w w:val="105"/>
        </w:rPr>
        <w:t>08/2019)</w:t>
      </w:r>
    </w:p>
    <w:p w:rsidR="00BB735F" w:rsidRDefault="00BB735F">
      <w:pPr>
        <w:pStyle w:val="BodyText"/>
        <w:spacing w:before="10"/>
        <w:rPr>
          <w:sz w:val="16"/>
        </w:rPr>
      </w:pPr>
    </w:p>
    <w:p w:rsidR="00BB735F" w:rsidRDefault="001406CB">
      <w:pPr>
        <w:spacing w:line="228" w:lineRule="auto"/>
        <w:ind w:left="118" w:right="276"/>
        <w:rPr>
          <w:sz w:val="20"/>
        </w:rPr>
      </w:pPr>
      <w:r>
        <w:rPr>
          <w:w w:val="105"/>
          <w:sz w:val="20"/>
        </w:rPr>
        <w:t>Accomplished</w:t>
      </w:r>
      <w:r>
        <w:rPr>
          <w:spacing w:val="-3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Team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Lead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2+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years’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experience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in managing,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monitoring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mentoring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team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12</w:t>
      </w:r>
    </w:p>
    <w:p w:rsidR="00BB735F" w:rsidRDefault="00BB735F">
      <w:pPr>
        <w:spacing w:line="228" w:lineRule="auto"/>
        <w:rPr>
          <w:sz w:val="20"/>
        </w:rPr>
        <w:sectPr w:rsidR="00BB735F">
          <w:type w:val="continuous"/>
          <w:pgSz w:w="11900" w:h="16840"/>
          <w:pgMar w:top="380" w:right="460" w:bottom="280" w:left="380" w:header="720" w:footer="720" w:gutter="0"/>
          <w:cols w:num="2" w:space="720" w:equalWidth="0">
            <w:col w:w="5150" w:space="659"/>
            <w:col w:w="5251"/>
          </w:cols>
        </w:sectPr>
      </w:pPr>
    </w:p>
    <w:p w:rsidR="00BB735F" w:rsidRDefault="001406CB">
      <w:pPr>
        <w:spacing w:before="46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666666"/>
          <w:w w:val="110"/>
          <w:sz w:val="16"/>
        </w:rPr>
        <w:lastRenderedPageBreak/>
        <w:t>08/2011 – 05/2017</w:t>
      </w:r>
    </w:p>
    <w:p w:rsidR="00BB735F" w:rsidRDefault="001406CB">
      <w:pPr>
        <w:spacing w:before="61" w:line="122" w:lineRule="exact"/>
        <w:ind w:left="118"/>
        <w:rPr>
          <w:rFonts w:ascii="Calibri"/>
          <w:i/>
          <w:sz w:val="16"/>
        </w:rPr>
      </w:pPr>
      <w:proofErr w:type="gramStart"/>
      <w:r>
        <w:rPr>
          <w:rFonts w:ascii="Calibri"/>
          <w:i/>
          <w:color w:val="666666"/>
          <w:w w:val="110"/>
          <w:sz w:val="16"/>
        </w:rPr>
        <w:t>Client</w:t>
      </w:r>
      <w:r>
        <w:rPr>
          <w:rFonts w:ascii="Calibri"/>
          <w:i/>
          <w:color w:val="666666"/>
          <w:spacing w:val="-16"/>
          <w:w w:val="110"/>
          <w:sz w:val="16"/>
        </w:rPr>
        <w:t xml:space="preserve"> </w:t>
      </w:r>
      <w:r>
        <w:rPr>
          <w:rFonts w:ascii="Calibri"/>
          <w:i/>
          <w:color w:val="666666"/>
          <w:w w:val="110"/>
          <w:sz w:val="16"/>
        </w:rPr>
        <w:t>:-</w:t>
      </w:r>
      <w:proofErr w:type="gramEnd"/>
      <w:r>
        <w:rPr>
          <w:rFonts w:ascii="Calibri"/>
          <w:i/>
          <w:color w:val="666666"/>
          <w:spacing w:val="-15"/>
          <w:w w:val="110"/>
          <w:sz w:val="16"/>
        </w:rPr>
        <w:t xml:space="preserve"> </w:t>
      </w:r>
      <w:r>
        <w:rPr>
          <w:rFonts w:ascii="Calibri"/>
          <w:i/>
          <w:color w:val="666666"/>
          <w:w w:val="110"/>
          <w:sz w:val="16"/>
        </w:rPr>
        <w:t>Schlumberger</w:t>
      </w:r>
      <w:r>
        <w:rPr>
          <w:rFonts w:ascii="Calibri"/>
          <w:i/>
          <w:color w:val="666666"/>
          <w:spacing w:val="-16"/>
          <w:w w:val="110"/>
          <w:sz w:val="16"/>
        </w:rPr>
        <w:t xml:space="preserve"> </w:t>
      </w:r>
      <w:r>
        <w:rPr>
          <w:rFonts w:ascii="Calibri"/>
          <w:i/>
          <w:color w:val="666666"/>
          <w:w w:val="110"/>
          <w:sz w:val="16"/>
        </w:rPr>
        <w:t>&amp;</w:t>
      </w:r>
      <w:r>
        <w:rPr>
          <w:rFonts w:ascii="Calibri"/>
          <w:i/>
          <w:color w:val="666666"/>
          <w:spacing w:val="-15"/>
          <w:w w:val="110"/>
          <w:sz w:val="16"/>
        </w:rPr>
        <w:t xml:space="preserve"> </w:t>
      </w:r>
      <w:r>
        <w:rPr>
          <w:rFonts w:ascii="Calibri"/>
          <w:i/>
          <w:color w:val="666666"/>
          <w:w w:val="110"/>
          <w:sz w:val="16"/>
        </w:rPr>
        <w:t>International</w:t>
      </w:r>
      <w:r>
        <w:rPr>
          <w:rFonts w:ascii="Calibri"/>
          <w:i/>
          <w:color w:val="666666"/>
          <w:spacing w:val="-16"/>
          <w:w w:val="110"/>
          <w:sz w:val="16"/>
        </w:rPr>
        <w:t xml:space="preserve"> </w:t>
      </w:r>
      <w:r>
        <w:rPr>
          <w:rFonts w:ascii="Calibri"/>
          <w:i/>
          <w:color w:val="666666"/>
          <w:w w:val="110"/>
          <w:sz w:val="16"/>
        </w:rPr>
        <w:t>Airline</w:t>
      </w:r>
      <w:r>
        <w:rPr>
          <w:rFonts w:ascii="Calibri"/>
          <w:i/>
          <w:color w:val="666666"/>
          <w:spacing w:val="-15"/>
          <w:w w:val="110"/>
          <w:sz w:val="16"/>
        </w:rPr>
        <w:t xml:space="preserve"> </w:t>
      </w:r>
      <w:r>
        <w:rPr>
          <w:rFonts w:ascii="Calibri"/>
          <w:i/>
          <w:color w:val="666666"/>
          <w:w w:val="110"/>
          <w:sz w:val="16"/>
        </w:rPr>
        <w:t>Groups</w:t>
      </w:r>
    </w:p>
    <w:p w:rsidR="00BB735F" w:rsidRDefault="001406CB">
      <w:pPr>
        <w:spacing w:before="46"/>
        <w:ind w:left="118"/>
        <w:rPr>
          <w:rFonts w:ascii="Calibri"/>
          <w:i/>
          <w:sz w:val="16"/>
        </w:rPr>
      </w:pPr>
      <w:r>
        <w:br w:type="column"/>
      </w:r>
      <w:proofErr w:type="spellStart"/>
      <w:r>
        <w:rPr>
          <w:rFonts w:ascii="Calibri"/>
          <w:i/>
          <w:color w:val="666666"/>
          <w:w w:val="105"/>
          <w:sz w:val="16"/>
        </w:rPr>
        <w:lastRenderedPageBreak/>
        <w:t>Chennai</w:t>
      </w:r>
      <w:proofErr w:type="gramStart"/>
      <w:r>
        <w:rPr>
          <w:rFonts w:ascii="Calibri"/>
          <w:i/>
          <w:color w:val="666666"/>
          <w:w w:val="105"/>
          <w:sz w:val="16"/>
        </w:rPr>
        <w:t>,India</w:t>
      </w:r>
      <w:proofErr w:type="spellEnd"/>
      <w:proofErr w:type="gramEnd"/>
    </w:p>
    <w:p w:rsidR="00BB735F" w:rsidRDefault="001406CB">
      <w:pPr>
        <w:pStyle w:val="Heading4"/>
        <w:spacing w:line="223" w:lineRule="exact"/>
      </w:pPr>
      <w:r>
        <w:br w:type="column"/>
      </w:r>
      <w:r>
        <w:lastRenderedPageBreak/>
        <w:t>FTE’s</w:t>
      </w:r>
    </w:p>
    <w:p w:rsidR="00BB735F" w:rsidRDefault="00BB735F">
      <w:pPr>
        <w:spacing w:line="223" w:lineRule="exact"/>
        <w:sectPr w:rsidR="00BB735F">
          <w:type w:val="continuous"/>
          <w:pgSz w:w="11900" w:h="16840"/>
          <w:pgMar w:top="380" w:right="460" w:bottom="280" w:left="380" w:header="720" w:footer="720" w:gutter="0"/>
          <w:cols w:num="3" w:space="720" w:equalWidth="0">
            <w:col w:w="3820" w:space="316"/>
            <w:col w:w="1113" w:space="561"/>
            <w:col w:w="5250"/>
          </w:cols>
        </w:sectPr>
      </w:pPr>
    </w:p>
    <w:p w:rsidR="00BB735F" w:rsidRDefault="00BB735F">
      <w:pPr>
        <w:pStyle w:val="BodyText"/>
        <w:spacing w:before="98" w:line="254" w:lineRule="auto"/>
        <w:ind w:left="296" w:right="425"/>
      </w:pPr>
      <w:r>
        <w:lastRenderedPageBreak/>
        <w:pict>
          <v:rect id="_x0000_s1039" style="position:absolute;left:0;text-align:left;margin-left:24.9pt;margin-top:9.35pt;width:3.9pt;height:.95pt;z-index:15758336;mso-position-horizontal-relative:page" fillcolor="#468f99" stroked="f">
            <w10:wrap anchorx="page"/>
          </v:rect>
        </w:pict>
      </w:r>
      <w:r w:rsidR="001406CB">
        <w:rPr>
          <w:spacing w:val="-3"/>
          <w:w w:val="105"/>
        </w:rPr>
        <w:t>Worked</w:t>
      </w:r>
      <w:r w:rsidR="001406CB">
        <w:rPr>
          <w:spacing w:val="-31"/>
          <w:w w:val="105"/>
        </w:rPr>
        <w:t xml:space="preserve"> </w:t>
      </w:r>
      <w:r w:rsidR="001406CB">
        <w:rPr>
          <w:w w:val="105"/>
        </w:rPr>
        <w:t>along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with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Accounts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Receivable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stakeholders</w:t>
      </w:r>
      <w:r w:rsidR="001406CB">
        <w:rPr>
          <w:spacing w:val="-31"/>
          <w:w w:val="105"/>
        </w:rPr>
        <w:t xml:space="preserve"> </w:t>
      </w:r>
      <w:r w:rsidR="001406CB">
        <w:rPr>
          <w:spacing w:val="-3"/>
          <w:w w:val="105"/>
        </w:rPr>
        <w:t xml:space="preserve">to </w:t>
      </w:r>
      <w:r w:rsidR="001406CB">
        <w:rPr>
          <w:w w:val="105"/>
        </w:rPr>
        <w:t>process</w:t>
      </w:r>
      <w:r w:rsidR="001406CB">
        <w:rPr>
          <w:spacing w:val="-19"/>
          <w:w w:val="105"/>
        </w:rPr>
        <w:t xml:space="preserve"> </w:t>
      </w:r>
      <w:r w:rsidR="001406CB">
        <w:rPr>
          <w:w w:val="105"/>
        </w:rPr>
        <w:t>transactions</w:t>
      </w:r>
      <w:r w:rsidR="001406CB">
        <w:rPr>
          <w:spacing w:val="-19"/>
          <w:w w:val="105"/>
        </w:rPr>
        <w:t xml:space="preserve"> </w:t>
      </w:r>
      <w:r w:rsidR="001406CB">
        <w:rPr>
          <w:w w:val="105"/>
        </w:rPr>
        <w:t>related</w:t>
      </w:r>
      <w:r w:rsidR="001406CB">
        <w:rPr>
          <w:spacing w:val="-18"/>
          <w:w w:val="105"/>
        </w:rPr>
        <w:t xml:space="preserve"> </w:t>
      </w:r>
      <w:r w:rsidR="001406CB">
        <w:rPr>
          <w:spacing w:val="-3"/>
          <w:w w:val="105"/>
        </w:rPr>
        <w:t>to</w:t>
      </w:r>
      <w:r w:rsidR="001406CB">
        <w:rPr>
          <w:spacing w:val="-19"/>
          <w:w w:val="105"/>
        </w:rPr>
        <w:t xml:space="preserve"> </w:t>
      </w:r>
      <w:r w:rsidR="001406CB">
        <w:rPr>
          <w:w w:val="105"/>
        </w:rPr>
        <w:t>incoming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payments</w:t>
      </w:r>
    </w:p>
    <w:p w:rsidR="00BB735F" w:rsidRDefault="00BB735F">
      <w:pPr>
        <w:pStyle w:val="BodyText"/>
        <w:spacing w:before="78" w:line="254" w:lineRule="auto"/>
        <w:ind w:left="296" w:right="36"/>
      </w:pPr>
      <w:r>
        <w:pict>
          <v:rect id="_x0000_s1038" style="position:absolute;left:0;text-align:left;margin-left:24.9pt;margin-top:8.35pt;width:3.9pt;height:.95pt;z-index:15758848;mso-position-horizontal-relative:page" fillcolor="#468f99" stroked="f">
            <w10:wrap anchorx="page"/>
          </v:rect>
        </w:pict>
      </w:r>
      <w:r w:rsidR="001406CB">
        <w:rPr>
          <w:w w:val="110"/>
        </w:rPr>
        <w:t xml:space="preserve">Collection and dispute management - Contacting the </w:t>
      </w:r>
      <w:r w:rsidR="001406CB">
        <w:rPr>
          <w:w w:val="105"/>
        </w:rPr>
        <w:t>customer</w:t>
      </w:r>
      <w:r w:rsidR="001406CB">
        <w:rPr>
          <w:spacing w:val="-22"/>
          <w:w w:val="105"/>
        </w:rPr>
        <w:t xml:space="preserve"> </w:t>
      </w:r>
      <w:r w:rsidR="001406CB">
        <w:rPr>
          <w:spacing w:val="-3"/>
          <w:w w:val="105"/>
        </w:rPr>
        <w:t>over</w:t>
      </w:r>
      <w:r w:rsidR="001406CB">
        <w:rPr>
          <w:spacing w:val="-21"/>
          <w:w w:val="105"/>
        </w:rPr>
        <w:t xml:space="preserve"> </w:t>
      </w:r>
      <w:r w:rsidR="001406CB">
        <w:rPr>
          <w:w w:val="105"/>
        </w:rPr>
        <w:t>emails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by</w:t>
      </w:r>
      <w:r w:rsidR="001406CB">
        <w:rPr>
          <w:spacing w:val="-21"/>
          <w:w w:val="105"/>
        </w:rPr>
        <w:t xml:space="preserve"> </w:t>
      </w:r>
      <w:r w:rsidR="001406CB">
        <w:rPr>
          <w:w w:val="105"/>
        </w:rPr>
        <w:t>sending</w:t>
      </w:r>
      <w:r w:rsidR="001406CB">
        <w:rPr>
          <w:spacing w:val="-21"/>
          <w:w w:val="105"/>
        </w:rPr>
        <w:t xml:space="preserve"> </w:t>
      </w:r>
      <w:r w:rsidR="001406CB">
        <w:rPr>
          <w:w w:val="105"/>
        </w:rPr>
        <w:t>the</w:t>
      </w:r>
      <w:r w:rsidR="001406CB">
        <w:rPr>
          <w:spacing w:val="-22"/>
          <w:w w:val="105"/>
        </w:rPr>
        <w:t xml:space="preserve"> </w:t>
      </w:r>
      <w:r w:rsidR="001406CB">
        <w:rPr>
          <w:w w:val="105"/>
        </w:rPr>
        <w:t>statement</w:t>
      </w:r>
      <w:r w:rsidR="001406CB">
        <w:rPr>
          <w:spacing w:val="-21"/>
          <w:w w:val="105"/>
        </w:rPr>
        <w:t xml:space="preserve"> </w:t>
      </w:r>
      <w:r w:rsidR="001406CB">
        <w:rPr>
          <w:w w:val="105"/>
        </w:rPr>
        <w:t>of</w:t>
      </w:r>
      <w:r w:rsidR="001406CB">
        <w:rPr>
          <w:spacing w:val="-21"/>
          <w:w w:val="105"/>
        </w:rPr>
        <w:t xml:space="preserve"> </w:t>
      </w:r>
      <w:r w:rsidR="001406CB">
        <w:rPr>
          <w:w w:val="105"/>
        </w:rPr>
        <w:t xml:space="preserve">account </w:t>
      </w:r>
      <w:r w:rsidR="001406CB">
        <w:rPr>
          <w:w w:val="110"/>
        </w:rPr>
        <w:t>for</w:t>
      </w:r>
      <w:r w:rsidR="001406CB">
        <w:rPr>
          <w:spacing w:val="-28"/>
          <w:w w:val="110"/>
        </w:rPr>
        <w:t xml:space="preserve"> </w:t>
      </w:r>
      <w:r w:rsidR="001406CB">
        <w:rPr>
          <w:w w:val="110"/>
        </w:rPr>
        <w:t>their</w:t>
      </w:r>
      <w:r w:rsidR="001406CB">
        <w:rPr>
          <w:spacing w:val="-27"/>
          <w:w w:val="110"/>
        </w:rPr>
        <w:t xml:space="preserve"> </w:t>
      </w:r>
      <w:r w:rsidR="001406CB">
        <w:rPr>
          <w:w w:val="110"/>
        </w:rPr>
        <w:t>outstanding</w:t>
      </w:r>
      <w:r w:rsidR="001406CB">
        <w:rPr>
          <w:spacing w:val="-27"/>
          <w:w w:val="110"/>
        </w:rPr>
        <w:t xml:space="preserve"> </w:t>
      </w:r>
      <w:r w:rsidR="001406CB">
        <w:rPr>
          <w:w w:val="110"/>
        </w:rPr>
        <w:t>debts</w:t>
      </w:r>
      <w:r w:rsidR="001406CB">
        <w:rPr>
          <w:spacing w:val="-28"/>
          <w:w w:val="110"/>
        </w:rPr>
        <w:t xml:space="preserve"> </w:t>
      </w:r>
      <w:r w:rsidR="001406CB">
        <w:rPr>
          <w:w w:val="110"/>
        </w:rPr>
        <w:t>and</w:t>
      </w:r>
      <w:r w:rsidR="001406CB">
        <w:rPr>
          <w:spacing w:val="-27"/>
          <w:w w:val="110"/>
        </w:rPr>
        <w:t xml:space="preserve"> </w:t>
      </w:r>
      <w:r w:rsidR="001406CB">
        <w:rPr>
          <w:w w:val="110"/>
        </w:rPr>
        <w:t>chasing</w:t>
      </w:r>
      <w:r w:rsidR="001406CB">
        <w:rPr>
          <w:spacing w:val="-27"/>
          <w:w w:val="110"/>
        </w:rPr>
        <w:t xml:space="preserve"> </w:t>
      </w:r>
      <w:r w:rsidR="001406CB">
        <w:rPr>
          <w:w w:val="110"/>
        </w:rPr>
        <w:t>for</w:t>
      </w:r>
      <w:r w:rsidR="001406CB">
        <w:rPr>
          <w:spacing w:val="-27"/>
          <w:w w:val="110"/>
        </w:rPr>
        <w:t xml:space="preserve"> </w:t>
      </w:r>
      <w:r w:rsidR="001406CB">
        <w:rPr>
          <w:w w:val="110"/>
        </w:rPr>
        <w:t>payments</w:t>
      </w:r>
    </w:p>
    <w:p w:rsidR="00BB735F" w:rsidRDefault="00BB735F">
      <w:pPr>
        <w:pStyle w:val="BodyText"/>
        <w:spacing w:before="78" w:line="254" w:lineRule="auto"/>
        <w:ind w:left="296" w:right="36"/>
      </w:pPr>
      <w:r>
        <w:pict>
          <v:rect id="_x0000_s1037" style="position:absolute;left:0;text-align:left;margin-left:24.9pt;margin-top:8.35pt;width:3.9pt;height:.95pt;z-index:15759360;mso-position-horizontal-relative:page" fillcolor="#468f99" stroked="f">
            <w10:wrap anchorx="page"/>
          </v:rect>
        </w:pict>
      </w:r>
      <w:r w:rsidR="001406CB">
        <w:rPr>
          <w:w w:val="105"/>
        </w:rPr>
        <w:t xml:space="preserve">Monitor the vendor account reconciliation process and </w:t>
      </w:r>
      <w:proofErr w:type="gramStart"/>
      <w:r w:rsidR="001406CB">
        <w:rPr>
          <w:w w:val="105"/>
        </w:rPr>
        <w:t>Identifying</w:t>
      </w:r>
      <w:proofErr w:type="gramEnd"/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the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area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of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Improvements,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Process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reengineering</w:t>
      </w:r>
    </w:p>
    <w:p w:rsidR="00BB735F" w:rsidRDefault="00BB735F">
      <w:pPr>
        <w:pStyle w:val="BodyText"/>
        <w:spacing w:before="77" w:line="254" w:lineRule="auto"/>
        <w:ind w:left="296" w:right="412"/>
      </w:pPr>
      <w:r>
        <w:pict>
          <v:rect id="_x0000_s1036" style="position:absolute;left:0;text-align:left;margin-left:24.9pt;margin-top:8.3pt;width:3.9pt;height:.95pt;z-index:15759872;mso-position-horizontal-relative:page" fillcolor="#468f99" stroked="f">
            <w10:wrap anchorx="page"/>
          </v:rect>
        </w:pict>
      </w:r>
      <w:r w:rsidR="001406CB">
        <w:rPr>
          <w:w w:val="105"/>
        </w:rPr>
        <w:t>Preparation</w:t>
      </w:r>
      <w:r w:rsidR="001406CB">
        <w:rPr>
          <w:spacing w:val="-33"/>
          <w:w w:val="105"/>
        </w:rPr>
        <w:t xml:space="preserve"> </w:t>
      </w:r>
      <w:r w:rsidR="001406CB">
        <w:rPr>
          <w:w w:val="105"/>
        </w:rPr>
        <w:t>of</w:t>
      </w:r>
      <w:r w:rsidR="001406CB">
        <w:rPr>
          <w:spacing w:val="-32"/>
          <w:w w:val="105"/>
        </w:rPr>
        <w:t xml:space="preserve"> </w:t>
      </w:r>
      <w:r w:rsidR="001406CB">
        <w:rPr>
          <w:w w:val="105"/>
        </w:rPr>
        <w:t>Monthly</w:t>
      </w:r>
      <w:r w:rsidR="001406CB">
        <w:rPr>
          <w:spacing w:val="-32"/>
          <w:w w:val="105"/>
        </w:rPr>
        <w:t xml:space="preserve"> </w:t>
      </w:r>
      <w:r w:rsidR="001406CB">
        <w:rPr>
          <w:w w:val="105"/>
        </w:rPr>
        <w:t>Bank</w:t>
      </w:r>
      <w:r w:rsidR="001406CB">
        <w:rPr>
          <w:spacing w:val="-32"/>
          <w:w w:val="105"/>
        </w:rPr>
        <w:t xml:space="preserve"> </w:t>
      </w:r>
      <w:r w:rsidR="001406CB">
        <w:rPr>
          <w:w w:val="105"/>
        </w:rPr>
        <w:t>Reconciliations</w:t>
      </w:r>
      <w:r w:rsidR="001406CB">
        <w:rPr>
          <w:spacing w:val="-32"/>
          <w:w w:val="105"/>
        </w:rPr>
        <w:t xml:space="preserve"> </w:t>
      </w:r>
      <w:r w:rsidR="001406CB">
        <w:rPr>
          <w:w w:val="105"/>
        </w:rPr>
        <w:t>and</w:t>
      </w:r>
      <w:r w:rsidR="001406CB">
        <w:rPr>
          <w:spacing w:val="-32"/>
          <w:w w:val="105"/>
        </w:rPr>
        <w:t xml:space="preserve"> </w:t>
      </w:r>
      <w:r w:rsidR="001406CB">
        <w:rPr>
          <w:w w:val="105"/>
        </w:rPr>
        <w:t>ensure necessary</w:t>
      </w:r>
      <w:r w:rsidR="001406CB">
        <w:rPr>
          <w:spacing w:val="-24"/>
          <w:w w:val="105"/>
        </w:rPr>
        <w:t xml:space="preserve"> </w:t>
      </w:r>
      <w:r w:rsidR="001406CB">
        <w:rPr>
          <w:w w:val="105"/>
        </w:rPr>
        <w:t>Journal</w:t>
      </w:r>
      <w:r w:rsidR="001406CB">
        <w:rPr>
          <w:spacing w:val="-24"/>
          <w:w w:val="105"/>
        </w:rPr>
        <w:t xml:space="preserve"> </w:t>
      </w:r>
      <w:r w:rsidR="001406CB">
        <w:rPr>
          <w:w w:val="105"/>
        </w:rPr>
        <w:t>entries</w:t>
      </w:r>
      <w:r w:rsidR="001406CB">
        <w:rPr>
          <w:spacing w:val="-24"/>
          <w:w w:val="105"/>
        </w:rPr>
        <w:t xml:space="preserve"> </w:t>
      </w:r>
      <w:r w:rsidR="001406CB">
        <w:rPr>
          <w:w w:val="105"/>
        </w:rPr>
        <w:t>are</w:t>
      </w:r>
      <w:r w:rsidR="001406CB">
        <w:rPr>
          <w:spacing w:val="-24"/>
          <w:w w:val="105"/>
        </w:rPr>
        <w:t xml:space="preserve"> </w:t>
      </w:r>
      <w:r w:rsidR="001406CB">
        <w:rPr>
          <w:w w:val="105"/>
        </w:rPr>
        <w:t>entered</w:t>
      </w:r>
      <w:r w:rsidR="001406CB">
        <w:rPr>
          <w:spacing w:val="-24"/>
          <w:w w:val="105"/>
        </w:rPr>
        <w:t xml:space="preserve"> </w:t>
      </w:r>
      <w:r w:rsidR="001406CB">
        <w:rPr>
          <w:w w:val="105"/>
        </w:rPr>
        <w:t>in</w:t>
      </w:r>
      <w:r w:rsidR="001406CB">
        <w:rPr>
          <w:spacing w:val="-23"/>
          <w:w w:val="105"/>
        </w:rPr>
        <w:t xml:space="preserve"> </w:t>
      </w:r>
      <w:r w:rsidR="001406CB">
        <w:rPr>
          <w:w w:val="105"/>
        </w:rPr>
        <w:t>system</w:t>
      </w:r>
      <w:r w:rsidR="001406CB">
        <w:rPr>
          <w:spacing w:val="-24"/>
          <w:w w:val="105"/>
        </w:rPr>
        <w:t xml:space="preserve"> </w:t>
      </w:r>
      <w:r w:rsidR="001406CB">
        <w:rPr>
          <w:w w:val="105"/>
        </w:rPr>
        <w:t>before month</w:t>
      </w:r>
      <w:r w:rsidR="001406CB">
        <w:rPr>
          <w:spacing w:val="-12"/>
          <w:w w:val="105"/>
        </w:rPr>
        <w:t xml:space="preserve"> </w:t>
      </w:r>
      <w:r w:rsidR="001406CB">
        <w:rPr>
          <w:w w:val="105"/>
        </w:rPr>
        <w:t>end</w:t>
      </w:r>
    </w:p>
    <w:p w:rsidR="00BB735F" w:rsidRDefault="00BB735F">
      <w:pPr>
        <w:pStyle w:val="BodyText"/>
        <w:spacing w:before="78" w:line="254" w:lineRule="auto"/>
        <w:ind w:left="296" w:right="36"/>
      </w:pPr>
      <w:r>
        <w:pict>
          <v:rect id="_x0000_s1035" style="position:absolute;left:0;text-align:left;margin-left:24.9pt;margin-top:8.35pt;width:3.9pt;height:.95pt;z-index:15760384;mso-position-horizontal-relative:page" fillcolor="#468f99" stroked="f">
            <w10:wrap anchorx="page"/>
          </v:rect>
        </w:pict>
      </w:r>
      <w:r w:rsidR="001406CB">
        <w:rPr>
          <w:w w:val="105"/>
        </w:rPr>
        <w:t>Perform user acceptance testing for new platform implementations,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as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well</w:t>
      </w:r>
      <w:r w:rsidR="001406CB">
        <w:rPr>
          <w:spacing w:val="-17"/>
          <w:w w:val="105"/>
        </w:rPr>
        <w:t xml:space="preserve"> </w:t>
      </w:r>
      <w:r w:rsidR="001406CB">
        <w:rPr>
          <w:w w:val="105"/>
        </w:rPr>
        <w:t>as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for</w:t>
      </w:r>
      <w:r w:rsidR="001406CB">
        <w:rPr>
          <w:spacing w:val="-17"/>
          <w:w w:val="105"/>
        </w:rPr>
        <w:t xml:space="preserve"> </w:t>
      </w:r>
      <w:r w:rsidR="001406CB">
        <w:rPr>
          <w:w w:val="105"/>
        </w:rPr>
        <w:t>existing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platform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updates and</w:t>
      </w:r>
      <w:r w:rsidR="001406CB">
        <w:rPr>
          <w:spacing w:val="-13"/>
          <w:w w:val="105"/>
        </w:rPr>
        <w:t xml:space="preserve"> </w:t>
      </w:r>
      <w:r w:rsidR="001406CB">
        <w:rPr>
          <w:w w:val="105"/>
        </w:rPr>
        <w:t>upgrades</w:t>
      </w:r>
    </w:p>
    <w:p w:rsidR="00BB735F" w:rsidRDefault="00BB735F">
      <w:pPr>
        <w:pStyle w:val="BodyText"/>
        <w:spacing w:before="78" w:line="254" w:lineRule="auto"/>
        <w:ind w:left="296" w:right="55"/>
      </w:pPr>
      <w:r>
        <w:pict>
          <v:rect id="_x0000_s1034" style="position:absolute;left:0;text-align:left;margin-left:24.9pt;margin-top:8.35pt;width:3.9pt;height:.95pt;z-index:15760896;mso-position-horizontal-relative:page" fillcolor="#468f99" stroked="f">
            <w10:wrap anchorx="page"/>
          </v:rect>
        </w:pict>
      </w:r>
      <w:r w:rsidR="001406CB">
        <w:rPr>
          <w:w w:val="105"/>
        </w:rPr>
        <w:t>MIS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-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Dash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Board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preparation,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Fortnight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Dash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>Board</w:t>
      </w:r>
      <w:r w:rsidR="001406CB">
        <w:rPr>
          <w:spacing w:val="-30"/>
          <w:w w:val="105"/>
        </w:rPr>
        <w:t xml:space="preserve"> </w:t>
      </w:r>
      <w:r w:rsidR="001406CB">
        <w:rPr>
          <w:w w:val="105"/>
        </w:rPr>
        <w:t>report</w:t>
      </w:r>
      <w:r w:rsidR="001406CB">
        <w:rPr>
          <w:spacing w:val="-29"/>
          <w:w w:val="105"/>
        </w:rPr>
        <w:t xml:space="preserve"> </w:t>
      </w:r>
      <w:r w:rsidR="001406CB">
        <w:rPr>
          <w:w w:val="105"/>
        </w:rPr>
        <w:t xml:space="preserve">&amp; </w:t>
      </w:r>
      <w:r w:rsidR="001406CB">
        <w:rPr>
          <w:w w:val="105"/>
        </w:rPr>
        <w:t>Monthly</w:t>
      </w:r>
      <w:r w:rsidR="001406CB">
        <w:rPr>
          <w:spacing w:val="-18"/>
          <w:w w:val="105"/>
        </w:rPr>
        <w:t xml:space="preserve"> </w:t>
      </w:r>
      <w:r w:rsidR="001406CB">
        <w:rPr>
          <w:w w:val="105"/>
        </w:rPr>
        <w:t>Operations</w:t>
      </w:r>
      <w:r w:rsidR="001406CB">
        <w:rPr>
          <w:spacing w:val="-17"/>
          <w:w w:val="105"/>
        </w:rPr>
        <w:t xml:space="preserve"> </w:t>
      </w:r>
      <w:r w:rsidR="001406CB">
        <w:rPr>
          <w:w w:val="105"/>
        </w:rPr>
        <w:t>deck</w:t>
      </w:r>
      <w:r w:rsidR="001406CB">
        <w:rPr>
          <w:spacing w:val="-17"/>
          <w:w w:val="105"/>
        </w:rPr>
        <w:t xml:space="preserve"> </w:t>
      </w:r>
      <w:r w:rsidR="001406CB">
        <w:rPr>
          <w:w w:val="105"/>
        </w:rPr>
        <w:t>data</w:t>
      </w:r>
      <w:r w:rsidR="001406CB">
        <w:rPr>
          <w:spacing w:val="-17"/>
          <w:w w:val="105"/>
        </w:rPr>
        <w:t xml:space="preserve"> </w:t>
      </w:r>
      <w:r w:rsidR="001406CB">
        <w:rPr>
          <w:w w:val="105"/>
        </w:rPr>
        <w:t>extraction</w:t>
      </w:r>
      <w:r w:rsidR="001406CB">
        <w:rPr>
          <w:spacing w:val="-17"/>
          <w:w w:val="105"/>
        </w:rPr>
        <w:t xml:space="preserve"> </w:t>
      </w:r>
      <w:r w:rsidR="001406CB">
        <w:rPr>
          <w:w w:val="105"/>
        </w:rPr>
        <w:t>and</w:t>
      </w:r>
      <w:r w:rsidR="001406CB">
        <w:rPr>
          <w:spacing w:val="-17"/>
          <w:w w:val="105"/>
        </w:rPr>
        <w:t xml:space="preserve"> </w:t>
      </w:r>
      <w:r w:rsidR="001406CB">
        <w:rPr>
          <w:w w:val="105"/>
        </w:rPr>
        <w:t>Analysis</w:t>
      </w:r>
    </w:p>
    <w:p w:rsidR="00BB735F" w:rsidRDefault="00BB735F">
      <w:pPr>
        <w:pStyle w:val="BodyText"/>
      </w:pPr>
    </w:p>
    <w:p w:rsidR="00BB735F" w:rsidRDefault="00BB735F">
      <w:pPr>
        <w:pStyle w:val="BodyText"/>
      </w:pPr>
    </w:p>
    <w:p w:rsidR="00BB735F" w:rsidRDefault="001406CB">
      <w:pPr>
        <w:pStyle w:val="Heading1"/>
        <w:spacing w:before="141"/>
      </w:pPr>
      <w:r>
        <w:rPr>
          <w:color w:val="468F99"/>
        </w:rPr>
        <w:t>EDUCATION</w:t>
      </w:r>
    </w:p>
    <w:p w:rsidR="00BB735F" w:rsidRDefault="001406CB">
      <w:pPr>
        <w:pStyle w:val="Heading4"/>
        <w:spacing w:before="123"/>
      </w:pPr>
      <w:r>
        <w:rPr>
          <w:w w:val="105"/>
        </w:rPr>
        <w:t>B.COM (08/2007 – 06/2010)</w:t>
      </w:r>
    </w:p>
    <w:p w:rsidR="00BB735F" w:rsidRDefault="001406CB">
      <w:pPr>
        <w:spacing w:before="16"/>
        <w:ind w:left="118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 xml:space="preserve">DG </w:t>
      </w:r>
      <w:proofErr w:type="spellStart"/>
      <w:r>
        <w:rPr>
          <w:rFonts w:ascii="Calibri"/>
          <w:i/>
          <w:color w:val="7B7B7B"/>
          <w:w w:val="110"/>
          <w:sz w:val="16"/>
        </w:rPr>
        <w:t>Vaishnav</w:t>
      </w:r>
      <w:proofErr w:type="spellEnd"/>
      <w:r>
        <w:rPr>
          <w:rFonts w:ascii="Calibri"/>
          <w:i/>
          <w:color w:val="7B7B7B"/>
          <w:w w:val="110"/>
          <w:sz w:val="16"/>
        </w:rPr>
        <w:t xml:space="preserve"> Collage, University of Madras</w:t>
      </w:r>
    </w:p>
    <w:p w:rsidR="00BB735F" w:rsidRDefault="001406CB">
      <w:pPr>
        <w:pStyle w:val="Heading4"/>
        <w:spacing w:line="228" w:lineRule="auto"/>
      </w:pPr>
      <w:r>
        <w:br w:type="column"/>
      </w:r>
      <w:proofErr w:type="spellStart"/>
      <w:r>
        <w:rPr>
          <w:w w:val="110"/>
        </w:rPr>
        <w:lastRenderedPageBreak/>
        <w:t>Certiﬁcates</w:t>
      </w:r>
      <w:proofErr w:type="spellEnd"/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w w:val="110"/>
        </w:rPr>
        <w:t>appreciation</w:t>
      </w:r>
      <w:r>
        <w:rPr>
          <w:spacing w:val="-35"/>
          <w:w w:val="110"/>
        </w:rPr>
        <w:t xml:space="preserve"> </w:t>
      </w:r>
      <w:r>
        <w:rPr>
          <w:w w:val="110"/>
        </w:rPr>
        <w:t>received</w:t>
      </w:r>
      <w:r>
        <w:rPr>
          <w:spacing w:val="-35"/>
          <w:w w:val="110"/>
        </w:rPr>
        <w:t xml:space="preserve"> </w:t>
      </w:r>
      <w:r>
        <w:rPr>
          <w:w w:val="110"/>
        </w:rPr>
        <w:t>from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client</w:t>
      </w:r>
      <w:r>
        <w:rPr>
          <w:spacing w:val="-35"/>
          <w:w w:val="110"/>
        </w:rPr>
        <w:t xml:space="preserve"> </w:t>
      </w:r>
      <w:r>
        <w:rPr>
          <w:w w:val="110"/>
        </w:rPr>
        <w:t xml:space="preserve">for </w:t>
      </w:r>
      <w:r>
        <w:rPr>
          <w:spacing w:val="-3"/>
          <w:w w:val="115"/>
        </w:rPr>
        <w:t xml:space="preserve">my </w:t>
      </w:r>
      <w:r>
        <w:rPr>
          <w:w w:val="115"/>
        </w:rPr>
        <w:t>distinguished</w:t>
      </w:r>
      <w:r>
        <w:rPr>
          <w:spacing w:val="-43"/>
          <w:w w:val="115"/>
        </w:rPr>
        <w:t xml:space="preserve"> </w:t>
      </w:r>
      <w:r>
        <w:rPr>
          <w:w w:val="115"/>
        </w:rPr>
        <w:t>contribution</w:t>
      </w:r>
    </w:p>
    <w:p w:rsidR="00BB735F" w:rsidRDefault="00BB735F">
      <w:pPr>
        <w:pStyle w:val="BodyText"/>
        <w:spacing w:before="10"/>
        <w:rPr>
          <w:sz w:val="15"/>
        </w:rPr>
      </w:pPr>
    </w:p>
    <w:p w:rsidR="00BB735F" w:rsidRDefault="001406CB">
      <w:pPr>
        <w:spacing w:line="228" w:lineRule="auto"/>
        <w:ind w:left="118"/>
        <w:rPr>
          <w:sz w:val="20"/>
        </w:rPr>
      </w:pPr>
      <w:r>
        <w:rPr>
          <w:w w:val="105"/>
          <w:sz w:val="20"/>
        </w:rPr>
        <w:t>Bagged</w:t>
      </w:r>
      <w:r>
        <w:rPr>
          <w:spacing w:val="-2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Numero</w:t>
      </w:r>
      <w:proofErr w:type="spellEnd"/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Uno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award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individual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contributor under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operations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summit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award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category</w:t>
      </w:r>
    </w:p>
    <w:p w:rsidR="00BB735F" w:rsidRDefault="00BB735F">
      <w:pPr>
        <w:pStyle w:val="BodyText"/>
        <w:rPr>
          <w:sz w:val="16"/>
        </w:rPr>
      </w:pPr>
    </w:p>
    <w:p w:rsidR="00BB735F" w:rsidRDefault="001406CB">
      <w:pPr>
        <w:ind w:left="118"/>
        <w:rPr>
          <w:sz w:val="20"/>
        </w:rPr>
      </w:pPr>
      <w:proofErr w:type="gramStart"/>
      <w:r>
        <w:rPr>
          <w:w w:val="105"/>
          <w:sz w:val="20"/>
        </w:rPr>
        <w:t>Process restructure</w:t>
      </w:r>
      <w:proofErr w:type="gramEnd"/>
      <w:r>
        <w:rPr>
          <w:w w:val="105"/>
          <w:sz w:val="20"/>
        </w:rPr>
        <w:t xml:space="preserve"> design at Iberia Airlines (11/2017)</w:t>
      </w:r>
    </w:p>
    <w:p w:rsidR="00BB735F" w:rsidRDefault="00BB735F">
      <w:pPr>
        <w:spacing w:before="27"/>
        <w:ind w:left="296"/>
        <w:rPr>
          <w:sz w:val="16"/>
        </w:rPr>
      </w:pPr>
      <w:r w:rsidRPr="00BB735F">
        <w:pict>
          <v:rect id="_x0000_s1033" style="position:absolute;left:0;text-align:left;margin-left:315.35pt;margin-top:4.85pt;width:3.9pt;height:.95pt;z-index:15763456;mso-position-horizontal-relative:page" fillcolor="#468f99" stroked="f">
            <w10:wrap anchorx="page"/>
          </v:rect>
        </w:pict>
      </w:r>
      <w:r w:rsidR="001406CB">
        <w:rPr>
          <w:sz w:val="16"/>
        </w:rPr>
        <w:t>Spain</w:t>
      </w:r>
    </w:p>
    <w:p w:rsidR="00BB735F" w:rsidRDefault="00BB735F">
      <w:pPr>
        <w:pStyle w:val="BodyText"/>
        <w:rPr>
          <w:sz w:val="16"/>
        </w:rPr>
      </w:pPr>
    </w:p>
    <w:p w:rsidR="00BB735F" w:rsidRDefault="001406CB">
      <w:pPr>
        <w:pStyle w:val="Heading4"/>
        <w:spacing w:before="130" w:line="228" w:lineRule="auto"/>
        <w:ind w:right="644"/>
      </w:pPr>
      <w:r>
        <w:t xml:space="preserve">ERP Migrations &amp; Knowledge Transfer at IAGGBS </w:t>
      </w:r>
      <w:r>
        <w:rPr>
          <w:w w:val="105"/>
        </w:rPr>
        <w:t>(02/2018)</w:t>
      </w:r>
    </w:p>
    <w:p w:rsidR="00BB735F" w:rsidRDefault="00BB735F">
      <w:pPr>
        <w:spacing w:before="30"/>
        <w:ind w:left="296"/>
        <w:rPr>
          <w:sz w:val="16"/>
        </w:rPr>
      </w:pPr>
      <w:r w:rsidRPr="00BB735F">
        <w:pict>
          <v:rect id="_x0000_s1032" style="position:absolute;left:0;text-align:left;margin-left:315.35pt;margin-top:5pt;width:3.9pt;height:.95pt;z-index:15763968;mso-position-horizontal-relative:page" fillcolor="#468f99" stroked="f">
            <w10:wrap anchorx="page"/>
          </v:rect>
        </w:pict>
      </w:r>
      <w:r w:rsidR="001406CB">
        <w:rPr>
          <w:w w:val="105"/>
          <w:sz w:val="16"/>
        </w:rPr>
        <w:t>Poland</w:t>
      </w:r>
    </w:p>
    <w:p w:rsidR="00BB735F" w:rsidRDefault="00BB735F">
      <w:pPr>
        <w:pStyle w:val="BodyText"/>
        <w:rPr>
          <w:sz w:val="16"/>
        </w:rPr>
      </w:pPr>
    </w:p>
    <w:p w:rsidR="00BB735F" w:rsidRDefault="00BB735F">
      <w:pPr>
        <w:pStyle w:val="BodyText"/>
        <w:rPr>
          <w:sz w:val="16"/>
        </w:rPr>
      </w:pPr>
    </w:p>
    <w:p w:rsidR="00BB735F" w:rsidRDefault="00BB735F">
      <w:pPr>
        <w:pStyle w:val="BodyText"/>
        <w:spacing w:before="6"/>
        <w:rPr>
          <w:b/>
          <w:sz w:val="12"/>
        </w:rPr>
      </w:pPr>
    </w:p>
    <w:p w:rsidR="00BB735F" w:rsidRDefault="00BB735F">
      <w:pPr>
        <w:pStyle w:val="BodyText"/>
        <w:spacing w:before="9"/>
        <w:rPr>
          <w:b/>
          <w:sz w:val="5"/>
        </w:rPr>
      </w:pPr>
    </w:p>
    <w:p w:rsidR="00BB735F" w:rsidRDefault="00BB735F">
      <w:pPr>
        <w:pStyle w:val="BodyText"/>
        <w:ind w:left="118"/>
        <w:rPr>
          <w:sz w:val="20"/>
        </w:rPr>
      </w:pPr>
    </w:p>
    <w:sectPr w:rsidR="00BB735F" w:rsidSect="00BB735F">
      <w:type w:val="continuous"/>
      <w:pgSz w:w="11900" w:h="16840"/>
      <w:pgMar w:top="380" w:right="460" w:bottom="280" w:left="380" w:header="720" w:footer="720" w:gutter="0"/>
      <w:cols w:num="2" w:space="720" w:equalWidth="0">
        <w:col w:w="5242" w:space="567"/>
        <w:col w:w="52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35F"/>
    <w:rsid w:val="001406CB"/>
    <w:rsid w:val="00632738"/>
    <w:rsid w:val="00B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35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B735F"/>
    <w:pPr>
      <w:spacing w:before="70"/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B735F"/>
    <w:pPr>
      <w:spacing w:before="117" w:line="275" w:lineRule="exact"/>
      <w:ind w:left="1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B735F"/>
    <w:pPr>
      <w:spacing w:line="275" w:lineRule="exact"/>
      <w:ind w:left="11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BB735F"/>
    <w:pPr>
      <w:ind w:left="118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35F"/>
    <w:rPr>
      <w:sz w:val="18"/>
      <w:szCs w:val="18"/>
    </w:rPr>
  </w:style>
  <w:style w:type="paragraph" w:styleId="Title">
    <w:name w:val="Title"/>
    <w:basedOn w:val="Normal"/>
    <w:uiPriority w:val="1"/>
    <w:qFormat/>
    <w:rsid w:val="00BB735F"/>
    <w:pPr>
      <w:spacing w:before="38"/>
      <w:ind w:left="2385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BB735F"/>
  </w:style>
  <w:style w:type="paragraph" w:customStyle="1" w:styleId="TableParagraph">
    <w:name w:val="Table Paragraph"/>
    <w:basedOn w:val="Normal"/>
    <w:uiPriority w:val="1"/>
    <w:qFormat/>
    <w:rsid w:val="00BB735F"/>
  </w:style>
  <w:style w:type="character" w:styleId="Hyperlink">
    <w:name w:val="Hyperlink"/>
    <w:basedOn w:val="DefaultParagraphFont"/>
    <w:uiPriority w:val="99"/>
    <w:unhideWhenUsed/>
    <w:rsid w:val="00632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ayaraman-3944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2019-09-30T07:01:00Z</dcterms:created>
  <dcterms:modified xsi:type="dcterms:W3CDTF">2019-09-30T07:01:00Z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2019-09-29T00:00:00Z</vt:filetime>
  </property>
</Properties>
</file>