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DE" w:rsidRDefault="009130DE">
      <w:pPr>
        <w:pStyle w:val="BodyText"/>
        <w:spacing w:before="1"/>
        <w:rPr>
          <w:rFonts w:ascii="Times New Roman"/>
          <w:sz w:val="12"/>
        </w:rPr>
      </w:pPr>
    </w:p>
    <w:p w:rsidR="009130DE" w:rsidRDefault="009130DE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0" style="width:514.05pt;height:89.6pt;mso-position-horizontal-relative:char;mso-position-vertical-relative:line" coordsize="10281,1792">
            <v:line id="_x0000_s1033" style="position:absolute" from="0,1786" to="10281,1786" strokeweight=".20458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8681;top:10;width:1351;height:174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width:10281;height:1792" filled="f" stroked="f">
              <v:textbox inset="0,0,0,0">
                <w:txbxContent>
                  <w:p w:rsidR="009130DE" w:rsidRDefault="009828CB">
                    <w:pPr>
                      <w:ind w:left="2563" w:right="2857"/>
                      <w:jc w:val="center"/>
                      <w:rPr>
                        <w:rFonts w:ascii="Cambria"/>
                        <w:b/>
                        <w:sz w:val="52"/>
                      </w:rPr>
                    </w:pPr>
                    <w:r>
                      <w:rPr>
                        <w:rFonts w:ascii="Cambria"/>
                        <w:b/>
                        <w:sz w:val="52"/>
                      </w:rPr>
                      <w:t>CARRICULAM VITAE</w:t>
                    </w:r>
                  </w:p>
                  <w:p w:rsidR="009130DE" w:rsidRDefault="009828CB">
                    <w:pPr>
                      <w:spacing w:before="446"/>
                      <w:ind w:left="461"/>
                      <w:rPr>
                        <w:rFonts w:ascii="Times New Roman"/>
                        <w:b/>
                        <w:sz w:val="52"/>
                      </w:rPr>
                    </w:pPr>
                    <w:r>
                      <w:rPr>
                        <w:rFonts w:ascii="Times New Roman"/>
                        <w:b/>
                        <w:sz w:val="52"/>
                      </w:rPr>
                      <w:t>RAHEEMUDDIN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130DE" w:rsidRDefault="009130DE">
      <w:pPr>
        <w:pStyle w:val="BodyText"/>
        <w:spacing w:before="9"/>
        <w:rPr>
          <w:rFonts w:ascii="Times New Roman"/>
          <w:sz w:val="24"/>
        </w:rPr>
      </w:pPr>
    </w:p>
    <w:p w:rsidR="009130DE" w:rsidRDefault="009130DE">
      <w:pPr>
        <w:pStyle w:val="BodyText"/>
        <w:spacing w:before="8"/>
        <w:rPr>
          <w:b/>
          <w:sz w:val="19"/>
        </w:rPr>
      </w:pPr>
    </w:p>
    <w:p w:rsidR="009130DE" w:rsidRDefault="009828CB">
      <w:pPr>
        <w:pStyle w:val="Heading2"/>
        <w:spacing w:before="0"/>
        <w:ind w:left="0" w:right="556"/>
        <w:jc w:val="right"/>
      </w:pPr>
      <w:r>
        <w:rPr>
          <w:b w:val="0"/>
        </w:rPr>
        <w:t>Email</w:t>
      </w:r>
      <w:r>
        <w:t>:</w:t>
      </w:r>
      <w:r>
        <w:rPr>
          <w:spacing w:val="-14"/>
        </w:rPr>
        <w:t xml:space="preserve"> </w:t>
      </w:r>
      <w:r w:rsidR="00375CA9">
        <w:t xml:space="preserve"> </w:t>
      </w:r>
      <w:hyperlink r:id="rId6" w:history="1">
        <w:r w:rsidR="00375CA9" w:rsidRPr="00375CA9">
          <w:rPr>
            <w:rStyle w:val="Hyperlink"/>
          </w:rPr>
          <w:t>raheemuddin-394720@2freemail.com</w:t>
        </w:r>
      </w:hyperlink>
    </w:p>
    <w:p w:rsidR="009130DE" w:rsidRDefault="009130DE">
      <w:pPr>
        <w:pStyle w:val="BodyText"/>
        <w:rPr>
          <w:b/>
          <w:sz w:val="20"/>
        </w:rPr>
      </w:pPr>
    </w:p>
    <w:p w:rsidR="009130DE" w:rsidRDefault="009130DE">
      <w:pPr>
        <w:pStyle w:val="BodyText"/>
        <w:rPr>
          <w:b/>
          <w:sz w:val="20"/>
        </w:rPr>
      </w:pPr>
    </w:p>
    <w:p w:rsidR="009130DE" w:rsidRDefault="009130DE">
      <w:pPr>
        <w:pStyle w:val="BodyText"/>
        <w:spacing w:before="6"/>
        <w:rPr>
          <w:b/>
          <w:sz w:val="21"/>
        </w:rPr>
      </w:pPr>
    </w:p>
    <w:p w:rsidR="009130DE" w:rsidRDefault="009828CB">
      <w:pPr>
        <w:tabs>
          <w:tab w:val="left" w:pos="3656"/>
          <w:tab w:val="left" w:pos="9441"/>
        </w:tabs>
        <w:ind w:left="22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  <w:shd w:val="clear" w:color="auto" w:fill="58A9F1"/>
        </w:rPr>
        <w:t xml:space="preserve"> </w:t>
      </w:r>
      <w:r>
        <w:rPr>
          <w:rFonts w:ascii="Cambria"/>
          <w:b/>
          <w:sz w:val="24"/>
          <w:shd w:val="clear" w:color="auto" w:fill="58A9F1"/>
        </w:rPr>
        <w:tab/>
        <w:t>CAREER</w:t>
      </w:r>
      <w:r>
        <w:rPr>
          <w:rFonts w:ascii="Cambria"/>
          <w:b/>
          <w:spacing w:val="-9"/>
          <w:sz w:val="24"/>
          <w:shd w:val="clear" w:color="auto" w:fill="58A9F1"/>
        </w:rPr>
        <w:t xml:space="preserve"> </w:t>
      </w:r>
      <w:r>
        <w:rPr>
          <w:rFonts w:ascii="Cambria"/>
          <w:b/>
          <w:sz w:val="24"/>
          <w:shd w:val="clear" w:color="auto" w:fill="58A9F1"/>
        </w:rPr>
        <w:t>OBJECTIVE</w:t>
      </w:r>
      <w:r>
        <w:rPr>
          <w:rFonts w:ascii="Cambria"/>
          <w:b/>
          <w:sz w:val="24"/>
          <w:shd w:val="clear" w:color="auto" w:fill="58A9F1"/>
        </w:rPr>
        <w:tab/>
      </w:r>
    </w:p>
    <w:p w:rsidR="009130DE" w:rsidRDefault="009828CB">
      <w:pPr>
        <w:spacing w:before="241"/>
        <w:ind w:left="20"/>
        <w:jc w:val="center"/>
        <w:rPr>
          <w:b/>
          <w:sz w:val="24"/>
        </w:rPr>
      </w:pPr>
      <w:r>
        <w:rPr>
          <w:b/>
          <w:sz w:val="24"/>
        </w:rPr>
        <w:t>Subject: Application for the Post of – Site Engineer</w:t>
      </w:r>
    </w:p>
    <w:p w:rsidR="009130DE" w:rsidRDefault="009130DE">
      <w:pPr>
        <w:pStyle w:val="BodyText"/>
        <w:rPr>
          <w:b/>
        </w:rPr>
      </w:pPr>
    </w:p>
    <w:p w:rsidR="009130DE" w:rsidRDefault="009828CB">
      <w:pPr>
        <w:pStyle w:val="BodyText"/>
        <w:ind w:left="1029" w:right="641" w:firstLine="2"/>
      </w:pPr>
      <w:proofErr w:type="gramStart"/>
      <w:r>
        <w:t>Seeking a challenge position with opportunities for career advancement.</w:t>
      </w:r>
      <w:proofErr w:type="gramEnd"/>
      <w:r>
        <w:t xml:space="preserve"> To </w:t>
      </w:r>
      <w:proofErr w:type="gramStart"/>
      <w:r>
        <w:t>Have</w:t>
      </w:r>
      <w:proofErr w:type="gramEnd"/>
      <w:r>
        <w:t xml:space="preserve"> a long career, gain further skills and attain the organization aiming at Natural growth. To apply myself to become the best entry level hire with an Opportunity to grow along w</w:t>
      </w:r>
      <w:r>
        <w:t>ith the company, and to establish through this Experience a bridge between the company and my college.</w:t>
      </w:r>
    </w:p>
    <w:p w:rsidR="009130DE" w:rsidRDefault="009130DE">
      <w:pPr>
        <w:pStyle w:val="BodyText"/>
        <w:rPr>
          <w:sz w:val="20"/>
        </w:rPr>
      </w:pPr>
    </w:p>
    <w:p w:rsidR="009130DE" w:rsidRDefault="009130DE">
      <w:pPr>
        <w:pStyle w:val="BodyText"/>
        <w:spacing w:before="10"/>
        <w:rPr>
          <w:sz w:val="15"/>
        </w:rPr>
      </w:pPr>
    </w:p>
    <w:p w:rsidR="009130DE" w:rsidRDefault="009828CB">
      <w:pPr>
        <w:pStyle w:val="Heading1"/>
        <w:tabs>
          <w:tab w:val="left" w:pos="3535"/>
          <w:tab w:val="left" w:pos="9970"/>
        </w:tabs>
        <w:spacing w:before="100"/>
        <w:jc w:val="left"/>
      </w:pPr>
      <w:r>
        <w:rPr>
          <w:shd w:val="clear" w:color="auto" w:fill="58A9F1"/>
        </w:rPr>
        <w:t xml:space="preserve"> </w:t>
      </w:r>
      <w:r>
        <w:rPr>
          <w:shd w:val="clear" w:color="auto" w:fill="58A9F1"/>
        </w:rPr>
        <w:tab/>
        <w:t>EDUCATIONAL</w:t>
      </w:r>
      <w:r>
        <w:rPr>
          <w:spacing w:val="-13"/>
          <w:shd w:val="clear" w:color="auto" w:fill="58A9F1"/>
        </w:rPr>
        <w:t xml:space="preserve"> </w:t>
      </w:r>
      <w:r>
        <w:rPr>
          <w:shd w:val="clear" w:color="auto" w:fill="58A9F1"/>
        </w:rPr>
        <w:t>QUALIFICATION</w:t>
      </w:r>
      <w:r>
        <w:rPr>
          <w:shd w:val="clear" w:color="auto" w:fill="58A9F1"/>
        </w:rPr>
        <w:tab/>
      </w:r>
    </w:p>
    <w:p w:rsidR="009130DE" w:rsidRDefault="009828CB">
      <w:pPr>
        <w:pStyle w:val="ListParagraph"/>
        <w:numPr>
          <w:ilvl w:val="0"/>
          <w:numId w:val="2"/>
        </w:numPr>
        <w:tabs>
          <w:tab w:val="left" w:pos="1300"/>
          <w:tab w:val="left" w:pos="1301"/>
        </w:tabs>
        <w:spacing w:before="242" w:line="276" w:lineRule="auto"/>
        <w:ind w:right="896"/>
      </w:pPr>
      <w:r>
        <w:t xml:space="preserve">B. TECH Civil Engineering in </w:t>
      </w:r>
      <w:proofErr w:type="spellStart"/>
      <w:r>
        <w:t>MallaReddy</w:t>
      </w:r>
      <w:proofErr w:type="spellEnd"/>
      <w:r>
        <w:t xml:space="preserve"> Institute of Technology and Science, Hyderabad with distinction average of</w:t>
      </w:r>
      <w:r>
        <w:rPr>
          <w:spacing w:val="-3"/>
        </w:rPr>
        <w:t xml:space="preserve"> </w:t>
      </w:r>
      <w:r>
        <w:t>65%.</w:t>
      </w:r>
    </w:p>
    <w:p w:rsidR="009130DE" w:rsidRDefault="009828CB">
      <w:pPr>
        <w:pStyle w:val="ListParagraph"/>
        <w:numPr>
          <w:ilvl w:val="0"/>
          <w:numId w:val="2"/>
        </w:numPr>
        <w:tabs>
          <w:tab w:val="left" w:pos="1300"/>
          <w:tab w:val="left" w:pos="1301"/>
        </w:tabs>
        <w:spacing w:line="280" w:lineRule="exact"/>
        <w:ind w:hanging="361"/>
      </w:pPr>
      <w:r>
        <w:t>In</w:t>
      </w:r>
      <w:r>
        <w:t>termediate in S.V.P Junior College, Hyderabad with distinction average of</w:t>
      </w:r>
      <w:r>
        <w:rPr>
          <w:spacing w:val="-12"/>
        </w:rPr>
        <w:t xml:space="preserve"> </w:t>
      </w:r>
      <w:r>
        <w:t>74%.</w:t>
      </w:r>
    </w:p>
    <w:p w:rsidR="009130DE" w:rsidRDefault="009828CB">
      <w:pPr>
        <w:pStyle w:val="ListParagraph"/>
        <w:numPr>
          <w:ilvl w:val="0"/>
          <w:numId w:val="2"/>
        </w:numPr>
        <w:tabs>
          <w:tab w:val="left" w:pos="1300"/>
          <w:tab w:val="left" w:pos="1301"/>
        </w:tabs>
        <w:spacing w:before="41"/>
        <w:ind w:hanging="361"/>
      </w:pPr>
      <w:r>
        <w:t>SSC in Newton High School, Hyderabad with distinction average of</w:t>
      </w:r>
      <w:r>
        <w:rPr>
          <w:spacing w:val="-12"/>
        </w:rPr>
        <w:t xml:space="preserve"> </w:t>
      </w:r>
      <w:r>
        <w:t>73%.</w:t>
      </w:r>
    </w:p>
    <w:p w:rsidR="009130DE" w:rsidRDefault="009130DE">
      <w:pPr>
        <w:pStyle w:val="BodyText"/>
        <w:rPr>
          <w:sz w:val="20"/>
        </w:rPr>
      </w:pPr>
    </w:p>
    <w:p w:rsidR="009130DE" w:rsidRDefault="009130DE">
      <w:pPr>
        <w:pStyle w:val="BodyText"/>
        <w:spacing w:before="11"/>
        <w:rPr>
          <w:sz w:val="16"/>
        </w:rPr>
      </w:pPr>
    </w:p>
    <w:p w:rsidR="009130DE" w:rsidRDefault="009828CB">
      <w:pPr>
        <w:pStyle w:val="Heading1"/>
        <w:tabs>
          <w:tab w:val="left" w:pos="4068"/>
          <w:tab w:val="left" w:pos="9970"/>
        </w:tabs>
        <w:spacing w:before="100"/>
        <w:jc w:val="left"/>
      </w:pPr>
      <w:r>
        <w:rPr>
          <w:shd w:val="clear" w:color="auto" w:fill="58A9F1"/>
        </w:rPr>
        <w:t xml:space="preserve"> </w:t>
      </w:r>
      <w:r>
        <w:rPr>
          <w:shd w:val="clear" w:color="auto" w:fill="58A9F1"/>
        </w:rPr>
        <w:tab/>
        <w:t>CORE</w:t>
      </w:r>
      <w:r>
        <w:rPr>
          <w:spacing w:val="-4"/>
          <w:shd w:val="clear" w:color="auto" w:fill="58A9F1"/>
        </w:rPr>
        <w:t xml:space="preserve"> </w:t>
      </w:r>
      <w:r>
        <w:rPr>
          <w:shd w:val="clear" w:color="auto" w:fill="58A9F1"/>
        </w:rPr>
        <w:t>COMPETENCIES</w:t>
      </w:r>
      <w:r>
        <w:rPr>
          <w:shd w:val="clear" w:color="auto" w:fill="58A9F1"/>
        </w:rPr>
        <w:tab/>
      </w:r>
    </w:p>
    <w:p w:rsidR="009130DE" w:rsidRDefault="009828CB">
      <w:pPr>
        <w:pStyle w:val="ListParagraph"/>
        <w:numPr>
          <w:ilvl w:val="0"/>
          <w:numId w:val="2"/>
        </w:numPr>
        <w:tabs>
          <w:tab w:val="left" w:pos="1300"/>
          <w:tab w:val="left" w:pos="1301"/>
        </w:tabs>
        <w:spacing w:before="241"/>
        <w:ind w:hanging="361"/>
      </w:pPr>
      <w:r>
        <w:t>Employing competent persons for each task so as to nullify the</w:t>
      </w:r>
      <w:r>
        <w:rPr>
          <w:spacing w:val="-4"/>
        </w:rPr>
        <w:t xml:space="preserve"> </w:t>
      </w:r>
      <w:r>
        <w:t>risks.</w:t>
      </w:r>
    </w:p>
    <w:p w:rsidR="009130DE" w:rsidRDefault="009828CB">
      <w:pPr>
        <w:pStyle w:val="ListParagraph"/>
        <w:numPr>
          <w:ilvl w:val="0"/>
          <w:numId w:val="2"/>
        </w:numPr>
        <w:tabs>
          <w:tab w:val="left" w:pos="1300"/>
          <w:tab w:val="left" w:pos="1301"/>
        </w:tabs>
        <w:spacing w:before="39"/>
        <w:ind w:hanging="361"/>
      </w:pPr>
      <w:r>
        <w:t>Maintaining qu</w:t>
      </w:r>
      <w:r>
        <w:t>ality policy of the</w:t>
      </w:r>
      <w:r>
        <w:rPr>
          <w:spacing w:val="-5"/>
        </w:rPr>
        <w:t xml:space="preserve"> </w:t>
      </w:r>
      <w:r>
        <w:t>organization.</w:t>
      </w:r>
    </w:p>
    <w:p w:rsidR="009130DE" w:rsidRDefault="009828CB">
      <w:pPr>
        <w:pStyle w:val="ListParagraph"/>
        <w:numPr>
          <w:ilvl w:val="0"/>
          <w:numId w:val="2"/>
        </w:numPr>
        <w:tabs>
          <w:tab w:val="left" w:pos="1300"/>
          <w:tab w:val="left" w:pos="1301"/>
        </w:tabs>
        <w:spacing w:before="42"/>
        <w:ind w:hanging="361"/>
      </w:pPr>
      <w:r>
        <w:t>Following the standards as mentioned in specifications of a particular</w:t>
      </w:r>
      <w:r>
        <w:rPr>
          <w:spacing w:val="-10"/>
        </w:rPr>
        <w:t xml:space="preserve"> </w:t>
      </w:r>
      <w:r>
        <w:t>project.</w:t>
      </w:r>
    </w:p>
    <w:p w:rsidR="009130DE" w:rsidRDefault="009828CB">
      <w:pPr>
        <w:pStyle w:val="ListParagraph"/>
        <w:numPr>
          <w:ilvl w:val="0"/>
          <w:numId w:val="2"/>
        </w:numPr>
        <w:tabs>
          <w:tab w:val="left" w:pos="1300"/>
          <w:tab w:val="left" w:pos="1301"/>
        </w:tabs>
        <w:spacing w:before="39"/>
        <w:ind w:hanging="361"/>
      </w:pPr>
      <w:r>
        <w:t>Monitoring project compliance with quality management standard policies and</w:t>
      </w:r>
      <w:r>
        <w:rPr>
          <w:spacing w:val="-12"/>
        </w:rPr>
        <w:t xml:space="preserve"> </w:t>
      </w:r>
      <w:r>
        <w:t>procedures.</w:t>
      </w:r>
    </w:p>
    <w:p w:rsidR="009130DE" w:rsidRDefault="009828CB">
      <w:pPr>
        <w:pStyle w:val="ListParagraph"/>
        <w:numPr>
          <w:ilvl w:val="0"/>
          <w:numId w:val="2"/>
        </w:numPr>
        <w:tabs>
          <w:tab w:val="left" w:pos="1300"/>
          <w:tab w:val="left" w:pos="1301"/>
        </w:tabs>
        <w:spacing w:before="42" w:line="276" w:lineRule="auto"/>
        <w:ind w:right="1104"/>
      </w:pPr>
      <w:r>
        <w:t>Providing the team with optimum resource for a particular activity with clear schedule and planned progress and ordering materials</w:t>
      </w:r>
      <w:r>
        <w:rPr>
          <w:spacing w:val="-5"/>
        </w:rPr>
        <w:t xml:space="preserve"> </w:t>
      </w:r>
      <w:r>
        <w:t>accordingly.</w:t>
      </w:r>
    </w:p>
    <w:p w:rsidR="009130DE" w:rsidRDefault="009828CB">
      <w:pPr>
        <w:pStyle w:val="ListParagraph"/>
        <w:numPr>
          <w:ilvl w:val="0"/>
          <w:numId w:val="2"/>
        </w:numPr>
        <w:tabs>
          <w:tab w:val="left" w:pos="1300"/>
          <w:tab w:val="left" w:pos="1301"/>
        </w:tabs>
        <w:spacing w:line="276" w:lineRule="auto"/>
        <w:ind w:right="657"/>
      </w:pPr>
      <w:r>
        <w:t>Monitoring various daily, weekly and monthly reports along with activity monitoring sheets and progress charts t</w:t>
      </w:r>
      <w:r>
        <w:t>o ensure achieving respective</w:t>
      </w:r>
      <w:r>
        <w:rPr>
          <w:spacing w:val="-7"/>
        </w:rPr>
        <w:t xml:space="preserve"> </w:t>
      </w:r>
      <w:r>
        <w:t>KPI’s.</w:t>
      </w:r>
    </w:p>
    <w:p w:rsidR="009130DE" w:rsidRDefault="009130DE">
      <w:pPr>
        <w:spacing w:line="276" w:lineRule="auto"/>
        <w:sectPr w:rsidR="009130DE">
          <w:type w:val="continuous"/>
          <w:pgSz w:w="12240" w:h="15840"/>
          <w:pgMar w:top="1500" w:right="880" w:bottom="280" w:left="86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9130DE" w:rsidRDefault="009130DE">
      <w:pPr>
        <w:pStyle w:val="BodyText"/>
        <w:ind w:left="5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9" type="#_x0000_t202" style="width:470.95pt;height:16.25pt;mso-position-horizontal-relative:char;mso-position-vertical-relative:line" fillcolor="#58a9f1" stroked="f">
            <v:textbox inset="0,0,0,0">
              <w:txbxContent>
                <w:p w:rsidR="009130DE" w:rsidRDefault="009828CB">
                  <w:pPr>
                    <w:ind w:left="2678" w:right="2679"/>
                    <w:jc w:val="center"/>
                    <w:rPr>
                      <w:rFonts w:ascii="Cambria"/>
                      <w:b/>
                      <w:sz w:val="24"/>
                    </w:rPr>
                  </w:pPr>
                  <w:r>
                    <w:rPr>
                      <w:rFonts w:ascii="Cambria"/>
                      <w:b/>
                      <w:sz w:val="24"/>
                    </w:rPr>
                    <w:t>WORK EXPERIENCE</w:t>
                  </w:r>
                </w:p>
              </w:txbxContent>
            </v:textbox>
            <w10:wrap type="none"/>
            <w10:anchorlock/>
          </v:shape>
        </w:pict>
      </w:r>
    </w:p>
    <w:p w:rsidR="009130DE" w:rsidRDefault="009130DE">
      <w:pPr>
        <w:pStyle w:val="BodyText"/>
        <w:spacing w:before="4"/>
        <w:rPr>
          <w:sz w:val="6"/>
        </w:rPr>
      </w:pPr>
    </w:p>
    <w:p w:rsidR="009130DE" w:rsidRDefault="009828CB">
      <w:pPr>
        <w:pStyle w:val="ListParagraph"/>
        <w:numPr>
          <w:ilvl w:val="0"/>
          <w:numId w:val="2"/>
        </w:numPr>
        <w:tabs>
          <w:tab w:val="left" w:pos="1338"/>
          <w:tab w:val="left" w:pos="1339"/>
        </w:tabs>
        <w:spacing w:before="101" w:line="276" w:lineRule="auto"/>
        <w:ind w:left="1338" w:right="1251"/>
      </w:pPr>
      <w:r>
        <w:t>Worke</w:t>
      </w:r>
      <w:r w:rsidR="00375CA9">
        <w:t xml:space="preserve">d as a Site Engineer for 1 year, </w:t>
      </w:r>
      <w:r>
        <w:t>coordinated and supe</w:t>
      </w:r>
      <w:r>
        <w:t>rvised the construction of GRT Hotel (A Multi Storey Building) in</w:t>
      </w:r>
      <w:r>
        <w:rPr>
          <w:spacing w:val="-15"/>
        </w:rPr>
        <w:t xml:space="preserve"> </w:t>
      </w:r>
      <w:r>
        <w:t>Hyderabad,</w:t>
      </w:r>
    </w:p>
    <w:p w:rsidR="009130DE" w:rsidRDefault="009828CB">
      <w:pPr>
        <w:pStyle w:val="BodyText"/>
        <w:spacing w:line="268" w:lineRule="exact"/>
        <w:ind w:left="1338"/>
      </w:pPr>
      <w:proofErr w:type="gramStart"/>
      <w:r>
        <w:t>a</w:t>
      </w:r>
      <w:proofErr w:type="gramEnd"/>
      <w:r>
        <w:t xml:space="preserve"> sub - contract of </w:t>
      </w:r>
      <w:proofErr w:type="spellStart"/>
      <w:r>
        <w:t>Telangana</w:t>
      </w:r>
      <w:proofErr w:type="spellEnd"/>
      <w:r>
        <w:t>.</w:t>
      </w:r>
    </w:p>
    <w:p w:rsidR="009130DE" w:rsidRDefault="009130DE">
      <w:pPr>
        <w:pStyle w:val="BodyText"/>
        <w:rPr>
          <w:sz w:val="20"/>
        </w:rPr>
      </w:pPr>
    </w:p>
    <w:p w:rsidR="009130DE" w:rsidRDefault="009130DE">
      <w:pPr>
        <w:pStyle w:val="BodyText"/>
        <w:spacing w:before="1"/>
        <w:rPr>
          <w:sz w:val="23"/>
        </w:rPr>
      </w:pPr>
      <w:r w:rsidRPr="009130DE">
        <w:pict>
          <v:shape id="_x0000_s1028" type="#_x0000_t202" style="position:absolute;margin-left:70.6pt;margin-top:15.3pt;width:470.95pt;height:16.2pt;z-index:-15727104;mso-wrap-distance-left:0;mso-wrap-distance-right:0;mso-position-horizontal-relative:page" fillcolor="#58a9f1" stroked="f">
            <v:textbox inset="0,0,0,0">
              <w:txbxContent>
                <w:p w:rsidR="009130DE" w:rsidRDefault="009828CB">
                  <w:pPr>
                    <w:ind w:left="2679" w:right="2679"/>
                    <w:jc w:val="center"/>
                    <w:rPr>
                      <w:rFonts w:ascii="Cambria"/>
                      <w:b/>
                      <w:sz w:val="24"/>
                    </w:rPr>
                  </w:pPr>
                  <w:r>
                    <w:rPr>
                      <w:rFonts w:ascii="Cambria"/>
                      <w:b/>
                      <w:sz w:val="24"/>
                    </w:rPr>
                    <w:t>JOB RESPONSIBILITIES &amp; SUMMARY:</w:t>
                  </w:r>
                </w:p>
              </w:txbxContent>
            </v:textbox>
            <w10:wrap type="topAndBottom" anchorx="page"/>
          </v:shape>
        </w:pict>
      </w:r>
    </w:p>
    <w:p w:rsidR="009130DE" w:rsidRDefault="009130DE">
      <w:pPr>
        <w:pStyle w:val="BodyText"/>
        <w:spacing w:before="9"/>
        <w:rPr>
          <w:sz w:val="6"/>
        </w:rPr>
      </w:pPr>
    </w:p>
    <w:p w:rsidR="009130DE" w:rsidRDefault="009828CB">
      <w:pPr>
        <w:pStyle w:val="ListParagraph"/>
        <w:numPr>
          <w:ilvl w:val="0"/>
          <w:numId w:val="2"/>
        </w:numPr>
        <w:tabs>
          <w:tab w:val="left" w:pos="1300"/>
          <w:tab w:val="left" w:pos="1301"/>
        </w:tabs>
        <w:spacing w:before="101" w:line="276" w:lineRule="auto"/>
        <w:ind w:right="794"/>
      </w:pPr>
      <w:r>
        <w:t>Checking plans, drawings and quantities for accuracy of calculations and Ensuring all materials used and work performed are as per</w:t>
      </w:r>
      <w:r>
        <w:rPr>
          <w:spacing w:val="-9"/>
        </w:rPr>
        <w:t xml:space="preserve"> </w:t>
      </w:r>
      <w:r>
        <w:t>specifications.</w:t>
      </w:r>
    </w:p>
    <w:p w:rsidR="009130DE" w:rsidRDefault="009828CB">
      <w:pPr>
        <w:pStyle w:val="ListParagraph"/>
        <w:numPr>
          <w:ilvl w:val="0"/>
          <w:numId w:val="2"/>
        </w:numPr>
        <w:tabs>
          <w:tab w:val="left" w:pos="1350"/>
          <w:tab w:val="left" w:pos="1351"/>
        </w:tabs>
        <w:spacing w:line="276" w:lineRule="auto"/>
        <w:ind w:right="619"/>
      </w:pPr>
      <w:r>
        <w:tab/>
      </w:r>
      <w:r>
        <w:t>Managing, monitoring and interpreting the contract design documents supplied by the client or architect.</w:t>
      </w:r>
    </w:p>
    <w:p w:rsidR="009130DE" w:rsidRDefault="009828CB">
      <w:pPr>
        <w:pStyle w:val="ListParagraph"/>
        <w:numPr>
          <w:ilvl w:val="0"/>
          <w:numId w:val="2"/>
        </w:numPr>
        <w:tabs>
          <w:tab w:val="left" w:pos="1350"/>
          <w:tab w:val="left" w:pos="1351"/>
        </w:tabs>
        <w:spacing w:before="2" w:line="273" w:lineRule="auto"/>
        <w:ind w:right="743"/>
      </w:pPr>
      <w:r>
        <w:tab/>
      </w:r>
      <w:r>
        <w:t>Da</w:t>
      </w:r>
      <w:r>
        <w:t xml:space="preserve">y to day management of the site, including supervising and monitoring the site </w:t>
      </w:r>
      <w:proofErr w:type="spellStart"/>
      <w:r>
        <w:t>labour</w:t>
      </w:r>
      <w:proofErr w:type="spellEnd"/>
      <w:r>
        <w:t xml:space="preserve"> force and the work of any</w:t>
      </w:r>
      <w:r>
        <w:rPr>
          <w:spacing w:val="-8"/>
        </w:rPr>
        <w:t xml:space="preserve"> </w:t>
      </w:r>
      <w:r>
        <w:t>subcontractors.</w:t>
      </w:r>
    </w:p>
    <w:p w:rsidR="009130DE" w:rsidRDefault="009828CB">
      <w:pPr>
        <w:pStyle w:val="ListParagraph"/>
        <w:numPr>
          <w:ilvl w:val="0"/>
          <w:numId w:val="2"/>
        </w:numPr>
        <w:tabs>
          <w:tab w:val="left" w:pos="1350"/>
          <w:tab w:val="left" w:pos="1351"/>
        </w:tabs>
        <w:spacing w:before="4"/>
        <w:ind w:left="1350" w:hanging="411"/>
      </w:pPr>
      <w:r>
        <w:t xml:space="preserve">Preparing the daily project and </w:t>
      </w:r>
      <w:proofErr w:type="spellStart"/>
      <w:r>
        <w:t>labour</w:t>
      </w:r>
      <w:proofErr w:type="spellEnd"/>
      <w:r>
        <w:t xml:space="preserve"> reports DPR, DLR as</w:t>
      </w:r>
      <w:r>
        <w:rPr>
          <w:spacing w:val="-15"/>
        </w:rPr>
        <w:t xml:space="preserve"> </w:t>
      </w:r>
      <w:r>
        <w:t>required.</w:t>
      </w:r>
    </w:p>
    <w:p w:rsidR="009130DE" w:rsidRDefault="009828CB">
      <w:pPr>
        <w:pStyle w:val="ListParagraph"/>
        <w:numPr>
          <w:ilvl w:val="0"/>
          <w:numId w:val="2"/>
        </w:numPr>
        <w:tabs>
          <w:tab w:val="left" w:pos="1350"/>
          <w:tab w:val="left" w:pos="1351"/>
        </w:tabs>
        <w:spacing w:before="42" w:line="273" w:lineRule="auto"/>
        <w:ind w:right="640"/>
      </w:pPr>
      <w:r>
        <w:tab/>
      </w:r>
      <w:r>
        <w:t>Liaising with any consultants, subcontractors, supervisors, planners, quantity surveyors and the general workforce involved in the project. &amp; liaising with clients and their representatives (architects, engineers and surveyors), including attending regular</w:t>
      </w:r>
      <w:r>
        <w:t xml:space="preserve"> meetings to keep them informed of</w:t>
      </w:r>
      <w:r>
        <w:rPr>
          <w:spacing w:val="-4"/>
        </w:rPr>
        <w:t xml:space="preserve"> </w:t>
      </w:r>
      <w:r>
        <w:t>progress.</w:t>
      </w:r>
    </w:p>
    <w:p w:rsidR="009130DE" w:rsidRDefault="009130DE">
      <w:pPr>
        <w:pStyle w:val="BodyText"/>
        <w:rPr>
          <w:sz w:val="20"/>
        </w:rPr>
      </w:pPr>
    </w:p>
    <w:p w:rsidR="009130DE" w:rsidRDefault="009130DE">
      <w:pPr>
        <w:pStyle w:val="BodyText"/>
        <w:spacing w:before="6"/>
        <w:rPr>
          <w:sz w:val="20"/>
        </w:rPr>
      </w:pPr>
      <w:r w:rsidRPr="009130DE">
        <w:pict>
          <v:shape id="_x0000_s1027" type="#_x0000_t202" style="position:absolute;margin-left:70.6pt;margin-top:13.7pt;width:470.95pt;height:16.2pt;z-index:-15726592;mso-wrap-distance-left:0;mso-wrap-distance-right:0;mso-position-horizontal-relative:page" fillcolor="#58a9f1" stroked="f">
            <v:textbox inset="0,0,0,0">
              <w:txbxContent>
                <w:p w:rsidR="009130DE" w:rsidRDefault="009828CB">
                  <w:pPr>
                    <w:ind w:left="2678" w:right="2679"/>
                    <w:jc w:val="center"/>
                    <w:rPr>
                      <w:rFonts w:ascii="Cambria"/>
                      <w:b/>
                      <w:sz w:val="24"/>
                    </w:rPr>
                  </w:pPr>
                  <w:r>
                    <w:rPr>
                      <w:rFonts w:ascii="Cambria"/>
                      <w:b/>
                      <w:sz w:val="24"/>
                    </w:rPr>
                    <w:t>TECHNICAL SKILLS:</w:t>
                  </w:r>
                </w:p>
              </w:txbxContent>
            </v:textbox>
            <w10:wrap type="topAndBottom" anchorx="page"/>
          </v:shape>
        </w:pict>
      </w:r>
    </w:p>
    <w:p w:rsidR="009130DE" w:rsidRDefault="009130DE">
      <w:pPr>
        <w:pStyle w:val="BodyText"/>
        <w:spacing w:before="10"/>
        <w:rPr>
          <w:sz w:val="6"/>
        </w:rPr>
      </w:pPr>
    </w:p>
    <w:p w:rsidR="009130DE" w:rsidRDefault="009828CB">
      <w:pPr>
        <w:pStyle w:val="ListParagraph"/>
        <w:numPr>
          <w:ilvl w:val="0"/>
          <w:numId w:val="2"/>
        </w:numPr>
        <w:tabs>
          <w:tab w:val="left" w:pos="1300"/>
          <w:tab w:val="left" w:pos="1301"/>
        </w:tabs>
        <w:spacing w:before="101"/>
        <w:ind w:hanging="361"/>
      </w:pPr>
      <w:r>
        <w:t>BBS Bar Bending</w:t>
      </w:r>
      <w:r>
        <w:rPr>
          <w:spacing w:val="-3"/>
        </w:rPr>
        <w:t xml:space="preserve"> </w:t>
      </w:r>
      <w:r>
        <w:t>Schedule.</w:t>
      </w:r>
    </w:p>
    <w:p w:rsidR="009130DE" w:rsidRDefault="009828CB">
      <w:pPr>
        <w:pStyle w:val="ListParagraph"/>
        <w:numPr>
          <w:ilvl w:val="0"/>
          <w:numId w:val="2"/>
        </w:numPr>
        <w:tabs>
          <w:tab w:val="left" w:pos="1300"/>
          <w:tab w:val="left" w:pos="1301"/>
        </w:tabs>
        <w:spacing w:before="41"/>
        <w:ind w:hanging="361"/>
      </w:pPr>
      <w:r>
        <w:t>BOQ Bill of</w:t>
      </w:r>
      <w:r>
        <w:rPr>
          <w:spacing w:val="-4"/>
        </w:rPr>
        <w:t xml:space="preserve"> </w:t>
      </w:r>
      <w:r>
        <w:t>Quantities.</w:t>
      </w:r>
    </w:p>
    <w:p w:rsidR="009130DE" w:rsidRDefault="009828CB">
      <w:pPr>
        <w:pStyle w:val="ListParagraph"/>
        <w:numPr>
          <w:ilvl w:val="0"/>
          <w:numId w:val="2"/>
        </w:numPr>
        <w:tabs>
          <w:tab w:val="left" w:pos="1300"/>
          <w:tab w:val="left" w:pos="1301"/>
        </w:tabs>
        <w:spacing w:before="39"/>
        <w:ind w:hanging="361"/>
      </w:pPr>
      <w:r>
        <w:t>Total</w:t>
      </w:r>
      <w:r>
        <w:rPr>
          <w:spacing w:val="-4"/>
        </w:rPr>
        <w:t xml:space="preserve"> </w:t>
      </w:r>
      <w:r>
        <w:t>Estimation.</w:t>
      </w:r>
    </w:p>
    <w:p w:rsidR="009130DE" w:rsidRDefault="009828CB">
      <w:pPr>
        <w:pStyle w:val="ListParagraph"/>
        <w:numPr>
          <w:ilvl w:val="0"/>
          <w:numId w:val="2"/>
        </w:numPr>
        <w:tabs>
          <w:tab w:val="left" w:pos="1300"/>
          <w:tab w:val="left" w:pos="1301"/>
        </w:tabs>
        <w:spacing w:before="41"/>
        <w:ind w:hanging="361"/>
      </w:pPr>
      <w:r>
        <w:t>Technical</w:t>
      </w:r>
      <w:r>
        <w:rPr>
          <w:spacing w:val="-1"/>
        </w:rPr>
        <w:t xml:space="preserve"> </w:t>
      </w:r>
      <w:r>
        <w:t>Thinking.</w:t>
      </w:r>
    </w:p>
    <w:p w:rsidR="009130DE" w:rsidRDefault="009828CB">
      <w:pPr>
        <w:pStyle w:val="ListParagraph"/>
        <w:numPr>
          <w:ilvl w:val="0"/>
          <w:numId w:val="2"/>
        </w:numPr>
        <w:tabs>
          <w:tab w:val="left" w:pos="1300"/>
          <w:tab w:val="left" w:pos="1301"/>
        </w:tabs>
        <w:spacing w:before="42"/>
        <w:ind w:hanging="361"/>
      </w:pPr>
      <w:r>
        <w:t>Self-Motivated.</w:t>
      </w:r>
    </w:p>
    <w:p w:rsidR="009130DE" w:rsidRDefault="009828CB">
      <w:pPr>
        <w:pStyle w:val="ListParagraph"/>
        <w:numPr>
          <w:ilvl w:val="0"/>
          <w:numId w:val="2"/>
        </w:numPr>
        <w:tabs>
          <w:tab w:val="left" w:pos="1300"/>
          <w:tab w:val="left" w:pos="1301"/>
        </w:tabs>
        <w:spacing w:before="39"/>
        <w:ind w:hanging="361"/>
      </w:pPr>
      <w:r>
        <w:t xml:space="preserve">Detailed Study Drawing and can </w:t>
      </w:r>
      <w:proofErr w:type="gramStart"/>
      <w:r>
        <w:t>Execute</w:t>
      </w:r>
      <w:proofErr w:type="gramEnd"/>
      <w:r>
        <w:t xml:space="preserve"> as per</w:t>
      </w:r>
      <w:r>
        <w:rPr>
          <w:spacing w:val="-11"/>
        </w:rPr>
        <w:t xml:space="preserve"> </w:t>
      </w:r>
      <w:r>
        <w:t>Plan.</w:t>
      </w:r>
    </w:p>
    <w:p w:rsidR="009130DE" w:rsidRDefault="009130DE">
      <w:pPr>
        <w:pStyle w:val="BodyText"/>
        <w:rPr>
          <w:sz w:val="20"/>
        </w:rPr>
      </w:pPr>
    </w:p>
    <w:p w:rsidR="009130DE" w:rsidRDefault="009130DE">
      <w:pPr>
        <w:pStyle w:val="BodyText"/>
        <w:spacing w:before="1"/>
        <w:rPr>
          <w:sz w:val="23"/>
        </w:rPr>
      </w:pPr>
      <w:r w:rsidRPr="009130DE">
        <w:pict>
          <v:shape id="_x0000_s1026" type="#_x0000_t202" style="position:absolute;margin-left:70.6pt;margin-top:15.3pt;width:470.95pt;height:16.2pt;z-index:-15726080;mso-wrap-distance-left:0;mso-wrap-distance-right:0;mso-position-horizontal-relative:page" fillcolor="#58a9f1" stroked="f">
            <v:textbox inset="0,0,0,0">
              <w:txbxContent>
                <w:p w:rsidR="009130DE" w:rsidRDefault="009828CB">
                  <w:pPr>
                    <w:ind w:left="2677" w:right="2679"/>
                    <w:jc w:val="center"/>
                    <w:rPr>
                      <w:rFonts w:ascii="Cambria"/>
                      <w:b/>
                      <w:sz w:val="24"/>
                    </w:rPr>
                  </w:pPr>
                  <w:r>
                    <w:rPr>
                      <w:rFonts w:ascii="Cambria"/>
                      <w:b/>
                      <w:sz w:val="24"/>
                    </w:rPr>
                    <w:t>ACADEMIC PROJECT:</w:t>
                  </w:r>
                </w:p>
              </w:txbxContent>
            </v:textbox>
            <w10:wrap type="topAndBottom" anchorx="page"/>
          </v:shape>
        </w:pict>
      </w:r>
    </w:p>
    <w:p w:rsidR="009130DE" w:rsidRDefault="009130DE">
      <w:pPr>
        <w:pStyle w:val="BodyText"/>
        <w:spacing w:before="5"/>
        <w:rPr>
          <w:sz w:val="10"/>
        </w:rPr>
      </w:pPr>
    </w:p>
    <w:p w:rsidR="009130DE" w:rsidRDefault="009828CB">
      <w:pPr>
        <w:pStyle w:val="Heading2"/>
      </w:pPr>
      <w:r>
        <w:rPr>
          <w:u w:val="single"/>
        </w:rPr>
        <w:t>B. TECH</w:t>
      </w:r>
    </w:p>
    <w:p w:rsidR="009130DE" w:rsidRDefault="009130DE">
      <w:pPr>
        <w:pStyle w:val="BodyText"/>
        <w:spacing w:before="2"/>
        <w:rPr>
          <w:b/>
          <w:sz w:val="15"/>
        </w:rPr>
      </w:pPr>
    </w:p>
    <w:p w:rsidR="009130DE" w:rsidRDefault="009828CB">
      <w:pPr>
        <w:spacing w:before="56"/>
        <w:ind w:left="580"/>
      </w:pPr>
      <w:proofErr w:type="gramStart"/>
      <w:r>
        <w:rPr>
          <w:b/>
          <w:u w:val="single"/>
        </w:rPr>
        <w:t>Mini Project</w:t>
      </w:r>
      <w:r>
        <w:t>.</w:t>
      </w:r>
      <w:proofErr w:type="gramEnd"/>
    </w:p>
    <w:p w:rsidR="009130DE" w:rsidRDefault="009130DE">
      <w:pPr>
        <w:pStyle w:val="BodyText"/>
        <w:spacing w:before="1"/>
        <w:rPr>
          <w:sz w:val="15"/>
        </w:rPr>
      </w:pPr>
    </w:p>
    <w:p w:rsidR="009130DE" w:rsidRDefault="009828CB">
      <w:pPr>
        <w:spacing w:before="56"/>
        <w:ind w:left="580"/>
        <w:rPr>
          <w:b/>
        </w:rPr>
      </w:pPr>
      <w:proofErr w:type="gramStart"/>
      <w:r>
        <w:rPr>
          <w:b/>
        </w:rPr>
        <w:t>POLYMER FIBRE REINFORCED CONCRETE.</w:t>
      </w:r>
      <w:proofErr w:type="gramEnd"/>
    </w:p>
    <w:p w:rsidR="009130DE" w:rsidRDefault="009130DE">
      <w:pPr>
        <w:pStyle w:val="BodyText"/>
        <w:spacing w:before="8"/>
        <w:rPr>
          <w:b/>
          <w:sz w:val="19"/>
        </w:rPr>
      </w:pPr>
    </w:p>
    <w:p w:rsidR="009130DE" w:rsidRDefault="009828CB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1"/>
        <w:ind w:hanging="361"/>
      </w:pPr>
      <w:r>
        <w:t xml:space="preserve">PFRC Can </w:t>
      </w:r>
      <w:proofErr w:type="gramStart"/>
      <w:r>
        <w:t>be</w:t>
      </w:r>
      <w:proofErr w:type="gramEnd"/>
      <w:r>
        <w:t xml:space="preserve"> used Advantageously over Normal Concrete</w:t>
      </w:r>
      <w:r>
        <w:rPr>
          <w:spacing w:val="-9"/>
        </w:rPr>
        <w:t xml:space="preserve"> </w:t>
      </w:r>
      <w:r>
        <w:t>Pavement.</w:t>
      </w:r>
    </w:p>
    <w:p w:rsidR="009130DE" w:rsidRDefault="009828CB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39" w:line="276" w:lineRule="auto"/>
        <w:ind w:right="732"/>
      </w:pPr>
      <w:r>
        <w:t>PFRC Opens A New Hope for Developing and Globalizing the Quality and Reshaping the Face of the True Indian</w:t>
      </w:r>
      <w:r>
        <w:rPr>
          <w:spacing w:val="-4"/>
        </w:rPr>
        <w:t xml:space="preserve"> </w:t>
      </w:r>
      <w:r>
        <w:t>Roads.</w:t>
      </w:r>
    </w:p>
    <w:p w:rsidR="009130DE" w:rsidRDefault="009130DE">
      <w:pPr>
        <w:spacing w:line="276" w:lineRule="auto"/>
        <w:sectPr w:rsidR="009130DE">
          <w:pgSz w:w="12240" w:h="15840"/>
          <w:pgMar w:top="1440" w:right="880" w:bottom="280" w:left="86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9130DE" w:rsidRDefault="009828CB">
      <w:pPr>
        <w:pStyle w:val="Heading2"/>
        <w:spacing w:before="39"/>
      </w:pPr>
      <w:r>
        <w:rPr>
          <w:u w:val="single"/>
        </w:rPr>
        <w:lastRenderedPageBreak/>
        <w:t>Major Project</w:t>
      </w:r>
    </w:p>
    <w:p w:rsidR="009130DE" w:rsidRDefault="009130DE">
      <w:pPr>
        <w:pStyle w:val="BodyText"/>
        <w:spacing w:before="1"/>
        <w:rPr>
          <w:b/>
          <w:sz w:val="15"/>
        </w:rPr>
      </w:pPr>
    </w:p>
    <w:p w:rsidR="009130DE" w:rsidRDefault="009828CB">
      <w:pPr>
        <w:spacing w:before="57"/>
        <w:ind w:left="681"/>
        <w:rPr>
          <w:b/>
        </w:rPr>
      </w:pPr>
      <w:proofErr w:type="gramStart"/>
      <w:r>
        <w:rPr>
          <w:b/>
        </w:rPr>
        <w:t>CAUSES AND PREVENTION OF CRACKS IN RISE BUILDING.</w:t>
      </w:r>
      <w:proofErr w:type="gramEnd"/>
    </w:p>
    <w:p w:rsidR="009130DE" w:rsidRDefault="009130DE">
      <w:pPr>
        <w:pStyle w:val="BodyText"/>
        <w:spacing w:before="8"/>
        <w:rPr>
          <w:b/>
          <w:sz w:val="19"/>
        </w:rPr>
      </w:pPr>
    </w:p>
    <w:p w:rsidR="009130DE" w:rsidRDefault="009828CB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line="276" w:lineRule="auto"/>
        <w:ind w:right="629"/>
      </w:pPr>
      <w:r>
        <w:t>A Crack is a Complete or Incomplete Separation of Concrete into Two or More Parts by Breaking or</w:t>
      </w:r>
      <w:r>
        <w:rPr>
          <w:spacing w:val="-1"/>
        </w:rPr>
        <w:t xml:space="preserve"> </w:t>
      </w:r>
      <w:r>
        <w:t>Fracturing.</w:t>
      </w:r>
    </w:p>
    <w:p w:rsidR="009130DE" w:rsidRDefault="009828CB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line="280" w:lineRule="exact"/>
        <w:ind w:hanging="361"/>
      </w:pPr>
      <w:r>
        <w:t>Due to Hydration Shrinkage Occurs Wh</w:t>
      </w:r>
      <w:r>
        <w:t>ich Leads to form</w:t>
      </w:r>
      <w:r>
        <w:rPr>
          <w:spacing w:val="-9"/>
        </w:rPr>
        <w:t xml:space="preserve"> </w:t>
      </w:r>
      <w:r>
        <w:t>Cracks.</w:t>
      </w:r>
    </w:p>
    <w:p w:rsidR="009130DE" w:rsidRDefault="009828CB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42"/>
        <w:ind w:hanging="361"/>
      </w:pPr>
      <w:r>
        <w:t xml:space="preserve">Structural and Non-Structural are </w:t>
      </w:r>
      <w:proofErr w:type="gramStart"/>
      <w:r>
        <w:t>Formed</w:t>
      </w:r>
      <w:proofErr w:type="gramEnd"/>
      <w:r>
        <w:t xml:space="preserve"> in</w:t>
      </w:r>
      <w:r>
        <w:rPr>
          <w:spacing w:val="-5"/>
        </w:rPr>
        <w:t xml:space="preserve"> </w:t>
      </w:r>
      <w:r>
        <w:t>Constructions.</w:t>
      </w:r>
    </w:p>
    <w:p w:rsidR="009130DE" w:rsidRDefault="009828CB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38"/>
        <w:ind w:hanging="361"/>
      </w:pPr>
      <w:r>
        <w:t>Prevent Extreme Changes in Temperature by Considering Shrinkage Reducing</w:t>
      </w:r>
      <w:r>
        <w:rPr>
          <w:spacing w:val="-16"/>
        </w:rPr>
        <w:t xml:space="preserve"> </w:t>
      </w:r>
      <w:r>
        <w:t>Admixtures.</w:t>
      </w:r>
    </w:p>
    <w:p w:rsidR="009130DE" w:rsidRDefault="009130DE">
      <w:pPr>
        <w:pStyle w:val="BodyText"/>
        <w:rPr>
          <w:sz w:val="20"/>
        </w:rPr>
      </w:pPr>
    </w:p>
    <w:p w:rsidR="009130DE" w:rsidRDefault="009130DE">
      <w:pPr>
        <w:pStyle w:val="BodyText"/>
        <w:rPr>
          <w:sz w:val="20"/>
        </w:rPr>
      </w:pPr>
    </w:p>
    <w:p w:rsidR="009130DE" w:rsidRDefault="009130DE">
      <w:pPr>
        <w:pStyle w:val="BodyText"/>
        <w:spacing w:before="5"/>
        <w:rPr>
          <w:sz w:val="21"/>
        </w:rPr>
      </w:pPr>
    </w:p>
    <w:p w:rsidR="009130DE" w:rsidRDefault="009828CB">
      <w:pPr>
        <w:pStyle w:val="Heading1"/>
        <w:tabs>
          <w:tab w:val="left" w:pos="4128"/>
          <w:tab w:val="left" w:pos="9970"/>
        </w:tabs>
        <w:jc w:val="left"/>
      </w:pPr>
      <w:r>
        <w:rPr>
          <w:shd w:val="clear" w:color="auto" w:fill="58A9F1"/>
        </w:rPr>
        <w:t xml:space="preserve"> </w:t>
      </w:r>
      <w:r>
        <w:rPr>
          <w:shd w:val="clear" w:color="auto" w:fill="58A9F1"/>
        </w:rPr>
        <w:tab/>
        <w:t>PERSONAL</w:t>
      </w:r>
      <w:r>
        <w:rPr>
          <w:spacing w:val="-11"/>
          <w:shd w:val="clear" w:color="auto" w:fill="58A9F1"/>
        </w:rPr>
        <w:t xml:space="preserve"> </w:t>
      </w:r>
      <w:r>
        <w:rPr>
          <w:shd w:val="clear" w:color="auto" w:fill="58A9F1"/>
        </w:rPr>
        <w:t>PROFILE:</w:t>
      </w:r>
      <w:r>
        <w:rPr>
          <w:shd w:val="clear" w:color="auto" w:fill="58A9F1"/>
        </w:rPr>
        <w:tab/>
      </w:r>
    </w:p>
    <w:p w:rsidR="009130DE" w:rsidRDefault="009130DE">
      <w:pPr>
        <w:pStyle w:val="BodyText"/>
        <w:spacing w:before="8"/>
        <w:rPr>
          <w:sz w:val="19"/>
        </w:rPr>
      </w:pPr>
    </w:p>
    <w:p w:rsidR="009130DE" w:rsidRDefault="009828CB">
      <w:pPr>
        <w:pStyle w:val="BodyText"/>
        <w:tabs>
          <w:tab w:val="left" w:pos="2682"/>
        </w:tabs>
        <w:spacing w:before="1"/>
        <w:ind w:left="580"/>
      </w:pPr>
      <w:r>
        <w:t>Marital</w:t>
      </w:r>
      <w:r>
        <w:rPr>
          <w:spacing w:val="-1"/>
        </w:rPr>
        <w:t xml:space="preserve"> </w:t>
      </w:r>
      <w:r>
        <w:t>Status</w:t>
      </w:r>
      <w:r>
        <w:tab/>
        <w:t>:  Unmarried</w:t>
      </w:r>
    </w:p>
    <w:p w:rsidR="009130DE" w:rsidRDefault="009130DE">
      <w:pPr>
        <w:pStyle w:val="BodyText"/>
        <w:spacing w:before="8"/>
        <w:rPr>
          <w:sz w:val="19"/>
        </w:rPr>
      </w:pPr>
    </w:p>
    <w:p w:rsidR="009130DE" w:rsidRDefault="009828CB">
      <w:pPr>
        <w:pStyle w:val="BodyText"/>
        <w:tabs>
          <w:tab w:val="left" w:pos="2689"/>
        </w:tabs>
        <w:ind w:left="580"/>
      </w:pPr>
      <w:r>
        <w:t>Gender</w:t>
      </w:r>
      <w:r>
        <w:tab/>
        <w:t>:</w:t>
      </w:r>
      <w:r>
        <w:rPr>
          <w:spacing w:val="47"/>
        </w:rPr>
        <w:t xml:space="preserve"> </w:t>
      </w:r>
      <w:r>
        <w:t>Male</w:t>
      </w:r>
    </w:p>
    <w:p w:rsidR="009130DE" w:rsidRDefault="009130DE">
      <w:pPr>
        <w:pStyle w:val="BodyText"/>
        <w:spacing w:before="10"/>
        <w:rPr>
          <w:sz w:val="19"/>
        </w:rPr>
      </w:pPr>
    </w:p>
    <w:p w:rsidR="009130DE" w:rsidRDefault="009828CB">
      <w:pPr>
        <w:pStyle w:val="BodyText"/>
        <w:tabs>
          <w:tab w:val="left" w:pos="2668"/>
          <w:tab w:val="left" w:pos="2704"/>
          <w:tab w:val="left" w:pos="2735"/>
        </w:tabs>
        <w:spacing w:before="1" w:line="453" w:lineRule="auto"/>
        <w:ind w:left="580" w:right="5499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</w:t>
      </w:r>
      <w:r>
        <w:tab/>
        <w:t>: 24th May 1997 Languages Known</w:t>
      </w:r>
      <w:r>
        <w:tab/>
      </w:r>
      <w:r>
        <w:tab/>
      </w:r>
      <w:r>
        <w:tab/>
        <w:t xml:space="preserve">: Telugu, English &amp; </w:t>
      </w:r>
      <w:r>
        <w:rPr>
          <w:spacing w:val="-4"/>
        </w:rPr>
        <w:t xml:space="preserve">Hindi </w:t>
      </w:r>
      <w:r>
        <w:t>Hobbies</w:t>
      </w:r>
      <w:r>
        <w:tab/>
      </w:r>
      <w:r>
        <w:tab/>
        <w:t>: Gym, Reading</w:t>
      </w:r>
      <w:r>
        <w:rPr>
          <w:spacing w:val="-2"/>
        </w:rPr>
        <w:t xml:space="preserve"> </w:t>
      </w:r>
      <w:r>
        <w:t>Books.</w:t>
      </w:r>
    </w:p>
    <w:p w:rsidR="009130DE" w:rsidRDefault="009828CB">
      <w:pPr>
        <w:pStyle w:val="BodyText"/>
        <w:tabs>
          <w:tab w:val="left" w:pos="2709"/>
        </w:tabs>
        <w:spacing w:before="4"/>
        <w:ind w:left="580"/>
      </w:pPr>
      <w:r>
        <w:t>Nationality</w:t>
      </w:r>
      <w:r>
        <w:tab/>
        <w:t>:</w:t>
      </w:r>
      <w:r>
        <w:rPr>
          <w:spacing w:val="49"/>
        </w:rPr>
        <w:t xml:space="preserve"> </w:t>
      </w:r>
      <w:r>
        <w:t>Indian.</w:t>
      </w:r>
    </w:p>
    <w:p w:rsidR="009130DE" w:rsidRDefault="009130DE">
      <w:pPr>
        <w:pStyle w:val="BodyText"/>
        <w:spacing w:before="8"/>
        <w:rPr>
          <w:sz w:val="19"/>
        </w:rPr>
      </w:pPr>
    </w:p>
    <w:p w:rsidR="009130DE" w:rsidRDefault="009130DE">
      <w:pPr>
        <w:pStyle w:val="BodyText"/>
        <w:rPr>
          <w:sz w:val="20"/>
        </w:rPr>
      </w:pPr>
    </w:p>
    <w:p w:rsidR="009130DE" w:rsidRDefault="009130DE">
      <w:pPr>
        <w:pStyle w:val="BodyText"/>
        <w:rPr>
          <w:sz w:val="20"/>
        </w:rPr>
      </w:pPr>
    </w:p>
    <w:p w:rsidR="009130DE" w:rsidRDefault="009130DE">
      <w:pPr>
        <w:pStyle w:val="BodyText"/>
        <w:spacing w:before="5"/>
        <w:rPr>
          <w:sz w:val="21"/>
        </w:rPr>
      </w:pPr>
    </w:p>
    <w:p w:rsidR="009130DE" w:rsidRDefault="009828CB">
      <w:pPr>
        <w:pStyle w:val="Heading1"/>
        <w:tabs>
          <w:tab w:val="left" w:pos="4418"/>
          <w:tab w:val="left" w:pos="9970"/>
        </w:tabs>
        <w:jc w:val="left"/>
      </w:pPr>
      <w:r>
        <w:rPr>
          <w:shd w:val="clear" w:color="auto" w:fill="58A9F1"/>
        </w:rPr>
        <w:t xml:space="preserve"> </w:t>
      </w:r>
      <w:r>
        <w:rPr>
          <w:shd w:val="clear" w:color="auto" w:fill="58A9F1"/>
        </w:rPr>
        <w:tab/>
        <w:t>DECLARATION:</w:t>
      </w:r>
      <w:r>
        <w:rPr>
          <w:shd w:val="clear" w:color="auto" w:fill="58A9F1"/>
        </w:rPr>
        <w:tab/>
      </w:r>
    </w:p>
    <w:p w:rsidR="009130DE" w:rsidRDefault="009828CB">
      <w:pPr>
        <w:pStyle w:val="BodyText"/>
        <w:spacing w:before="241" w:line="276" w:lineRule="auto"/>
        <w:ind w:left="580" w:right="618" w:firstLine="50"/>
      </w:pPr>
      <w:r>
        <w:t>I hereby declare that the above-mentioned information is true to the best of my knowledge and I bear the responsibility for the correctness of the above-mentioned particulars. I’m willing to produce original certificates on demand.</w:t>
      </w:r>
    </w:p>
    <w:p w:rsidR="009130DE" w:rsidRDefault="009130DE">
      <w:pPr>
        <w:pStyle w:val="BodyText"/>
      </w:pPr>
    </w:p>
    <w:p w:rsidR="009130DE" w:rsidRDefault="009130DE">
      <w:pPr>
        <w:pStyle w:val="BodyText"/>
      </w:pPr>
    </w:p>
    <w:p w:rsidR="009130DE" w:rsidRDefault="009130DE">
      <w:pPr>
        <w:pStyle w:val="BodyText"/>
      </w:pPr>
    </w:p>
    <w:p w:rsidR="009130DE" w:rsidRDefault="009130DE">
      <w:pPr>
        <w:pStyle w:val="BodyText"/>
      </w:pPr>
    </w:p>
    <w:p w:rsidR="009130DE" w:rsidRDefault="009130DE">
      <w:pPr>
        <w:pStyle w:val="BodyText"/>
      </w:pPr>
    </w:p>
    <w:p w:rsidR="009130DE" w:rsidRDefault="009130DE">
      <w:pPr>
        <w:pStyle w:val="BodyText"/>
        <w:spacing w:before="5"/>
        <w:rPr>
          <w:sz w:val="31"/>
        </w:rPr>
      </w:pPr>
    </w:p>
    <w:p w:rsidR="009130DE" w:rsidRDefault="009828CB">
      <w:pPr>
        <w:pStyle w:val="Heading2"/>
        <w:spacing w:before="0"/>
        <w:ind w:left="6555"/>
      </w:pPr>
      <w:r>
        <w:rPr>
          <w:b w:val="0"/>
        </w:rPr>
        <w:t>(</w:t>
      </w:r>
      <w:r>
        <w:t>RAHEEM U</w:t>
      </w:r>
      <w:r>
        <w:t>DDIN)</w:t>
      </w:r>
    </w:p>
    <w:sectPr w:rsidR="009130DE" w:rsidSect="009130DE">
      <w:pgSz w:w="12240" w:h="15840"/>
      <w:pgMar w:top="1400" w:right="880" w:bottom="280" w:left="86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356A"/>
    <w:multiLevelType w:val="hybridMultilevel"/>
    <w:tmpl w:val="ABA8EF90"/>
    <w:lvl w:ilvl="0" w:tplc="122EB5AA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AEE72D2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en-US"/>
      </w:rPr>
    </w:lvl>
    <w:lvl w:ilvl="2" w:tplc="770EE9B6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en-US"/>
      </w:rPr>
    </w:lvl>
    <w:lvl w:ilvl="3" w:tplc="AD80B760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en-US"/>
      </w:rPr>
    </w:lvl>
    <w:lvl w:ilvl="4" w:tplc="592AFA36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en-US"/>
      </w:rPr>
    </w:lvl>
    <w:lvl w:ilvl="5" w:tplc="94142B72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en-US"/>
      </w:rPr>
    </w:lvl>
    <w:lvl w:ilvl="6" w:tplc="08364DDE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en-US"/>
      </w:rPr>
    </w:lvl>
    <w:lvl w:ilvl="7" w:tplc="CEC27F8C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en-US"/>
      </w:rPr>
    </w:lvl>
    <w:lvl w:ilvl="8" w:tplc="88AA5ADC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en-US"/>
      </w:rPr>
    </w:lvl>
  </w:abstractNum>
  <w:abstractNum w:abstractNumId="1">
    <w:nsid w:val="0C955002"/>
    <w:multiLevelType w:val="hybridMultilevel"/>
    <w:tmpl w:val="3EC471AA"/>
    <w:lvl w:ilvl="0" w:tplc="E752FB24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D48DCFC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en-US"/>
      </w:rPr>
    </w:lvl>
    <w:lvl w:ilvl="2" w:tplc="4AB8C598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en-US"/>
      </w:rPr>
    </w:lvl>
    <w:lvl w:ilvl="3" w:tplc="D63C6E90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en-US"/>
      </w:rPr>
    </w:lvl>
    <w:lvl w:ilvl="4" w:tplc="F202E2FA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en-US"/>
      </w:rPr>
    </w:lvl>
    <w:lvl w:ilvl="5" w:tplc="40A67E7A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en-US"/>
      </w:rPr>
    </w:lvl>
    <w:lvl w:ilvl="6" w:tplc="8F809480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en-US"/>
      </w:rPr>
    </w:lvl>
    <w:lvl w:ilvl="7" w:tplc="9FBA2930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en-US"/>
      </w:rPr>
    </w:lvl>
    <w:lvl w:ilvl="8" w:tplc="823CD168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130DE"/>
    <w:rsid w:val="00375CA9"/>
    <w:rsid w:val="009130DE"/>
    <w:rsid w:val="0098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30DE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9130DE"/>
    <w:pPr>
      <w:ind w:left="551"/>
      <w:jc w:val="center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9130DE"/>
    <w:pPr>
      <w:spacing w:before="56"/>
      <w:ind w:left="5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130DE"/>
  </w:style>
  <w:style w:type="paragraph" w:styleId="ListParagraph">
    <w:name w:val="List Paragraph"/>
    <w:basedOn w:val="Normal"/>
    <w:uiPriority w:val="1"/>
    <w:qFormat/>
    <w:rsid w:val="009130DE"/>
    <w:pPr>
      <w:ind w:left="1300" w:hanging="361"/>
    </w:pPr>
  </w:style>
  <w:style w:type="paragraph" w:customStyle="1" w:styleId="TableParagraph">
    <w:name w:val="Table Paragraph"/>
    <w:basedOn w:val="Normal"/>
    <w:uiPriority w:val="1"/>
    <w:qFormat/>
    <w:rsid w:val="009130DE"/>
  </w:style>
  <w:style w:type="character" w:styleId="Hyperlink">
    <w:name w:val="Hyperlink"/>
    <w:basedOn w:val="DefaultParagraphFont"/>
    <w:uiPriority w:val="99"/>
    <w:unhideWhenUsed/>
    <w:rsid w:val="00375C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heemuddin-39472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2019-10-15T07:55:00Z</dcterms:created>
  <dcterms:modified xsi:type="dcterms:W3CDTF">2019-10-15T07:55:00Z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2019-10-15T00:00:00Z</vt:filetime>
  </property>
</Properties>
</file>