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MediumShading2-Accent3"/>
        <w:tblW w:w="10350" w:type="dxa"/>
        <w:tblInd w:w="-655" w:type="dxa"/>
        <w:tblLook w:val="04A0"/>
      </w:tblPr>
      <w:tblGrid>
        <w:gridCol w:w="2826"/>
        <w:gridCol w:w="93"/>
        <w:gridCol w:w="5145"/>
        <w:gridCol w:w="2286"/>
      </w:tblGrid>
      <w:tr w:rsidR="00E15499" w:rsidTr="009C2147">
        <w:trPr>
          <w:cnfStyle w:val="100000000000"/>
        </w:trPr>
        <w:tc>
          <w:tcPr>
            <w:cnfStyle w:val="001000000100"/>
            <w:tcW w:w="2919" w:type="dxa"/>
            <w:gridSpan w:val="2"/>
            <w:tcBorders>
              <w:left w:val="single" w:sz="4" w:space="0" w:color="auto"/>
              <w:right w:val="single" w:sz="4" w:space="0" w:color="auto"/>
            </w:tcBorders>
            <w:shd w:val="clear" w:color="auto" w:fill="779A1E"/>
          </w:tcPr>
          <w:p w:rsidR="00E15499" w:rsidRPr="00B842D8" w:rsidRDefault="00E15499" w:rsidP="003935F6">
            <w:pPr>
              <w:jc w:val="center"/>
              <w:rPr>
                <w:rFonts w:asciiTheme="minorBidi" w:hAnsiTheme="minorBidi"/>
                <w:sz w:val="36"/>
                <w:szCs w:val="36"/>
              </w:rPr>
            </w:pPr>
            <w:r w:rsidRPr="00B842D8">
              <w:rPr>
                <w:rFonts w:asciiTheme="minorBidi" w:eastAsia="Times New Roman" w:hAnsiTheme="minorBidi"/>
                <w:b w:val="0"/>
                <w:bCs w:val="0"/>
                <w:color w:val="000000"/>
                <w:sz w:val="36"/>
                <w:szCs w:val="36"/>
              </w:rPr>
              <w:t xml:space="preserve">Aliakbar </w:t>
            </w:r>
            <w:r w:rsidR="005F23F1">
              <w:rPr>
                <w:rFonts w:asciiTheme="minorBidi" w:eastAsia="Times New Roman" w:hAnsiTheme="minorBidi"/>
                <w:b w:val="0"/>
                <w:bCs w:val="0"/>
                <w:color w:val="000000"/>
                <w:sz w:val="36"/>
                <w:szCs w:val="36"/>
              </w:rPr>
              <w:t>NEBOSH certified</w:t>
            </w:r>
            <w:r w:rsidRPr="00B842D8">
              <w:rPr>
                <w:rFonts w:asciiTheme="minorBidi" w:eastAsia="Times New Roman" w:hAnsiTheme="minorBidi"/>
                <w:b w:val="0"/>
                <w:bCs w:val="0"/>
                <w:color w:val="000000"/>
                <w:sz w:val="36"/>
                <w:szCs w:val="36"/>
              </w:rPr>
              <w:t>/ACIEH</w:t>
            </w:r>
          </w:p>
        </w:tc>
        <w:tc>
          <w:tcPr>
            <w:tcW w:w="7431" w:type="dxa"/>
            <w:gridSpan w:val="2"/>
            <w:tcBorders>
              <w:left w:val="single" w:sz="4" w:space="0" w:color="auto"/>
              <w:right w:val="single" w:sz="4" w:space="0" w:color="auto"/>
            </w:tcBorders>
            <w:shd w:val="clear" w:color="auto" w:fill="779A1E"/>
          </w:tcPr>
          <w:p w:rsidR="002E3151" w:rsidRPr="003935F6" w:rsidRDefault="00E15499" w:rsidP="0064639E">
            <w:pPr>
              <w:cnfStyle w:val="100000000000"/>
              <w:rPr>
                <w:rFonts w:asciiTheme="minorBidi" w:eastAsia="Times New Roman" w:hAnsiTheme="minorBidi"/>
                <w:sz w:val="20"/>
                <w:szCs w:val="20"/>
              </w:rPr>
            </w:pPr>
            <w:r w:rsidRPr="00B842D8">
              <w:rPr>
                <w:rFonts w:asciiTheme="minorBidi" w:eastAsia="Times New Roman" w:hAnsiTheme="minorBidi"/>
                <w:color w:val="000000"/>
                <w:sz w:val="20"/>
                <w:szCs w:val="20"/>
              </w:rPr>
              <w:br/>
            </w:r>
            <w:r w:rsidRPr="00DE3B1A">
              <w:rPr>
                <w:rFonts w:asciiTheme="minorBidi" w:eastAsia="Times New Roman" w:hAnsiTheme="minorBidi"/>
                <w:b w:val="0"/>
                <w:bCs w:val="0"/>
                <w:color w:val="000000"/>
                <w:sz w:val="20"/>
                <w:szCs w:val="20"/>
              </w:rPr>
              <w:t>Email:</w:t>
            </w:r>
            <w:r w:rsidR="003935F6">
              <w:rPr>
                <w:rFonts w:asciiTheme="minorBidi" w:eastAsia="Times New Roman" w:hAnsiTheme="minorBidi"/>
                <w:b w:val="0"/>
                <w:bCs w:val="0"/>
                <w:color w:val="000000"/>
                <w:sz w:val="20"/>
                <w:szCs w:val="20"/>
              </w:rPr>
              <w:t xml:space="preserve"> </w:t>
            </w:r>
            <w:hyperlink r:id="rId8" w:history="1">
              <w:r w:rsidR="003935F6" w:rsidRPr="003935F6">
                <w:rPr>
                  <w:rStyle w:val="Hyperlink"/>
                  <w:rFonts w:asciiTheme="minorBidi" w:eastAsia="Times New Roman" w:hAnsiTheme="minorBidi"/>
                  <w:color w:val="FFFFFF" w:themeColor="background1"/>
                  <w:sz w:val="20"/>
                  <w:szCs w:val="20"/>
                </w:rPr>
                <w:t>aliakbar-394861@2freemail.com</w:t>
              </w:r>
            </w:hyperlink>
            <w:r w:rsidR="003935F6" w:rsidRPr="003935F6">
              <w:rPr>
                <w:rFonts w:asciiTheme="minorBidi" w:eastAsia="Times New Roman" w:hAnsiTheme="minorBidi"/>
                <w:sz w:val="20"/>
                <w:szCs w:val="20"/>
              </w:rPr>
              <w:t xml:space="preserve">  </w:t>
            </w:r>
          </w:p>
          <w:p w:rsidR="00E15499" w:rsidRPr="00B842D8" w:rsidRDefault="00E15499" w:rsidP="002B5A63">
            <w:pPr>
              <w:jc w:val="both"/>
              <w:cnfStyle w:val="100000000000"/>
              <w:rPr>
                <w:rFonts w:asciiTheme="minorBidi" w:hAnsiTheme="minorBidi"/>
                <w:sz w:val="20"/>
                <w:szCs w:val="20"/>
              </w:rPr>
            </w:pPr>
          </w:p>
        </w:tc>
      </w:tr>
      <w:tr w:rsidR="00E15499" w:rsidTr="009C2147">
        <w:trPr>
          <w:cnfStyle w:val="000000100000"/>
          <w:trHeight w:val="323"/>
        </w:trPr>
        <w:tc>
          <w:tcPr>
            <w:cnfStyle w:val="001000000000"/>
            <w:tcW w:w="2826" w:type="dxa"/>
            <w:tcBorders>
              <w:top w:val="nil"/>
              <w:left w:val="single" w:sz="4" w:space="0" w:color="auto"/>
              <w:bottom w:val="single" w:sz="4" w:space="0" w:color="auto"/>
              <w:right w:val="single" w:sz="4" w:space="0" w:color="auto"/>
            </w:tcBorders>
            <w:shd w:val="clear" w:color="auto" w:fill="779A1E"/>
          </w:tcPr>
          <w:p w:rsidR="00E15499" w:rsidRDefault="00E15499" w:rsidP="00D05E5C">
            <w:pPr>
              <w:jc w:val="both"/>
            </w:pPr>
            <w:r w:rsidRPr="00BF436D">
              <w:rPr>
                <w:rFonts w:asciiTheme="minorBidi" w:eastAsia="Times New Roman" w:hAnsiTheme="minorBidi"/>
                <w:b w:val="0"/>
                <w:bCs w:val="0"/>
                <w:color w:val="000000"/>
                <w:sz w:val="20"/>
                <w:szCs w:val="20"/>
              </w:rPr>
              <w:t>Profile:</w:t>
            </w:r>
          </w:p>
        </w:tc>
        <w:tc>
          <w:tcPr>
            <w:tcW w:w="5238" w:type="dxa"/>
            <w:gridSpan w:val="2"/>
            <w:tcBorders>
              <w:top w:val="nil"/>
              <w:left w:val="single" w:sz="4" w:space="0" w:color="auto"/>
              <w:bottom w:val="single" w:sz="4" w:space="0" w:color="auto"/>
              <w:right w:val="single" w:sz="4" w:space="0" w:color="auto"/>
            </w:tcBorders>
            <w:shd w:val="clear" w:color="auto" w:fill="779A1E"/>
          </w:tcPr>
          <w:p w:rsidR="00E15499" w:rsidRDefault="00E15499" w:rsidP="00BA7FF2">
            <w:pPr>
              <w:jc w:val="both"/>
              <w:cnfStyle w:val="000000100000"/>
            </w:pPr>
            <w:r w:rsidRPr="00BF436D">
              <w:rPr>
                <w:rFonts w:asciiTheme="minorBidi" w:eastAsia="Times New Roman" w:hAnsiTheme="minorBidi"/>
                <w:color w:val="000000"/>
                <w:sz w:val="20"/>
                <w:szCs w:val="20"/>
              </w:rPr>
              <w:t xml:space="preserve">Male , </w:t>
            </w:r>
            <w:r w:rsidR="00B21EAF">
              <w:rPr>
                <w:rFonts w:asciiTheme="minorBidi" w:eastAsia="Times New Roman" w:hAnsiTheme="minorBidi"/>
                <w:color w:val="000000"/>
                <w:sz w:val="20"/>
                <w:szCs w:val="20"/>
              </w:rPr>
              <w:t>4</w:t>
            </w:r>
            <w:r w:rsidR="00BA7FF2">
              <w:rPr>
                <w:rFonts w:asciiTheme="minorBidi" w:eastAsia="Times New Roman" w:hAnsiTheme="minorBidi"/>
                <w:color w:val="000000"/>
                <w:sz w:val="20"/>
                <w:szCs w:val="20"/>
              </w:rPr>
              <w:t>1</w:t>
            </w:r>
            <w:r w:rsidRPr="00BF436D">
              <w:rPr>
                <w:rFonts w:asciiTheme="minorBidi" w:eastAsia="Times New Roman" w:hAnsiTheme="minorBidi"/>
                <w:color w:val="000000"/>
                <w:sz w:val="20"/>
                <w:szCs w:val="20"/>
              </w:rPr>
              <w:t xml:space="preserve"> , Married</w:t>
            </w:r>
          </w:p>
        </w:tc>
        <w:tc>
          <w:tcPr>
            <w:tcW w:w="2286" w:type="dxa"/>
            <w:vMerge w:val="restart"/>
            <w:tcBorders>
              <w:top w:val="nil"/>
              <w:left w:val="single" w:sz="4" w:space="0" w:color="auto"/>
              <w:bottom w:val="single" w:sz="18" w:space="0" w:color="auto"/>
              <w:right w:val="single" w:sz="4" w:space="0" w:color="auto"/>
            </w:tcBorders>
          </w:tcPr>
          <w:p w:rsidR="00E15499" w:rsidRDefault="001B3261" w:rsidP="00D05E5C">
            <w:pPr>
              <w:jc w:val="both"/>
              <w:cnfStyle w:val="000000100000"/>
            </w:pPr>
            <w:r>
              <w:rPr>
                <w:noProof/>
              </w:rPr>
              <w:drawing>
                <wp:inline distT="0" distB="0" distL="0" distR="0">
                  <wp:extent cx="1257300" cy="1619250"/>
                  <wp:effectExtent l="38100" t="571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7.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6081" t="41528" r="53654" b="30233"/>
                          <a:stretch/>
                        </pic:blipFill>
                        <pic:spPr bwMode="auto">
                          <a:xfrm>
                            <a:off x="0" y="0"/>
                            <a:ext cx="1256882" cy="1618712"/>
                          </a:xfrm>
                          <a:prstGeom prst="rect">
                            <a:avLst/>
                          </a:prstGeom>
                          <a:ln>
                            <a:noFill/>
                          </a:ln>
                          <a:scene3d>
                            <a:camera prst="orthographicFront">
                              <a:rot lat="0" lon="21299997" rev="0"/>
                            </a:camera>
                            <a:lightRig rig="threePt" dir="t"/>
                          </a:scene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E15499" w:rsidTr="009C2147">
        <w:trPr>
          <w:trHeight w:val="323"/>
        </w:trPr>
        <w:tc>
          <w:tcPr>
            <w:cnfStyle w:val="001000000000"/>
            <w:tcW w:w="2826" w:type="dxa"/>
            <w:tcBorders>
              <w:top w:val="single" w:sz="4" w:space="0" w:color="auto"/>
              <w:left w:val="single" w:sz="4" w:space="0" w:color="auto"/>
              <w:bottom w:val="single" w:sz="4" w:space="0" w:color="auto"/>
              <w:right w:val="single" w:sz="4" w:space="0" w:color="auto"/>
            </w:tcBorders>
            <w:shd w:val="clear" w:color="auto" w:fill="779A1E"/>
          </w:tcPr>
          <w:p w:rsidR="00E15499" w:rsidRPr="00957233" w:rsidRDefault="00E15499" w:rsidP="00D05E5C">
            <w:pPr>
              <w:jc w:val="both"/>
              <w:rPr>
                <w:rFonts w:asciiTheme="minorBidi" w:eastAsia="Times New Roman" w:hAnsiTheme="minorBidi"/>
                <w:b w:val="0"/>
                <w:bCs w:val="0"/>
                <w:color w:val="000000"/>
                <w:sz w:val="20"/>
                <w:szCs w:val="20"/>
              </w:rPr>
            </w:pPr>
            <w:r w:rsidRPr="00957233">
              <w:rPr>
                <w:rFonts w:asciiTheme="minorBidi" w:eastAsia="Times New Roman" w:hAnsiTheme="minorBidi"/>
                <w:b w:val="0"/>
                <w:bCs w:val="0"/>
                <w:color w:val="000000"/>
                <w:sz w:val="20"/>
                <w:szCs w:val="20"/>
              </w:rPr>
              <w:t>Nationality:</w:t>
            </w:r>
          </w:p>
        </w:tc>
        <w:tc>
          <w:tcPr>
            <w:tcW w:w="5238" w:type="dxa"/>
            <w:gridSpan w:val="2"/>
            <w:tcBorders>
              <w:top w:val="single" w:sz="4" w:space="0" w:color="auto"/>
              <w:left w:val="single" w:sz="4" w:space="0" w:color="auto"/>
              <w:bottom w:val="single" w:sz="4" w:space="0" w:color="auto"/>
              <w:right w:val="single" w:sz="4" w:space="0" w:color="auto"/>
            </w:tcBorders>
            <w:shd w:val="clear" w:color="auto" w:fill="779A1E"/>
          </w:tcPr>
          <w:p w:rsidR="00E15499" w:rsidRPr="00BF436D" w:rsidRDefault="00E15499" w:rsidP="00D05E5C">
            <w:pPr>
              <w:jc w:val="both"/>
              <w:cnfStyle w:val="000000000000"/>
              <w:rPr>
                <w:rFonts w:asciiTheme="minorBidi" w:eastAsia="Times New Roman" w:hAnsiTheme="minorBidi"/>
                <w:color w:val="000000"/>
                <w:sz w:val="20"/>
                <w:szCs w:val="20"/>
              </w:rPr>
            </w:pPr>
            <w:r w:rsidRPr="00957233">
              <w:rPr>
                <w:rFonts w:asciiTheme="minorBidi" w:eastAsia="Times New Roman" w:hAnsiTheme="minorBidi"/>
                <w:color w:val="000000"/>
                <w:sz w:val="20"/>
                <w:szCs w:val="20"/>
              </w:rPr>
              <w:t>Iran</w:t>
            </w:r>
          </w:p>
        </w:tc>
        <w:tc>
          <w:tcPr>
            <w:tcW w:w="2286" w:type="dxa"/>
            <w:vMerge/>
            <w:tcBorders>
              <w:top w:val="nil"/>
              <w:left w:val="single" w:sz="4" w:space="0" w:color="auto"/>
              <w:bottom w:val="single" w:sz="18" w:space="0" w:color="auto"/>
              <w:right w:val="single" w:sz="4" w:space="0" w:color="auto"/>
            </w:tcBorders>
          </w:tcPr>
          <w:p w:rsidR="00E15499" w:rsidRPr="00BF436D" w:rsidRDefault="00E15499" w:rsidP="00D05E5C">
            <w:pPr>
              <w:jc w:val="both"/>
              <w:cnfStyle w:val="000000000000"/>
              <w:rPr>
                <w:rFonts w:asciiTheme="minorBidi" w:eastAsia="Times New Roman" w:hAnsiTheme="minorBidi"/>
                <w:color w:val="000000"/>
                <w:sz w:val="20"/>
                <w:szCs w:val="20"/>
              </w:rPr>
            </w:pPr>
          </w:p>
        </w:tc>
      </w:tr>
      <w:tr w:rsidR="00E15499" w:rsidTr="009C2147">
        <w:trPr>
          <w:cnfStyle w:val="000000100000"/>
          <w:trHeight w:val="323"/>
        </w:trPr>
        <w:tc>
          <w:tcPr>
            <w:cnfStyle w:val="001000000000"/>
            <w:tcW w:w="2826" w:type="dxa"/>
            <w:tcBorders>
              <w:top w:val="single" w:sz="4" w:space="0" w:color="auto"/>
              <w:left w:val="single" w:sz="4" w:space="0" w:color="auto"/>
              <w:bottom w:val="single" w:sz="4" w:space="0" w:color="auto"/>
              <w:right w:val="single" w:sz="4" w:space="0" w:color="auto"/>
            </w:tcBorders>
            <w:shd w:val="clear" w:color="auto" w:fill="779A1E"/>
          </w:tcPr>
          <w:p w:rsidR="00E15499" w:rsidRPr="00957233" w:rsidRDefault="00E15499" w:rsidP="00D05E5C">
            <w:pPr>
              <w:jc w:val="both"/>
              <w:rPr>
                <w:rFonts w:asciiTheme="minorBidi" w:eastAsia="Times New Roman" w:hAnsiTheme="minorBidi"/>
                <w:b w:val="0"/>
                <w:bCs w:val="0"/>
                <w:color w:val="000000"/>
                <w:sz w:val="20"/>
                <w:szCs w:val="20"/>
              </w:rPr>
            </w:pPr>
            <w:r w:rsidRPr="00957233">
              <w:rPr>
                <w:rFonts w:asciiTheme="minorBidi" w:eastAsia="Times New Roman" w:hAnsiTheme="minorBidi"/>
                <w:b w:val="0"/>
                <w:bCs w:val="0"/>
                <w:color w:val="000000"/>
                <w:sz w:val="20"/>
                <w:szCs w:val="20"/>
              </w:rPr>
              <w:t xml:space="preserve">Current location        </w:t>
            </w:r>
          </w:p>
        </w:tc>
        <w:tc>
          <w:tcPr>
            <w:tcW w:w="5238" w:type="dxa"/>
            <w:gridSpan w:val="2"/>
            <w:tcBorders>
              <w:top w:val="single" w:sz="4" w:space="0" w:color="auto"/>
              <w:left w:val="single" w:sz="4" w:space="0" w:color="auto"/>
              <w:bottom w:val="single" w:sz="4" w:space="0" w:color="auto"/>
              <w:right w:val="single" w:sz="4" w:space="0" w:color="auto"/>
            </w:tcBorders>
            <w:shd w:val="clear" w:color="auto" w:fill="779A1E"/>
          </w:tcPr>
          <w:p w:rsidR="00E15499" w:rsidRPr="00BF436D" w:rsidRDefault="00E15499" w:rsidP="00D05E5C">
            <w:pPr>
              <w:jc w:val="both"/>
              <w:cnfStyle w:val="000000100000"/>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Iran, </w:t>
            </w:r>
            <w:r w:rsidRPr="00957233">
              <w:rPr>
                <w:rFonts w:asciiTheme="minorBidi" w:eastAsia="Times New Roman" w:hAnsiTheme="minorBidi"/>
                <w:color w:val="000000"/>
                <w:sz w:val="20"/>
                <w:szCs w:val="20"/>
              </w:rPr>
              <w:t>Tehran</w:t>
            </w:r>
          </w:p>
        </w:tc>
        <w:tc>
          <w:tcPr>
            <w:tcW w:w="2286" w:type="dxa"/>
            <w:vMerge/>
            <w:tcBorders>
              <w:top w:val="nil"/>
              <w:left w:val="single" w:sz="4" w:space="0" w:color="auto"/>
              <w:bottom w:val="single" w:sz="18" w:space="0" w:color="auto"/>
              <w:right w:val="single" w:sz="4" w:space="0" w:color="auto"/>
            </w:tcBorders>
          </w:tcPr>
          <w:p w:rsidR="00E15499" w:rsidRPr="00BF436D" w:rsidRDefault="00E15499" w:rsidP="00D05E5C">
            <w:pPr>
              <w:jc w:val="both"/>
              <w:cnfStyle w:val="000000100000"/>
              <w:rPr>
                <w:rFonts w:asciiTheme="minorBidi" w:eastAsia="Times New Roman" w:hAnsiTheme="minorBidi"/>
                <w:color w:val="000000"/>
                <w:sz w:val="20"/>
                <w:szCs w:val="20"/>
              </w:rPr>
            </w:pPr>
          </w:p>
        </w:tc>
      </w:tr>
      <w:tr w:rsidR="00E15499" w:rsidTr="009C2147">
        <w:trPr>
          <w:trHeight w:val="323"/>
        </w:trPr>
        <w:tc>
          <w:tcPr>
            <w:cnfStyle w:val="001000000000"/>
            <w:tcW w:w="2826" w:type="dxa"/>
            <w:tcBorders>
              <w:top w:val="single" w:sz="4" w:space="0" w:color="auto"/>
              <w:left w:val="single" w:sz="4" w:space="0" w:color="auto"/>
              <w:bottom w:val="single" w:sz="4" w:space="0" w:color="auto"/>
              <w:right w:val="single" w:sz="4" w:space="0" w:color="auto"/>
            </w:tcBorders>
            <w:shd w:val="clear" w:color="auto" w:fill="779A1E"/>
          </w:tcPr>
          <w:p w:rsidR="00E15499" w:rsidRPr="00957233" w:rsidRDefault="00E15499" w:rsidP="00D05E5C">
            <w:pPr>
              <w:jc w:val="both"/>
              <w:rPr>
                <w:rFonts w:asciiTheme="minorBidi" w:eastAsia="Times New Roman" w:hAnsiTheme="minorBidi"/>
                <w:b w:val="0"/>
                <w:bCs w:val="0"/>
                <w:color w:val="000000"/>
                <w:sz w:val="20"/>
                <w:szCs w:val="20"/>
              </w:rPr>
            </w:pPr>
            <w:r w:rsidRPr="00957233">
              <w:rPr>
                <w:rFonts w:asciiTheme="minorBidi" w:eastAsia="Times New Roman" w:hAnsiTheme="minorBidi"/>
                <w:b w:val="0"/>
                <w:bCs w:val="0"/>
                <w:color w:val="000000"/>
                <w:sz w:val="20"/>
                <w:szCs w:val="20"/>
              </w:rPr>
              <w:t>Current position:</w:t>
            </w:r>
          </w:p>
        </w:tc>
        <w:tc>
          <w:tcPr>
            <w:tcW w:w="5238" w:type="dxa"/>
            <w:gridSpan w:val="2"/>
            <w:tcBorders>
              <w:top w:val="single" w:sz="4" w:space="0" w:color="auto"/>
              <w:left w:val="single" w:sz="4" w:space="0" w:color="auto"/>
              <w:bottom w:val="single" w:sz="4" w:space="0" w:color="auto"/>
              <w:right w:val="single" w:sz="4" w:space="0" w:color="auto"/>
            </w:tcBorders>
            <w:shd w:val="clear" w:color="auto" w:fill="779A1E"/>
          </w:tcPr>
          <w:p w:rsidR="00E15499" w:rsidRPr="00BF436D" w:rsidRDefault="0019007C" w:rsidP="00D05E5C">
            <w:pPr>
              <w:jc w:val="both"/>
              <w:cnfStyle w:val="000000000000"/>
              <w:rPr>
                <w:rFonts w:asciiTheme="minorBidi" w:eastAsia="Times New Roman" w:hAnsiTheme="minorBidi"/>
                <w:color w:val="000000"/>
                <w:sz w:val="20"/>
                <w:szCs w:val="20"/>
              </w:rPr>
            </w:pPr>
            <w:r>
              <w:rPr>
                <w:rFonts w:asciiTheme="minorBidi" w:eastAsia="Times New Roman" w:hAnsiTheme="minorBidi"/>
                <w:color w:val="000000"/>
                <w:sz w:val="20"/>
                <w:szCs w:val="20"/>
              </w:rPr>
              <w:t>OHS</w:t>
            </w:r>
            <w:r w:rsidR="000E36C2">
              <w:rPr>
                <w:rFonts w:asciiTheme="minorBidi" w:eastAsia="Times New Roman" w:hAnsiTheme="minorBidi"/>
                <w:color w:val="000000"/>
                <w:sz w:val="20"/>
                <w:szCs w:val="20"/>
              </w:rPr>
              <w:t xml:space="preserve"> (Occupational Health &amp; Safety)</w:t>
            </w:r>
            <w:r>
              <w:rPr>
                <w:rFonts w:asciiTheme="minorBidi" w:eastAsia="Times New Roman" w:hAnsiTheme="minorBidi"/>
                <w:color w:val="000000"/>
                <w:sz w:val="20"/>
                <w:szCs w:val="20"/>
              </w:rPr>
              <w:t xml:space="preserve"> Manager</w:t>
            </w:r>
          </w:p>
        </w:tc>
        <w:tc>
          <w:tcPr>
            <w:tcW w:w="2286" w:type="dxa"/>
            <w:vMerge/>
            <w:tcBorders>
              <w:top w:val="nil"/>
              <w:left w:val="single" w:sz="4" w:space="0" w:color="auto"/>
              <w:bottom w:val="single" w:sz="18" w:space="0" w:color="auto"/>
              <w:right w:val="single" w:sz="4" w:space="0" w:color="auto"/>
            </w:tcBorders>
          </w:tcPr>
          <w:p w:rsidR="00E15499" w:rsidRPr="00BF436D" w:rsidRDefault="00E15499" w:rsidP="00D05E5C">
            <w:pPr>
              <w:jc w:val="both"/>
              <w:cnfStyle w:val="000000000000"/>
              <w:rPr>
                <w:rFonts w:asciiTheme="minorBidi" w:eastAsia="Times New Roman" w:hAnsiTheme="minorBidi"/>
                <w:color w:val="000000"/>
                <w:sz w:val="20"/>
                <w:szCs w:val="20"/>
              </w:rPr>
            </w:pPr>
          </w:p>
        </w:tc>
      </w:tr>
      <w:tr w:rsidR="00E15499" w:rsidTr="009C2147">
        <w:trPr>
          <w:cnfStyle w:val="000000100000"/>
          <w:trHeight w:val="323"/>
        </w:trPr>
        <w:tc>
          <w:tcPr>
            <w:cnfStyle w:val="001000000000"/>
            <w:tcW w:w="2826" w:type="dxa"/>
            <w:tcBorders>
              <w:top w:val="single" w:sz="4" w:space="0" w:color="auto"/>
              <w:left w:val="single" w:sz="4" w:space="0" w:color="auto"/>
              <w:bottom w:val="single" w:sz="4" w:space="0" w:color="auto"/>
              <w:right w:val="single" w:sz="4" w:space="0" w:color="auto"/>
            </w:tcBorders>
            <w:shd w:val="clear" w:color="auto" w:fill="779A1E"/>
          </w:tcPr>
          <w:p w:rsidR="00E15499" w:rsidRPr="00957233" w:rsidRDefault="00E15499" w:rsidP="00D05E5C">
            <w:pPr>
              <w:jc w:val="both"/>
              <w:rPr>
                <w:rFonts w:asciiTheme="minorBidi" w:eastAsia="Times New Roman" w:hAnsiTheme="minorBidi"/>
                <w:b w:val="0"/>
                <w:bCs w:val="0"/>
                <w:color w:val="000000"/>
                <w:sz w:val="20"/>
                <w:szCs w:val="20"/>
              </w:rPr>
            </w:pPr>
            <w:r w:rsidRPr="00957233">
              <w:rPr>
                <w:rFonts w:asciiTheme="minorBidi" w:eastAsia="Times New Roman" w:hAnsiTheme="minorBidi"/>
                <w:b w:val="0"/>
                <w:bCs w:val="0"/>
                <w:color w:val="000000"/>
                <w:sz w:val="20"/>
                <w:szCs w:val="20"/>
              </w:rPr>
              <w:t>Preferred Locations:</w:t>
            </w:r>
          </w:p>
        </w:tc>
        <w:tc>
          <w:tcPr>
            <w:tcW w:w="5238" w:type="dxa"/>
            <w:gridSpan w:val="2"/>
            <w:tcBorders>
              <w:top w:val="single" w:sz="4" w:space="0" w:color="auto"/>
              <w:left w:val="single" w:sz="4" w:space="0" w:color="auto"/>
              <w:bottom w:val="single" w:sz="4" w:space="0" w:color="auto"/>
              <w:right w:val="single" w:sz="4" w:space="0" w:color="auto"/>
            </w:tcBorders>
            <w:shd w:val="clear" w:color="auto" w:fill="779A1E"/>
          </w:tcPr>
          <w:p w:rsidR="00E15499" w:rsidRPr="00BF436D" w:rsidRDefault="00016591" w:rsidP="00D05E5C">
            <w:pPr>
              <w:jc w:val="both"/>
              <w:cnfStyle w:val="000000100000"/>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Tehran </w:t>
            </w:r>
            <w:r w:rsidR="00E15499" w:rsidRPr="00957233">
              <w:rPr>
                <w:rFonts w:asciiTheme="minorBidi" w:eastAsia="Times New Roman" w:hAnsiTheme="minorBidi"/>
                <w:color w:val="000000"/>
                <w:sz w:val="20"/>
                <w:szCs w:val="20"/>
              </w:rPr>
              <w:t>Iran, Anywhere outside Iran</w:t>
            </w:r>
          </w:p>
        </w:tc>
        <w:tc>
          <w:tcPr>
            <w:tcW w:w="2286" w:type="dxa"/>
            <w:vMerge/>
            <w:tcBorders>
              <w:top w:val="nil"/>
              <w:left w:val="single" w:sz="4" w:space="0" w:color="auto"/>
              <w:bottom w:val="single" w:sz="18" w:space="0" w:color="auto"/>
              <w:right w:val="single" w:sz="4" w:space="0" w:color="auto"/>
            </w:tcBorders>
          </w:tcPr>
          <w:p w:rsidR="00E15499" w:rsidRPr="00BF436D" w:rsidRDefault="00E15499" w:rsidP="00D05E5C">
            <w:pPr>
              <w:jc w:val="both"/>
              <w:cnfStyle w:val="000000100000"/>
              <w:rPr>
                <w:rFonts w:asciiTheme="minorBidi" w:eastAsia="Times New Roman" w:hAnsiTheme="minorBidi"/>
                <w:color w:val="000000"/>
                <w:sz w:val="20"/>
                <w:szCs w:val="20"/>
              </w:rPr>
            </w:pPr>
          </w:p>
        </w:tc>
      </w:tr>
      <w:tr w:rsidR="00E15499" w:rsidTr="009C2147">
        <w:trPr>
          <w:trHeight w:val="323"/>
        </w:trPr>
        <w:tc>
          <w:tcPr>
            <w:cnfStyle w:val="001000000000"/>
            <w:tcW w:w="2826" w:type="dxa"/>
            <w:tcBorders>
              <w:top w:val="single" w:sz="4" w:space="0" w:color="auto"/>
              <w:left w:val="single" w:sz="4" w:space="0" w:color="auto"/>
              <w:right w:val="single" w:sz="4" w:space="0" w:color="auto"/>
            </w:tcBorders>
            <w:shd w:val="clear" w:color="auto" w:fill="779A1E"/>
          </w:tcPr>
          <w:p w:rsidR="00E15499" w:rsidRPr="00957233" w:rsidRDefault="00E15499" w:rsidP="00D05E5C">
            <w:pPr>
              <w:jc w:val="both"/>
              <w:rPr>
                <w:rFonts w:asciiTheme="minorBidi" w:eastAsia="Times New Roman" w:hAnsiTheme="minorBidi"/>
                <w:b w:val="0"/>
                <w:bCs w:val="0"/>
                <w:color w:val="000000"/>
                <w:sz w:val="20"/>
                <w:szCs w:val="20"/>
              </w:rPr>
            </w:pPr>
            <w:r w:rsidRPr="00957233">
              <w:rPr>
                <w:rFonts w:asciiTheme="minorBidi" w:eastAsia="Times New Roman" w:hAnsiTheme="minorBidi"/>
                <w:b w:val="0"/>
                <w:bCs w:val="0"/>
                <w:color w:val="000000"/>
                <w:sz w:val="20"/>
                <w:szCs w:val="20"/>
              </w:rPr>
              <w:t>Salary expectation:</w:t>
            </w:r>
          </w:p>
        </w:tc>
        <w:tc>
          <w:tcPr>
            <w:tcW w:w="5238" w:type="dxa"/>
            <w:gridSpan w:val="2"/>
            <w:tcBorders>
              <w:top w:val="single" w:sz="4" w:space="0" w:color="auto"/>
              <w:left w:val="single" w:sz="4" w:space="0" w:color="auto"/>
              <w:bottom w:val="single" w:sz="18" w:space="0" w:color="auto"/>
              <w:right w:val="single" w:sz="4" w:space="0" w:color="auto"/>
            </w:tcBorders>
            <w:shd w:val="clear" w:color="auto" w:fill="779A1E"/>
          </w:tcPr>
          <w:p w:rsidR="00E15499" w:rsidRPr="00BF436D" w:rsidRDefault="00E15499" w:rsidP="00D05E5C">
            <w:pPr>
              <w:jc w:val="both"/>
              <w:cnfStyle w:val="000000000000"/>
              <w:rPr>
                <w:rFonts w:asciiTheme="minorBidi" w:eastAsia="Times New Roman" w:hAnsiTheme="minorBidi"/>
                <w:color w:val="000000"/>
                <w:sz w:val="20"/>
                <w:szCs w:val="20"/>
              </w:rPr>
            </w:pPr>
            <w:r w:rsidRPr="00957233">
              <w:rPr>
                <w:rFonts w:asciiTheme="minorBidi" w:eastAsia="Times New Roman" w:hAnsiTheme="minorBidi"/>
                <w:color w:val="000000"/>
                <w:sz w:val="20"/>
                <w:szCs w:val="20"/>
              </w:rPr>
              <w:t>Not Specified/ Negotiable</w:t>
            </w:r>
          </w:p>
        </w:tc>
        <w:tc>
          <w:tcPr>
            <w:tcW w:w="2286" w:type="dxa"/>
            <w:vMerge/>
            <w:tcBorders>
              <w:top w:val="nil"/>
              <w:left w:val="single" w:sz="4" w:space="0" w:color="auto"/>
              <w:bottom w:val="single" w:sz="18" w:space="0" w:color="auto"/>
              <w:right w:val="single" w:sz="4" w:space="0" w:color="auto"/>
            </w:tcBorders>
          </w:tcPr>
          <w:p w:rsidR="00E15499" w:rsidRPr="00BF436D" w:rsidRDefault="00E15499" w:rsidP="00D05E5C">
            <w:pPr>
              <w:jc w:val="both"/>
              <w:cnfStyle w:val="000000000000"/>
              <w:rPr>
                <w:rFonts w:asciiTheme="minorBidi" w:eastAsia="Times New Roman" w:hAnsiTheme="minorBidi"/>
                <w:color w:val="000000"/>
                <w:sz w:val="20"/>
                <w:szCs w:val="20"/>
              </w:rPr>
            </w:pPr>
          </w:p>
        </w:tc>
      </w:tr>
    </w:tbl>
    <w:tbl>
      <w:tblPr>
        <w:tblStyle w:val="MediumShading2-Accent31"/>
        <w:tblW w:w="10262" w:type="dxa"/>
        <w:tblInd w:w="-612" w:type="dxa"/>
        <w:tblLook w:val="04A0"/>
      </w:tblPr>
      <w:tblGrid>
        <w:gridCol w:w="2790"/>
        <w:gridCol w:w="5240"/>
        <w:gridCol w:w="2232"/>
      </w:tblGrid>
      <w:tr w:rsidR="00E15499" w:rsidTr="00995D56">
        <w:trPr>
          <w:cnfStyle w:val="100000000000"/>
          <w:trHeight w:val="198"/>
        </w:trPr>
        <w:tc>
          <w:tcPr>
            <w:cnfStyle w:val="001000000100"/>
            <w:tcW w:w="2790" w:type="dxa"/>
            <w:tcBorders>
              <w:left w:val="single" w:sz="4" w:space="0" w:color="auto"/>
              <w:bottom w:val="single" w:sz="4" w:space="0" w:color="auto"/>
              <w:right w:val="single" w:sz="4" w:space="0" w:color="auto"/>
            </w:tcBorders>
            <w:shd w:val="clear" w:color="auto" w:fill="000000" w:themeFill="text1"/>
          </w:tcPr>
          <w:p w:rsidR="00E15499" w:rsidRPr="007118BA" w:rsidRDefault="00E15499" w:rsidP="00D05E5C">
            <w:pPr>
              <w:rPr>
                <w:rFonts w:asciiTheme="minorBidi" w:hAnsiTheme="minorBidi"/>
              </w:rPr>
            </w:pPr>
            <w:r w:rsidRPr="007118BA">
              <w:rPr>
                <w:rFonts w:asciiTheme="minorBidi" w:eastAsia="Times New Roman" w:hAnsiTheme="minorBidi"/>
                <w:sz w:val="24"/>
                <w:szCs w:val="24"/>
              </w:rPr>
              <w:t>WORK EXPERIENCE</w:t>
            </w:r>
          </w:p>
        </w:tc>
        <w:tc>
          <w:tcPr>
            <w:tcW w:w="7472" w:type="dxa"/>
            <w:gridSpan w:val="2"/>
            <w:tcBorders>
              <w:top w:val="nil"/>
              <w:left w:val="single" w:sz="4" w:space="0" w:color="auto"/>
              <w:bottom w:val="single" w:sz="4" w:space="0" w:color="auto"/>
              <w:right w:val="single" w:sz="4" w:space="0" w:color="auto"/>
            </w:tcBorders>
            <w:shd w:val="clear" w:color="auto" w:fill="FFFFFF" w:themeFill="background1"/>
          </w:tcPr>
          <w:p w:rsidR="00E15499" w:rsidRDefault="00E15499" w:rsidP="00D05E5C">
            <w:pPr>
              <w:cnfStyle w:val="100000000000"/>
            </w:pPr>
          </w:p>
        </w:tc>
      </w:tr>
      <w:tr w:rsidR="00F71072" w:rsidTr="00995D56">
        <w:trPr>
          <w:cnfStyle w:val="00000010000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F71072" w:rsidRPr="00A97E3A" w:rsidRDefault="00F71072" w:rsidP="00995D56">
            <w:pPr>
              <w:rPr>
                <w:rFonts w:asciiTheme="minorBidi" w:eastAsia="Times New Roman" w:hAnsiTheme="minorBidi"/>
                <w:color w:val="000000"/>
                <w:sz w:val="20"/>
                <w:szCs w:val="20"/>
              </w:rPr>
            </w:pPr>
            <w:r>
              <w:rPr>
                <w:rFonts w:asciiTheme="minorBidi" w:eastAsia="Times New Roman" w:hAnsiTheme="minorBidi"/>
                <w:color w:val="000000"/>
                <w:sz w:val="20"/>
                <w:szCs w:val="20"/>
              </w:rPr>
              <w:t>Nov 2014-Present</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072" w:rsidRPr="00AA34E9" w:rsidRDefault="00F71072" w:rsidP="00AA34E9">
            <w:pPr>
              <w:jc w:val="both"/>
              <w:cnfStyle w:val="000000100000"/>
              <w:rPr>
                <w:rFonts w:asciiTheme="minorBidi" w:eastAsia="Times New Roman" w:hAnsiTheme="minorBidi"/>
                <w:b/>
                <w:bCs/>
                <w:color w:val="000000"/>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072" w:rsidRDefault="00F71072" w:rsidP="00AA34E9">
            <w:pPr>
              <w:jc w:val="both"/>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Iran</w:t>
            </w:r>
          </w:p>
        </w:tc>
      </w:tr>
      <w:tr w:rsidR="00F71072" w:rsidTr="00F71072">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F71072" w:rsidRPr="00A97E3A" w:rsidRDefault="00F71072" w:rsidP="00995D56">
            <w:pPr>
              <w:rPr>
                <w:rFonts w:asciiTheme="minorBidi" w:eastAsia="Times New Roman" w:hAnsiTheme="minorBidi"/>
                <w:color w:val="000000"/>
                <w:sz w:val="20"/>
                <w:szCs w:val="20"/>
              </w:rPr>
            </w:pPr>
            <w:r w:rsidRPr="00A97E3A">
              <w:rPr>
                <w:rFonts w:asciiTheme="minorBidi" w:eastAsia="Times New Roman" w:hAnsiTheme="minorBidi"/>
                <w:color w:val="000000"/>
                <w:sz w:val="20"/>
                <w:szCs w:val="20"/>
              </w:rPr>
              <w:t>Position:</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072" w:rsidRPr="00AA34E9" w:rsidRDefault="00C37A18" w:rsidP="00C37A18">
            <w:pPr>
              <w:jc w:val="both"/>
              <w:cnfStyle w:val="000000000000"/>
              <w:rPr>
                <w:rFonts w:asciiTheme="minorBidi" w:eastAsia="Times New Roman" w:hAnsiTheme="minorBidi"/>
                <w:b/>
                <w:bCs/>
                <w:color w:val="000000"/>
                <w:sz w:val="20"/>
                <w:szCs w:val="20"/>
              </w:rPr>
            </w:pPr>
            <w:r>
              <w:rPr>
                <w:rFonts w:asciiTheme="minorBidi" w:eastAsia="Times New Roman" w:hAnsiTheme="minorBidi"/>
                <w:i/>
                <w:iCs/>
                <w:color w:val="000000"/>
                <w:sz w:val="20"/>
                <w:szCs w:val="20"/>
              </w:rPr>
              <w:t xml:space="preserve">Customer Unit </w:t>
            </w:r>
            <w:r w:rsidR="00F71072" w:rsidRPr="00F71072">
              <w:rPr>
                <w:rFonts w:asciiTheme="minorBidi" w:eastAsia="Times New Roman" w:hAnsiTheme="minorBidi"/>
                <w:i/>
                <w:iCs/>
                <w:color w:val="000000"/>
                <w:sz w:val="20"/>
                <w:szCs w:val="20"/>
              </w:rPr>
              <w:t xml:space="preserve">Iran </w:t>
            </w:r>
            <w:r>
              <w:rPr>
                <w:rFonts w:asciiTheme="minorBidi" w:eastAsia="Times New Roman" w:hAnsiTheme="minorBidi"/>
                <w:i/>
                <w:iCs/>
                <w:color w:val="000000"/>
                <w:sz w:val="20"/>
                <w:szCs w:val="20"/>
              </w:rPr>
              <w:t>OHS</w:t>
            </w:r>
            <w:r w:rsidR="00592FF0">
              <w:rPr>
                <w:rFonts w:asciiTheme="minorBidi" w:eastAsia="Times New Roman" w:hAnsiTheme="minorBidi"/>
                <w:i/>
                <w:iCs/>
                <w:color w:val="000000"/>
                <w:sz w:val="20"/>
                <w:szCs w:val="20"/>
              </w:rPr>
              <w:t>(Occupational Health&amp;Safety</w:t>
            </w:r>
            <w:r w:rsidR="00F71072" w:rsidRPr="00F71072">
              <w:rPr>
                <w:rFonts w:asciiTheme="minorBidi" w:eastAsia="Times New Roman" w:hAnsiTheme="minorBidi"/>
                <w:i/>
                <w:iCs/>
                <w:color w:val="000000"/>
                <w:sz w:val="20"/>
                <w:szCs w:val="20"/>
              </w:rPr>
              <w:t xml:space="preserve"> Manager</w:t>
            </w: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F71072" w:rsidRDefault="00F71072" w:rsidP="00AA34E9">
            <w:pPr>
              <w:jc w:val="both"/>
              <w:cnfStyle w:val="000000000000"/>
              <w:rPr>
                <w:rFonts w:asciiTheme="minorBidi" w:eastAsia="Times New Roman" w:hAnsiTheme="minorBidi"/>
                <w:b/>
                <w:bCs/>
                <w:color w:val="000000"/>
                <w:sz w:val="20"/>
                <w:szCs w:val="20"/>
              </w:rPr>
            </w:pPr>
          </w:p>
        </w:tc>
      </w:tr>
      <w:tr w:rsidR="00911F37" w:rsidTr="00F71072">
        <w:trPr>
          <w:cnfStyle w:val="00000010000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911F37" w:rsidRPr="00A97E3A" w:rsidRDefault="00911F37" w:rsidP="00995D56">
            <w:pPr>
              <w:rPr>
                <w:rFonts w:asciiTheme="minorBidi" w:eastAsia="Times New Roman" w:hAnsiTheme="minorBidi"/>
                <w:color w:val="000000"/>
                <w:sz w:val="20"/>
                <w:szCs w:val="20"/>
              </w:rPr>
            </w:pPr>
            <w:r w:rsidRPr="00A97E3A">
              <w:rPr>
                <w:rFonts w:asciiTheme="minorBidi" w:eastAsia="Times New Roman" w:hAnsiTheme="minorBidi"/>
                <w:color w:val="000000"/>
                <w:sz w:val="20"/>
                <w:szCs w:val="20"/>
              </w:rPr>
              <w:t>Project:</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1F37" w:rsidRDefault="00911F37" w:rsidP="009F1CC3">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 xml:space="preserve">MCI, MTN </w:t>
            </w:r>
          </w:p>
        </w:tc>
        <w:tc>
          <w:tcPr>
            <w:tcW w:w="2232" w:type="dxa"/>
            <w:vMerge/>
            <w:tcBorders>
              <w:top w:val="single" w:sz="4" w:space="0" w:color="auto"/>
              <w:left w:val="single" w:sz="4" w:space="0" w:color="auto"/>
              <w:right w:val="single" w:sz="4" w:space="0" w:color="auto"/>
            </w:tcBorders>
            <w:shd w:val="clear" w:color="auto" w:fill="FFFFFF" w:themeFill="background1"/>
          </w:tcPr>
          <w:p w:rsidR="00911F37" w:rsidRDefault="00911F37" w:rsidP="00AA34E9">
            <w:pPr>
              <w:jc w:val="both"/>
              <w:cnfStyle w:val="000000100000"/>
              <w:rPr>
                <w:rFonts w:asciiTheme="minorBidi" w:eastAsia="Times New Roman" w:hAnsiTheme="minorBidi"/>
                <w:b/>
                <w:bCs/>
                <w:color w:val="000000"/>
                <w:sz w:val="20"/>
                <w:szCs w:val="20"/>
              </w:rPr>
            </w:pPr>
          </w:p>
        </w:tc>
      </w:tr>
      <w:tr w:rsidR="00F71072" w:rsidTr="0081256B">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F71072" w:rsidRPr="00A97E3A" w:rsidRDefault="00F71072" w:rsidP="00995D56">
            <w:pPr>
              <w:rPr>
                <w:rFonts w:asciiTheme="minorBidi" w:eastAsia="Times New Roman" w:hAnsiTheme="minorBidi"/>
                <w:color w:val="000000"/>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tcPr>
          <w:p w:rsidR="0081256B" w:rsidRPr="0081256B" w:rsidRDefault="0081256B" w:rsidP="0081256B">
            <w:pPr>
              <w:jc w:val="both"/>
              <w:cnfStyle w:val="000000000000"/>
              <w:rPr>
                <w:rFonts w:asciiTheme="minorBidi" w:eastAsia="Times New Roman" w:hAnsiTheme="minorBidi"/>
                <w:b/>
                <w:bCs/>
                <w:color w:val="000000"/>
                <w:sz w:val="20"/>
                <w:szCs w:val="20"/>
              </w:rPr>
            </w:pPr>
            <w:r w:rsidRPr="0081256B">
              <w:rPr>
                <w:rFonts w:asciiTheme="minorBidi" w:eastAsia="Times New Roman" w:hAnsiTheme="minorBidi"/>
                <w:b/>
                <w:bCs/>
                <w:color w:val="000000"/>
                <w:sz w:val="20"/>
                <w:szCs w:val="20"/>
              </w:rPr>
              <w:t>MAIN RESPONSIBILITIES:</w:t>
            </w:r>
          </w:p>
          <w:p w:rsidR="00F71072" w:rsidRDefault="00F71072" w:rsidP="009F1CC3">
            <w:pPr>
              <w:contextualSpacing/>
              <w:cnfStyle w:val="000000000000"/>
              <w:rPr>
                <w:rFonts w:asciiTheme="minorBidi" w:eastAsia="Times New Roman" w:hAnsiTheme="minorBidi"/>
                <w:color w:val="000000"/>
                <w:sz w:val="20"/>
                <w:szCs w:val="20"/>
              </w:rPr>
            </w:pPr>
            <w:r w:rsidRPr="0081256B">
              <w:rPr>
                <w:rFonts w:asciiTheme="minorBidi" w:eastAsia="Times New Roman" w:hAnsiTheme="minorBidi"/>
                <w:color w:val="000000"/>
                <w:sz w:val="20"/>
                <w:szCs w:val="20"/>
              </w:rPr>
              <w:t xml:space="preserve">Managing the </w:t>
            </w:r>
            <w:r w:rsidR="00C37A18" w:rsidRPr="0081256B">
              <w:rPr>
                <w:rFonts w:asciiTheme="minorBidi" w:eastAsia="Times New Roman" w:hAnsiTheme="minorBidi"/>
                <w:color w:val="000000"/>
                <w:sz w:val="20"/>
                <w:szCs w:val="20"/>
              </w:rPr>
              <w:t>OHS</w:t>
            </w:r>
            <w:r w:rsidRPr="0081256B">
              <w:rPr>
                <w:rFonts w:asciiTheme="minorBidi" w:eastAsia="Times New Roman" w:hAnsiTheme="minorBidi"/>
                <w:color w:val="000000"/>
                <w:sz w:val="20"/>
                <w:szCs w:val="20"/>
              </w:rPr>
              <w:t xml:space="preserve"> of </w:t>
            </w:r>
            <w:r w:rsidR="009F1CC3">
              <w:rPr>
                <w:rFonts w:asciiTheme="minorBidi" w:eastAsia="Times New Roman" w:hAnsiTheme="minorBidi"/>
                <w:color w:val="000000"/>
                <w:sz w:val="20"/>
                <w:szCs w:val="20"/>
              </w:rPr>
              <w:t xml:space="preserve">Iran country including MCI and </w:t>
            </w:r>
            <w:r w:rsidR="0081256B">
              <w:rPr>
                <w:rFonts w:asciiTheme="minorBidi" w:eastAsia="Times New Roman" w:hAnsiTheme="minorBidi"/>
                <w:color w:val="000000"/>
                <w:sz w:val="20"/>
                <w:szCs w:val="20"/>
              </w:rPr>
              <w:t>MTN projects as below:</w:t>
            </w:r>
          </w:p>
          <w:p w:rsidR="0081256B" w:rsidRDefault="0081256B" w:rsidP="0006534A">
            <w:pPr>
              <w:pStyle w:val="ListParagraph"/>
              <w:widowControl/>
              <w:numPr>
                <w:ilvl w:val="0"/>
                <w:numId w:val="22"/>
              </w:numPr>
              <w:contextualSpacing/>
              <w:cnfStyle w:val="000000000000"/>
              <w:rPr>
                <w:rFonts w:asciiTheme="minorBidi" w:eastAsia="Times New Roman" w:hAnsiTheme="minorBidi"/>
                <w:color w:val="000000"/>
                <w:sz w:val="20"/>
                <w:szCs w:val="20"/>
              </w:rPr>
            </w:pPr>
            <w:r>
              <w:rPr>
                <w:rFonts w:asciiTheme="minorBidi" w:eastAsia="Times New Roman" w:hAnsiTheme="minorBidi"/>
                <w:color w:val="000000"/>
                <w:sz w:val="20"/>
                <w:szCs w:val="20"/>
              </w:rPr>
              <w:t>Design OHS management system framework and documents</w:t>
            </w:r>
            <w:r w:rsidR="0006534A">
              <w:rPr>
                <w:rFonts w:asciiTheme="minorBidi" w:eastAsia="Times New Roman" w:hAnsiTheme="minorBidi"/>
                <w:color w:val="000000"/>
                <w:sz w:val="20"/>
                <w:szCs w:val="20"/>
              </w:rPr>
              <w:t>.</w:t>
            </w:r>
          </w:p>
          <w:p w:rsidR="0081256B" w:rsidRDefault="0081256B"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81256B">
              <w:rPr>
                <w:rFonts w:asciiTheme="minorBidi" w:eastAsia="Times New Roman" w:hAnsiTheme="minorBidi"/>
                <w:color w:val="000000"/>
                <w:sz w:val="20"/>
                <w:szCs w:val="20"/>
              </w:rPr>
              <w:t>Develop OHS regional strategy aligned to global OHS framework</w:t>
            </w:r>
            <w:r>
              <w:rPr>
                <w:rFonts w:asciiTheme="minorBidi" w:eastAsia="Times New Roman" w:hAnsiTheme="minorBidi"/>
                <w:color w:val="000000"/>
                <w:sz w:val="20"/>
                <w:szCs w:val="20"/>
              </w:rPr>
              <w:t>.</w:t>
            </w:r>
          </w:p>
          <w:p w:rsidR="0081256B" w:rsidRPr="0081256B" w:rsidRDefault="0081256B"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81256B">
              <w:rPr>
                <w:rFonts w:asciiTheme="minorBidi" w:eastAsia="Times New Roman" w:hAnsiTheme="minorBidi"/>
                <w:color w:val="000000"/>
                <w:sz w:val="20"/>
                <w:szCs w:val="20"/>
              </w:rPr>
              <w:t>Provide functional OHS expertise.</w:t>
            </w:r>
          </w:p>
          <w:p w:rsidR="0081256B" w:rsidRDefault="0081256B"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81256B">
              <w:rPr>
                <w:rFonts w:asciiTheme="minorBidi" w:eastAsia="Times New Roman" w:hAnsiTheme="minorBidi"/>
                <w:color w:val="000000"/>
                <w:sz w:val="20"/>
                <w:szCs w:val="20"/>
              </w:rPr>
              <w:t>Manage OHS reporting and incident management.</w:t>
            </w:r>
          </w:p>
          <w:p w:rsidR="0081256B" w:rsidRDefault="000A1654"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0A1654">
              <w:rPr>
                <w:rFonts w:asciiTheme="minorBidi" w:eastAsia="Times New Roman" w:hAnsiTheme="minorBidi"/>
                <w:color w:val="000000"/>
                <w:sz w:val="20"/>
                <w:szCs w:val="20"/>
              </w:rPr>
              <w:t>Apply and facilitate execution of OHS policies and directives.</w:t>
            </w:r>
          </w:p>
          <w:p w:rsidR="000A1654" w:rsidRPr="000A1654" w:rsidRDefault="000A1654"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0A1654">
              <w:rPr>
                <w:rFonts w:asciiTheme="minorBidi" w:eastAsia="Times New Roman" w:hAnsiTheme="minorBidi"/>
                <w:color w:val="000000"/>
                <w:sz w:val="20"/>
                <w:szCs w:val="20"/>
              </w:rPr>
              <w:t>Monitor compliance with Labor laws and OHS legislation.</w:t>
            </w:r>
          </w:p>
          <w:p w:rsidR="000A1654" w:rsidRDefault="000A1654"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sidRPr="000A1654">
              <w:rPr>
                <w:rFonts w:asciiTheme="minorBidi" w:eastAsia="Times New Roman" w:hAnsiTheme="minorBidi"/>
                <w:color w:val="000000"/>
                <w:sz w:val="20"/>
                <w:szCs w:val="20"/>
              </w:rPr>
              <w:t>Monitor Supplier OHS performance.</w:t>
            </w:r>
          </w:p>
          <w:p w:rsidR="00D52A2F" w:rsidRDefault="000A1654"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Pr>
                <w:rFonts w:asciiTheme="minorBidi" w:eastAsia="Times New Roman" w:hAnsiTheme="minorBidi"/>
                <w:color w:val="000000"/>
                <w:sz w:val="20"/>
                <w:szCs w:val="20"/>
              </w:rPr>
              <w:t>Preparing customer unit Iran shortage of documents (OHS Plan, EAP/Emergency Action Plan, Training Plan, Vehicle and Driving safety, Emergency Drills and Exercises, Hazard identification and risk assessment study and etc.</w:t>
            </w:r>
          </w:p>
          <w:p w:rsidR="000A1654" w:rsidRPr="0081256B" w:rsidRDefault="00D52A2F" w:rsidP="0081256B">
            <w:pPr>
              <w:pStyle w:val="ListParagraph"/>
              <w:widowControl/>
              <w:numPr>
                <w:ilvl w:val="0"/>
                <w:numId w:val="22"/>
              </w:numPr>
              <w:contextualSpacing/>
              <w:cnfStyle w:val="000000000000"/>
              <w:rPr>
                <w:rFonts w:asciiTheme="minorBidi" w:eastAsia="Times New Roman" w:hAnsiTheme="minorBidi"/>
                <w:color w:val="000000"/>
                <w:sz w:val="20"/>
                <w:szCs w:val="20"/>
              </w:rPr>
            </w:pPr>
            <w:r>
              <w:rPr>
                <w:rFonts w:asciiTheme="minorBidi" w:eastAsia="Times New Roman" w:hAnsiTheme="minorBidi"/>
                <w:color w:val="000000"/>
                <w:sz w:val="20"/>
                <w:szCs w:val="20"/>
              </w:rPr>
              <w:t>Management the safety of telecom industry projects, workshops and training handling, supplier code of conduct audit, supplier pre-evaluation, OHS management system implementation in suppliers, OHS governance meetings leading, review supplier OHS documents and plans, training planning, PPE, vehicle and driving safety, and safety and hygiene inspection of offices.</w:t>
            </w:r>
          </w:p>
          <w:p w:rsidR="0081256B" w:rsidRPr="0081256B" w:rsidRDefault="0081256B" w:rsidP="0081256B">
            <w:pPr>
              <w:contextualSpacing/>
              <w:cnfStyle w:val="000000000000"/>
              <w:rPr>
                <w:rFonts w:asciiTheme="minorBidi" w:eastAsia="Times New Roman" w:hAnsiTheme="minorBidi"/>
                <w:b/>
                <w:bCs/>
                <w:color w:val="000000"/>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F71072" w:rsidRDefault="00F71072" w:rsidP="00AA34E9">
            <w:pPr>
              <w:jc w:val="both"/>
              <w:cnfStyle w:val="000000000000"/>
              <w:rPr>
                <w:rFonts w:asciiTheme="minorBidi" w:eastAsia="Times New Roman" w:hAnsiTheme="minorBidi"/>
                <w:b/>
                <w:bCs/>
                <w:color w:val="000000"/>
                <w:sz w:val="20"/>
                <w:szCs w:val="20"/>
              </w:rPr>
            </w:pPr>
          </w:p>
        </w:tc>
      </w:tr>
      <w:tr w:rsidR="00F71072" w:rsidTr="00F71072">
        <w:trPr>
          <w:cnfStyle w:val="000000100000"/>
        </w:trPr>
        <w:tc>
          <w:tcPr>
            <w:cnfStyle w:val="001000000000"/>
            <w:tcW w:w="10262" w:type="dxa"/>
            <w:gridSpan w:val="3"/>
            <w:tcBorders>
              <w:top w:val="single" w:sz="12" w:space="0" w:color="auto"/>
              <w:left w:val="single" w:sz="4" w:space="0" w:color="auto"/>
              <w:bottom w:val="single" w:sz="4" w:space="0" w:color="auto"/>
              <w:right w:val="single" w:sz="4" w:space="0" w:color="auto"/>
            </w:tcBorders>
            <w:shd w:val="clear" w:color="auto" w:fill="FFFF66"/>
          </w:tcPr>
          <w:p w:rsidR="00F71072" w:rsidRDefault="00F71072" w:rsidP="00AA34E9">
            <w:pPr>
              <w:jc w:val="both"/>
              <w:rPr>
                <w:rFonts w:asciiTheme="minorBidi" w:eastAsia="Times New Roman" w:hAnsiTheme="minorBidi"/>
                <w:b w:val="0"/>
                <w:bCs w:val="0"/>
                <w:color w:val="000000"/>
                <w:sz w:val="20"/>
                <w:szCs w:val="20"/>
              </w:rPr>
            </w:pPr>
          </w:p>
        </w:tc>
      </w:tr>
      <w:tr w:rsidR="00AA34E9" w:rsidTr="00995D56">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AA34E9" w:rsidRDefault="00AA34E9" w:rsidP="00657652">
            <w:r w:rsidRPr="00A97E3A">
              <w:rPr>
                <w:rFonts w:asciiTheme="minorBidi" w:eastAsia="Times New Roman" w:hAnsiTheme="minorBidi"/>
                <w:color w:val="000000"/>
                <w:sz w:val="20"/>
                <w:szCs w:val="20"/>
              </w:rPr>
              <w:t>201</w:t>
            </w:r>
            <w:r>
              <w:rPr>
                <w:rFonts w:asciiTheme="minorBidi" w:eastAsia="Times New Roman" w:hAnsiTheme="minorBidi"/>
                <w:color w:val="000000"/>
                <w:sz w:val="20"/>
                <w:szCs w:val="20"/>
              </w:rPr>
              <w:t>4</w:t>
            </w:r>
            <w:r w:rsidRPr="00A97E3A">
              <w:rPr>
                <w:rFonts w:asciiTheme="minorBidi" w:eastAsia="Times New Roman" w:hAnsiTheme="minorBidi"/>
                <w:color w:val="000000"/>
                <w:sz w:val="20"/>
                <w:szCs w:val="20"/>
              </w:rPr>
              <w:t xml:space="preserve"> - </w:t>
            </w:r>
            <w:r w:rsidR="00657652">
              <w:rPr>
                <w:rFonts w:asciiTheme="minorBidi" w:eastAsia="Times New Roman" w:hAnsiTheme="minorBidi"/>
                <w:color w:val="000000"/>
                <w:sz w:val="20"/>
                <w:szCs w:val="20"/>
              </w:rPr>
              <w:t>2015</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34E9" w:rsidRDefault="00AA34E9" w:rsidP="00AA34E9">
            <w:pPr>
              <w:jc w:val="both"/>
              <w:cnfStyle w:val="000000000000"/>
              <w:rPr>
                <w:b/>
                <w:bCs/>
                <w:color w:val="FFFFFF" w:themeColor="background1"/>
              </w:rPr>
            </w:pP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34E9" w:rsidRDefault="00AA34E9" w:rsidP="00AA34E9">
            <w:pPr>
              <w:jc w:val="both"/>
              <w:cnfStyle w:val="000000000000"/>
              <w:rPr>
                <w:b/>
                <w:bCs/>
                <w:color w:val="FFFFFF" w:themeColor="background1"/>
              </w:rPr>
            </w:pPr>
            <w:r w:rsidRPr="0029125C">
              <w:rPr>
                <w:rFonts w:asciiTheme="minorBidi" w:eastAsia="Times New Roman" w:hAnsiTheme="minorBidi"/>
                <w:b/>
                <w:bCs/>
                <w:color w:val="000000"/>
                <w:sz w:val="20"/>
                <w:szCs w:val="20"/>
              </w:rPr>
              <w:t xml:space="preserve"> Iran</w:t>
            </w:r>
          </w:p>
        </w:tc>
      </w:tr>
      <w:tr w:rsidR="001C13D8" w:rsidTr="00995D56">
        <w:trPr>
          <w:cnfStyle w:val="00000010000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Default="005A2D53" w:rsidP="00D05E5C">
            <w:r>
              <w:rPr>
                <w:rFonts w:asciiTheme="minorBidi" w:eastAsia="Times New Roman" w:hAnsiTheme="minorBidi"/>
                <w:color w:val="000000"/>
                <w:sz w:val="20"/>
                <w:szCs w:val="20"/>
              </w:rPr>
              <w:t>Part</w:t>
            </w:r>
            <w:r w:rsidR="001C13D8">
              <w:rPr>
                <w:rFonts w:asciiTheme="minorBidi" w:eastAsia="Times New Roman" w:hAnsiTheme="minorBidi"/>
                <w:color w:val="000000"/>
                <w:sz w:val="20"/>
                <w:szCs w:val="20"/>
              </w:rPr>
              <w:t xml:space="preserve"> Time Contract:</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Default="001C13D8" w:rsidP="00AA34E9">
            <w:pPr>
              <w:cnfStyle w:val="000000100000"/>
              <w:rPr>
                <w:b/>
                <w:bCs/>
                <w:color w:val="FFFFFF" w:themeColor="background1"/>
              </w:rPr>
            </w:pPr>
            <w:r w:rsidRPr="00BC7A5E">
              <w:rPr>
                <w:rFonts w:asciiTheme="minorBidi" w:eastAsia="Times New Roman" w:hAnsiTheme="minorBidi"/>
                <w:i/>
                <w:iCs/>
                <w:color w:val="000000"/>
                <w:sz w:val="20"/>
                <w:szCs w:val="20"/>
              </w:rPr>
              <w:t xml:space="preserve">HSE </w:t>
            </w:r>
            <w:r>
              <w:rPr>
                <w:rFonts w:asciiTheme="minorBidi" w:eastAsia="Times New Roman" w:hAnsiTheme="minorBidi"/>
                <w:i/>
                <w:iCs/>
                <w:color w:val="000000"/>
                <w:sz w:val="20"/>
                <w:szCs w:val="20"/>
              </w:rPr>
              <w:t>Engineering Consultant</w:t>
            </w: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1C13D8" w:rsidRDefault="001C13D8" w:rsidP="00AA34E9">
            <w:pPr>
              <w:cnfStyle w:val="000000100000"/>
              <w:rPr>
                <w:b/>
                <w:bCs/>
                <w:color w:val="FFFFFF" w:themeColor="background1"/>
              </w:rPr>
            </w:pPr>
          </w:p>
        </w:tc>
      </w:tr>
      <w:tr w:rsidR="001C13D8" w:rsidTr="00995D56">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Default="001C13D8" w:rsidP="00D05E5C">
            <w:r w:rsidRPr="00A97E3A">
              <w:rPr>
                <w:rFonts w:asciiTheme="minorBidi" w:eastAsia="Times New Roman" w:hAnsiTheme="minorBidi"/>
                <w:color w:val="000000"/>
                <w:sz w:val="20"/>
                <w:szCs w:val="20"/>
              </w:rPr>
              <w:t>Project:</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Default="001C13D8" w:rsidP="00D05E5C">
            <w:pPr>
              <w:cnfStyle w:val="000000000000"/>
              <w:rPr>
                <w:b/>
                <w:bCs/>
                <w:color w:val="FFFFFF" w:themeColor="background1"/>
              </w:rPr>
            </w:pPr>
            <w:r w:rsidRPr="00AA34E9">
              <w:rPr>
                <w:rFonts w:asciiTheme="minorBidi" w:eastAsia="Times New Roman" w:hAnsiTheme="minorBidi"/>
                <w:i/>
                <w:iCs/>
                <w:color w:val="000000"/>
                <w:sz w:val="20"/>
                <w:szCs w:val="20"/>
              </w:rPr>
              <w:t>Yadavaran Oil Project</w:t>
            </w:r>
          </w:p>
        </w:tc>
        <w:tc>
          <w:tcPr>
            <w:tcW w:w="2232" w:type="dxa"/>
            <w:vMerge/>
            <w:tcBorders>
              <w:left w:val="single" w:sz="4" w:space="0" w:color="auto"/>
              <w:bottom w:val="single" w:sz="4" w:space="0" w:color="auto"/>
              <w:right w:val="single" w:sz="4" w:space="0" w:color="auto"/>
            </w:tcBorders>
            <w:shd w:val="clear" w:color="auto" w:fill="FFFFFF" w:themeFill="background1"/>
          </w:tcPr>
          <w:p w:rsidR="001C13D8" w:rsidRDefault="001C13D8" w:rsidP="00D05E5C">
            <w:pPr>
              <w:cnfStyle w:val="000000000000"/>
              <w:rPr>
                <w:b/>
                <w:bCs/>
                <w:color w:val="FFFFFF" w:themeColor="background1"/>
              </w:rPr>
            </w:pPr>
          </w:p>
        </w:tc>
      </w:tr>
      <w:tr w:rsidR="00AA34E9" w:rsidTr="00995D56">
        <w:trPr>
          <w:cnfStyle w:val="000000100000"/>
          <w:trHeight w:val="755"/>
        </w:trPr>
        <w:tc>
          <w:tcPr>
            <w:cnfStyle w:val="001000000000"/>
            <w:tcW w:w="2790" w:type="dxa"/>
            <w:tcBorders>
              <w:top w:val="single" w:sz="4" w:space="0" w:color="auto"/>
              <w:left w:val="single" w:sz="4" w:space="0" w:color="auto"/>
              <w:bottom w:val="single" w:sz="18" w:space="0" w:color="auto"/>
              <w:right w:val="single" w:sz="4" w:space="0" w:color="auto"/>
            </w:tcBorders>
            <w:shd w:val="clear" w:color="auto" w:fill="FFFFFF" w:themeFill="background1"/>
          </w:tcPr>
          <w:p w:rsidR="00AA34E9" w:rsidRDefault="00AA34E9" w:rsidP="00D05E5C"/>
        </w:tc>
        <w:tc>
          <w:tcPr>
            <w:tcW w:w="7472"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AA34E9" w:rsidRPr="0029125C" w:rsidRDefault="00AA34E9" w:rsidP="00AA34E9">
            <w:pPr>
              <w:jc w:val="both"/>
              <w:cnfStyle w:val="000000100000"/>
              <w:rPr>
                <w:rFonts w:asciiTheme="minorBidi" w:eastAsia="Times New Roman" w:hAnsiTheme="minorBidi"/>
                <w:b/>
                <w:bCs/>
                <w:color w:val="000000"/>
                <w:sz w:val="20"/>
                <w:szCs w:val="20"/>
              </w:rPr>
            </w:pPr>
            <w:r w:rsidRPr="0029125C">
              <w:rPr>
                <w:rFonts w:asciiTheme="minorBidi" w:eastAsia="Times New Roman" w:hAnsiTheme="minorBidi"/>
                <w:b/>
                <w:bCs/>
                <w:color w:val="000000"/>
                <w:sz w:val="20"/>
                <w:szCs w:val="20"/>
              </w:rPr>
              <w:t>MAIN RESPONSIBILITIES:</w:t>
            </w:r>
          </w:p>
          <w:p w:rsidR="00AA34E9" w:rsidRPr="00AA34E9" w:rsidRDefault="00AA34E9" w:rsidP="00C26A17">
            <w:pPr>
              <w:pStyle w:val="ListParagraph"/>
              <w:widowControl/>
              <w:numPr>
                <w:ilvl w:val="0"/>
                <w:numId w:val="22"/>
              </w:numPr>
              <w:contextualSpacing/>
              <w:cnfStyle w:val="000000100000"/>
            </w:pPr>
            <w:r>
              <w:rPr>
                <w:rFonts w:asciiTheme="minorBidi" w:eastAsia="Times New Roman" w:hAnsiTheme="minorBidi"/>
                <w:color w:val="000000"/>
                <w:sz w:val="20"/>
                <w:szCs w:val="20"/>
              </w:rPr>
              <w:t xml:space="preserve">Design and Preparation of HSE-MS Emergency Management Technical </w:t>
            </w:r>
            <w:r w:rsidR="00C26A17">
              <w:rPr>
                <w:rFonts w:asciiTheme="minorBidi" w:eastAsia="Times New Roman" w:hAnsiTheme="minorBidi"/>
                <w:color w:val="000000"/>
                <w:sz w:val="20"/>
                <w:szCs w:val="20"/>
              </w:rPr>
              <w:t>documents.</w:t>
            </w:r>
          </w:p>
        </w:tc>
      </w:tr>
      <w:tr w:rsidR="00995D56" w:rsidTr="00995D56">
        <w:trPr>
          <w:trHeight w:val="225"/>
        </w:trPr>
        <w:tc>
          <w:tcPr>
            <w:cnfStyle w:val="001000000000"/>
            <w:tcW w:w="2790" w:type="dxa"/>
            <w:tcBorders>
              <w:top w:val="single" w:sz="18" w:space="0" w:color="auto"/>
              <w:left w:val="single" w:sz="4" w:space="0" w:color="auto"/>
              <w:bottom w:val="single" w:sz="4" w:space="0" w:color="auto"/>
              <w:right w:val="single" w:sz="4" w:space="0" w:color="auto"/>
            </w:tcBorders>
            <w:shd w:val="clear" w:color="auto" w:fill="FFFF66"/>
          </w:tcPr>
          <w:p w:rsidR="00995D56" w:rsidRDefault="00995D56" w:rsidP="00D05E5C"/>
        </w:tc>
        <w:tc>
          <w:tcPr>
            <w:tcW w:w="7472" w:type="dxa"/>
            <w:gridSpan w:val="2"/>
            <w:tcBorders>
              <w:top w:val="single" w:sz="18" w:space="0" w:color="auto"/>
              <w:left w:val="single" w:sz="4" w:space="0" w:color="auto"/>
              <w:bottom w:val="single" w:sz="4" w:space="0" w:color="auto"/>
              <w:right w:val="single" w:sz="4" w:space="0" w:color="auto"/>
            </w:tcBorders>
            <w:shd w:val="clear" w:color="auto" w:fill="FFFF66"/>
          </w:tcPr>
          <w:p w:rsidR="00995D56" w:rsidRPr="0029125C" w:rsidRDefault="00995D56" w:rsidP="00AA34E9">
            <w:pPr>
              <w:jc w:val="both"/>
              <w:cnfStyle w:val="000000000000"/>
              <w:rPr>
                <w:rFonts w:asciiTheme="minorBidi" w:eastAsia="Times New Roman" w:hAnsiTheme="minorBidi"/>
                <w:b/>
                <w:bCs/>
                <w:color w:val="000000"/>
                <w:sz w:val="20"/>
                <w:szCs w:val="20"/>
              </w:rPr>
            </w:pPr>
          </w:p>
        </w:tc>
      </w:tr>
      <w:tr w:rsidR="001C13D8" w:rsidTr="00995D56">
        <w:trPr>
          <w:cnfStyle w:val="000000100000"/>
          <w:trHeight w:val="26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Default="001C13D8" w:rsidP="00F71072">
            <w:r w:rsidRPr="00A97E3A">
              <w:rPr>
                <w:rFonts w:asciiTheme="minorBidi" w:eastAsia="Times New Roman" w:hAnsiTheme="minorBidi"/>
                <w:color w:val="000000"/>
                <w:sz w:val="20"/>
                <w:szCs w:val="20"/>
              </w:rPr>
              <w:t xml:space="preserve">2012 </w:t>
            </w:r>
            <w:r w:rsidR="00F71072">
              <w:rPr>
                <w:rFonts w:asciiTheme="minorBidi" w:eastAsia="Times New Roman" w:hAnsiTheme="minorBidi"/>
                <w:color w:val="000000"/>
                <w:sz w:val="20"/>
                <w:szCs w:val="20"/>
              </w:rPr>
              <w:t>–Nov 2014</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Pr="0029125C" w:rsidRDefault="001C13D8" w:rsidP="003935F6">
            <w:pPr>
              <w:jc w:val="both"/>
              <w:cnfStyle w:val="000000100000"/>
              <w:rPr>
                <w:rFonts w:asciiTheme="minorBidi" w:eastAsia="Times New Roman" w:hAnsiTheme="minorBidi"/>
                <w:b/>
                <w:bCs/>
                <w:color w:val="000000"/>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Pr="0029125C" w:rsidRDefault="001C13D8" w:rsidP="00AA34E9">
            <w:pPr>
              <w:jc w:val="both"/>
              <w:cnfStyle w:val="000000100000"/>
              <w:rPr>
                <w:rFonts w:asciiTheme="minorBidi" w:eastAsia="Times New Roman" w:hAnsiTheme="minorBidi"/>
                <w:b/>
                <w:bCs/>
                <w:color w:val="000000"/>
                <w:sz w:val="20"/>
                <w:szCs w:val="20"/>
              </w:rPr>
            </w:pPr>
            <w:r w:rsidRPr="0029125C">
              <w:rPr>
                <w:rFonts w:asciiTheme="minorBidi" w:eastAsia="Times New Roman" w:hAnsiTheme="minorBidi"/>
                <w:b/>
                <w:bCs/>
                <w:color w:val="000000"/>
                <w:sz w:val="20"/>
                <w:szCs w:val="20"/>
              </w:rPr>
              <w:t>Iran</w:t>
            </w:r>
          </w:p>
        </w:tc>
      </w:tr>
      <w:tr w:rsidR="001C13D8" w:rsidTr="00995D56">
        <w:trPr>
          <w:trHeight w:val="332"/>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Default="001C13D8" w:rsidP="00D05E5C">
            <w:r w:rsidRPr="00A97E3A">
              <w:rPr>
                <w:rFonts w:asciiTheme="minorBidi" w:eastAsia="Times New Roman" w:hAnsiTheme="minorBidi"/>
                <w:color w:val="000000"/>
                <w:sz w:val="20"/>
                <w:szCs w:val="20"/>
              </w:rPr>
              <w:t>Position:</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Pr="0029125C" w:rsidRDefault="001C13D8" w:rsidP="00AA34E9">
            <w:pPr>
              <w:jc w:val="both"/>
              <w:cnfStyle w:val="000000000000"/>
              <w:rPr>
                <w:rFonts w:asciiTheme="minorBidi" w:eastAsia="Times New Roman" w:hAnsiTheme="minorBidi"/>
                <w:b/>
                <w:bCs/>
                <w:color w:val="000000"/>
                <w:sz w:val="20"/>
                <w:szCs w:val="20"/>
              </w:rPr>
            </w:pPr>
            <w:r w:rsidRPr="00BC7A5E">
              <w:rPr>
                <w:rFonts w:asciiTheme="minorBidi" w:eastAsia="Times New Roman" w:hAnsiTheme="minorBidi"/>
                <w:i/>
                <w:iCs/>
                <w:color w:val="000000"/>
                <w:sz w:val="20"/>
                <w:szCs w:val="20"/>
              </w:rPr>
              <w:t xml:space="preserve">HSE </w:t>
            </w:r>
            <w:r>
              <w:rPr>
                <w:rFonts w:asciiTheme="minorBidi" w:eastAsia="Times New Roman" w:hAnsiTheme="minorBidi"/>
                <w:i/>
                <w:iCs/>
                <w:color w:val="000000"/>
                <w:sz w:val="20"/>
                <w:szCs w:val="20"/>
              </w:rPr>
              <w:t>Coordinator</w:t>
            </w: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1C13D8" w:rsidRPr="0029125C" w:rsidRDefault="001C13D8" w:rsidP="00AA34E9">
            <w:pPr>
              <w:jc w:val="both"/>
              <w:cnfStyle w:val="000000000000"/>
              <w:rPr>
                <w:rFonts w:asciiTheme="minorBidi" w:eastAsia="Times New Roman" w:hAnsiTheme="minorBidi"/>
                <w:b/>
                <w:bCs/>
                <w:color w:val="000000"/>
                <w:sz w:val="20"/>
                <w:szCs w:val="20"/>
              </w:rPr>
            </w:pPr>
          </w:p>
        </w:tc>
      </w:tr>
      <w:tr w:rsidR="001C13D8" w:rsidTr="00995D56">
        <w:trPr>
          <w:cnfStyle w:val="000000100000"/>
          <w:trHeight w:val="26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Pr="00A97E3A" w:rsidRDefault="001C13D8" w:rsidP="00D05E5C">
            <w:pPr>
              <w:rPr>
                <w:rFonts w:asciiTheme="minorBidi" w:eastAsia="Times New Roman" w:hAnsiTheme="minorBidi"/>
                <w:color w:val="000000"/>
                <w:sz w:val="20"/>
                <w:szCs w:val="20"/>
              </w:rPr>
            </w:pPr>
            <w:r w:rsidRPr="00A97E3A">
              <w:rPr>
                <w:rFonts w:asciiTheme="minorBidi" w:eastAsia="Times New Roman" w:hAnsiTheme="minorBidi"/>
                <w:color w:val="000000"/>
                <w:sz w:val="20"/>
                <w:szCs w:val="20"/>
              </w:rPr>
              <w:t>Project:</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Pr="00BC7A5E" w:rsidRDefault="001C13D8" w:rsidP="00AA34E9">
            <w:pPr>
              <w:jc w:val="both"/>
              <w:cnfStyle w:val="000000100000"/>
              <w:rPr>
                <w:rFonts w:asciiTheme="minorBidi" w:eastAsia="Times New Roman" w:hAnsiTheme="minorBidi"/>
                <w:i/>
                <w:iCs/>
                <w:color w:val="000000"/>
                <w:sz w:val="20"/>
                <w:szCs w:val="20"/>
              </w:rPr>
            </w:pPr>
            <w:r w:rsidRPr="00A44A81">
              <w:rPr>
                <w:rFonts w:asciiTheme="minorBidi" w:eastAsia="Times New Roman" w:hAnsiTheme="minorBidi"/>
                <w:i/>
                <w:iCs/>
                <w:color w:val="000000"/>
                <w:sz w:val="20"/>
                <w:szCs w:val="20"/>
              </w:rPr>
              <w:t>North Azadegen Oil field project, Tehran office</w:t>
            </w:r>
          </w:p>
        </w:tc>
        <w:tc>
          <w:tcPr>
            <w:tcW w:w="2232" w:type="dxa"/>
            <w:vMerge/>
            <w:tcBorders>
              <w:left w:val="single" w:sz="4" w:space="0" w:color="auto"/>
              <w:right w:val="single" w:sz="4" w:space="0" w:color="auto"/>
            </w:tcBorders>
            <w:shd w:val="clear" w:color="auto" w:fill="FFFFFF" w:themeFill="background1"/>
          </w:tcPr>
          <w:p w:rsidR="001C13D8" w:rsidRPr="0029125C" w:rsidRDefault="001C13D8" w:rsidP="00AA34E9">
            <w:pPr>
              <w:jc w:val="both"/>
              <w:cnfStyle w:val="000000100000"/>
              <w:rPr>
                <w:rFonts w:asciiTheme="minorBidi" w:eastAsia="Times New Roman" w:hAnsiTheme="minorBidi"/>
                <w:b/>
                <w:bCs/>
                <w:color w:val="000000"/>
                <w:sz w:val="20"/>
                <w:szCs w:val="20"/>
              </w:rPr>
            </w:pPr>
          </w:p>
        </w:tc>
      </w:tr>
      <w:tr w:rsidR="001C13D8" w:rsidTr="00A261D9">
        <w:trPr>
          <w:trHeight w:val="260"/>
        </w:trPr>
        <w:tc>
          <w:tcPr>
            <w:cnfStyle w:val="001000000000"/>
            <w:tcW w:w="2790" w:type="dxa"/>
            <w:tcBorders>
              <w:top w:val="single" w:sz="4" w:space="0" w:color="auto"/>
              <w:left w:val="single" w:sz="4" w:space="0" w:color="auto"/>
              <w:bottom w:val="single" w:sz="4" w:space="0" w:color="auto"/>
              <w:right w:val="single" w:sz="4" w:space="0" w:color="auto"/>
            </w:tcBorders>
            <w:shd w:val="clear" w:color="auto" w:fill="779A1E"/>
          </w:tcPr>
          <w:p w:rsidR="001C13D8" w:rsidRPr="00A97E3A" w:rsidRDefault="001C13D8" w:rsidP="00D05E5C">
            <w:pPr>
              <w:rPr>
                <w:rFonts w:asciiTheme="minorBidi" w:eastAsia="Times New Roman" w:hAnsiTheme="minorBidi"/>
                <w:color w:val="000000"/>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tcPr>
          <w:p w:rsidR="001C13D8" w:rsidRPr="0029125C" w:rsidRDefault="001C13D8" w:rsidP="001C13D8">
            <w:pPr>
              <w:jc w:val="both"/>
              <w:cnfStyle w:val="000000000000"/>
              <w:rPr>
                <w:rFonts w:asciiTheme="minorBidi" w:eastAsia="Times New Roman" w:hAnsiTheme="minorBidi"/>
                <w:b/>
                <w:bCs/>
                <w:color w:val="000000"/>
                <w:sz w:val="20"/>
                <w:szCs w:val="20"/>
              </w:rPr>
            </w:pPr>
            <w:r w:rsidRPr="0029125C">
              <w:rPr>
                <w:rFonts w:asciiTheme="minorBidi" w:eastAsia="Times New Roman" w:hAnsiTheme="minorBidi"/>
                <w:b/>
                <w:bCs/>
                <w:color w:val="000000"/>
                <w:sz w:val="20"/>
                <w:szCs w:val="20"/>
              </w:rPr>
              <w:t>MAIN RESPONSIBILITIES:</w:t>
            </w:r>
          </w:p>
          <w:p w:rsidR="001C13D8" w:rsidRPr="0029125C" w:rsidRDefault="001C13D8" w:rsidP="001C13D8">
            <w:pPr>
              <w:pStyle w:val="ListParagraph"/>
              <w:widowControl/>
              <w:numPr>
                <w:ilvl w:val="0"/>
                <w:numId w:val="22"/>
              </w:numPr>
              <w:contextualSpacing/>
              <w:cnfStyle w:val="000000000000"/>
            </w:pPr>
            <w:r>
              <w:rPr>
                <w:rFonts w:asciiTheme="minorBidi" w:eastAsia="Times New Roman" w:hAnsiTheme="minorBidi"/>
                <w:color w:val="000000"/>
                <w:sz w:val="20"/>
                <w:szCs w:val="20"/>
              </w:rPr>
              <w:t xml:space="preserve">Provide technical supports for </w:t>
            </w:r>
            <w:r w:rsidRPr="0029125C">
              <w:rPr>
                <w:rFonts w:asciiTheme="minorBidi" w:eastAsia="Times New Roman" w:hAnsiTheme="minorBidi"/>
                <w:color w:val="000000"/>
                <w:sz w:val="20"/>
                <w:szCs w:val="20"/>
              </w:rPr>
              <w:t>engineering department in handling safety issues such as: HAZOP, HAZID and complying w</w:t>
            </w:r>
            <w:r>
              <w:rPr>
                <w:rFonts w:asciiTheme="minorBidi" w:eastAsia="Times New Roman" w:hAnsiTheme="minorBidi"/>
                <w:color w:val="000000"/>
                <w:sz w:val="20"/>
                <w:szCs w:val="20"/>
              </w:rPr>
              <w:t>ith regulatory requirements. </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Responsible for preparing written weekly and monthly HSE reports, statistics and presentations related to HSE performance.</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Design and revise office, Residence and the site ERT &amp; ECC layouts and procedures.</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D</w:t>
            </w:r>
            <w:r>
              <w:rPr>
                <w:rFonts w:asciiTheme="minorBidi" w:eastAsia="Times New Roman" w:hAnsiTheme="minorBidi"/>
                <w:color w:val="000000"/>
                <w:sz w:val="20"/>
                <w:szCs w:val="20"/>
              </w:rPr>
              <w:t>esign, d</w:t>
            </w:r>
            <w:r w:rsidRPr="0029125C">
              <w:rPr>
                <w:rFonts w:asciiTheme="minorBidi" w:eastAsia="Times New Roman" w:hAnsiTheme="minorBidi"/>
                <w:color w:val="000000"/>
                <w:sz w:val="20"/>
                <w:szCs w:val="20"/>
              </w:rPr>
              <w:t xml:space="preserve">evelop and revise </w:t>
            </w:r>
            <w:r>
              <w:rPr>
                <w:rFonts w:asciiTheme="minorBidi" w:eastAsia="Times New Roman" w:hAnsiTheme="minorBidi"/>
                <w:color w:val="000000"/>
                <w:sz w:val="20"/>
                <w:szCs w:val="20"/>
              </w:rPr>
              <w:t xml:space="preserve">HSE-MS </w:t>
            </w:r>
            <w:r w:rsidR="00BF1CE2">
              <w:rPr>
                <w:rFonts w:asciiTheme="minorBidi" w:eastAsia="Times New Roman" w:hAnsiTheme="minorBidi"/>
                <w:color w:val="000000"/>
                <w:sz w:val="20"/>
                <w:szCs w:val="20"/>
              </w:rPr>
              <w:t>framework</w:t>
            </w:r>
            <w:r>
              <w:rPr>
                <w:rFonts w:asciiTheme="minorBidi" w:eastAsia="Times New Roman" w:hAnsiTheme="minorBidi"/>
                <w:color w:val="000000"/>
                <w:sz w:val="20"/>
                <w:szCs w:val="20"/>
              </w:rPr>
              <w:t xml:space="preserve"> and </w:t>
            </w:r>
            <w:r w:rsidRPr="0029125C">
              <w:rPr>
                <w:rFonts w:asciiTheme="minorBidi" w:eastAsia="Times New Roman" w:hAnsiTheme="minorBidi"/>
                <w:color w:val="000000"/>
                <w:sz w:val="20"/>
                <w:szCs w:val="20"/>
              </w:rPr>
              <w:t xml:space="preserve">required </w:t>
            </w:r>
            <w:r>
              <w:rPr>
                <w:rFonts w:asciiTheme="minorBidi" w:eastAsia="Times New Roman" w:hAnsiTheme="minorBidi"/>
                <w:color w:val="000000"/>
                <w:sz w:val="20"/>
                <w:szCs w:val="20"/>
              </w:rPr>
              <w:t xml:space="preserve">HSE </w:t>
            </w:r>
            <w:r w:rsidRPr="0029125C">
              <w:rPr>
                <w:rFonts w:asciiTheme="minorBidi" w:eastAsia="Times New Roman" w:hAnsiTheme="minorBidi"/>
                <w:color w:val="000000"/>
                <w:sz w:val="20"/>
                <w:szCs w:val="20"/>
              </w:rPr>
              <w:t>engineering procedures and guide lines.</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Prepare training schedules,</w:t>
            </w:r>
            <w:r>
              <w:rPr>
                <w:rFonts w:asciiTheme="minorBidi" w:eastAsia="Times New Roman" w:hAnsiTheme="minorBidi"/>
                <w:color w:val="000000"/>
                <w:sz w:val="20"/>
                <w:szCs w:val="20"/>
              </w:rPr>
              <w:t xml:space="preserve"> power points, and</w:t>
            </w:r>
            <w:r w:rsidRPr="0029125C">
              <w:rPr>
                <w:rFonts w:asciiTheme="minorBidi" w:eastAsia="Times New Roman" w:hAnsiTheme="minorBidi"/>
                <w:color w:val="000000"/>
                <w:sz w:val="20"/>
                <w:szCs w:val="20"/>
              </w:rPr>
              <w:t xml:space="preserve"> conduct HSE awareness training of staff as per the plan.</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Prepare</w:t>
            </w:r>
            <w:r>
              <w:rPr>
                <w:rFonts w:asciiTheme="minorBidi" w:eastAsia="Times New Roman" w:hAnsiTheme="minorBidi"/>
                <w:color w:val="000000"/>
                <w:sz w:val="20"/>
                <w:szCs w:val="20"/>
              </w:rPr>
              <w:t>, and performing</w:t>
            </w:r>
            <w:r w:rsidRPr="0029125C">
              <w:rPr>
                <w:rFonts w:asciiTheme="minorBidi" w:eastAsia="Times New Roman" w:hAnsiTheme="minorBidi"/>
                <w:color w:val="000000"/>
                <w:sz w:val="20"/>
                <w:szCs w:val="20"/>
              </w:rPr>
              <w:t xml:space="preserve"> internal HSE audit and inspection plan.</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Carry out HSE audits &amp; inspections as per the plan.</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 xml:space="preserve">Undertake technical leadership for implementation of </w:t>
            </w:r>
            <w:r>
              <w:rPr>
                <w:rFonts w:asciiTheme="minorBidi" w:eastAsia="Times New Roman" w:hAnsiTheme="minorBidi"/>
                <w:color w:val="000000"/>
                <w:sz w:val="20"/>
                <w:szCs w:val="20"/>
              </w:rPr>
              <w:t xml:space="preserve">HSE-MS documents, HSE Plan, </w:t>
            </w:r>
            <w:r w:rsidRPr="0029125C">
              <w:rPr>
                <w:rFonts w:asciiTheme="minorBidi" w:eastAsia="Times New Roman" w:hAnsiTheme="minorBidi"/>
                <w:color w:val="000000"/>
                <w:sz w:val="20"/>
                <w:szCs w:val="20"/>
              </w:rPr>
              <w:t>ERP and safety incident investigations.</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Encourages development of a strong organizational safety culture, actively supports implementation of measures for improvement of organizational safety awareness through training and review of HSE-MS procedures.</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Establishing, maintaining, implementing and improving the HSE Management System in compliance with OHSAS -18001 and ISO 14001 standards and OGP HSE-MS guidelines.</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Providing authoritative advice for site HSE supervisors on all health, safety and, environmental aspects of engineering activities to ensure safe, and environmental acceptable surface activities, and continuous improvement in HSE performance.</w:t>
            </w:r>
          </w:p>
          <w:p w:rsidR="001C13D8" w:rsidRPr="00B84939"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 xml:space="preserve">Ensure all HSE philosophies, policies, and procedures are understood and adhered to in the </w:t>
            </w:r>
            <w:r>
              <w:rPr>
                <w:rFonts w:asciiTheme="minorBidi" w:eastAsia="Times New Roman" w:hAnsiTheme="minorBidi"/>
                <w:color w:val="000000"/>
                <w:sz w:val="20"/>
                <w:szCs w:val="20"/>
              </w:rPr>
              <w:t>site</w:t>
            </w:r>
            <w:r w:rsidRPr="0029125C">
              <w:rPr>
                <w:rFonts w:asciiTheme="minorBidi" w:eastAsia="Times New Roman" w:hAnsiTheme="minorBidi"/>
                <w:color w:val="000000"/>
                <w:sz w:val="20"/>
                <w:szCs w:val="20"/>
              </w:rPr>
              <w:t xml:space="preserve"> to help ensure delivery of the expected HSE performance.</w:t>
            </w:r>
          </w:p>
          <w:p w:rsidR="001C13D8" w:rsidRPr="0053735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Analyzes, and interpret statistical data</w:t>
            </w:r>
            <w:r>
              <w:rPr>
                <w:rFonts w:asciiTheme="minorBidi" w:eastAsia="Times New Roman" w:hAnsiTheme="minorBidi"/>
                <w:color w:val="000000"/>
                <w:sz w:val="20"/>
                <w:szCs w:val="20"/>
              </w:rPr>
              <w:t xml:space="preserve"> via graphs, maps</w:t>
            </w:r>
            <w:r w:rsidRPr="0029125C">
              <w:rPr>
                <w:rFonts w:asciiTheme="minorBidi" w:eastAsia="Times New Roman" w:hAnsiTheme="minorBidi"/>
                <w:color w:val="000000"/>
                <w:sz w:val="20"/>
                <w:szCs w:val="20"/>
              </w:rPr>
              <w:t xml:space="preserve"> related to exposure factors concerning environmental, accidents and occ</w:t>
            </w:r>
            <w:r>
              <w:rPr>
                <w:rFonts w:asciiTheme="minorBidi" w:eastAsia="Times New Roman" w:hAnsiTheme="minorBidi"/>
                <w:color w:val="000000"/>
                <w:sz w:val="20"/>
                <w:szCs w:val="20"/>
              </w:rPr>
              <w:t>upational illnesses and prepare reports.</w:t>
            </w:r>
          </w:p>
          <w:p w:rsidR="001C13D8" w:rsidRPr="0053735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Track incidents and maintains HSE records and HSE tracking database system. Initiates incident investigations related to accidents and near misses</w:t>
            </w:r>
            <w:r>
              <w:rPr>
                <w:rFonts w:asciiTheme="minorBidi" w:eastAsia="Times New Roman" w:hAnsiTheme="minorBidi"/>
                <w:color w:val="000000"/>
                <w:sz w:val="20"/>
                <w:szCs w:val="20"/>
              </w:rPr>
              <w:t xml:space="preserve"> via using incident investigation </w:t>
            </w:r>
            <w:r>
              <w:rPr>
                <w:rFonts w:asciiTheme="minorBidi" w:eastAsia="Times New Roman" w:hAnsiTheme="minorBidi"/>
                <w:color w:val="000000"/>
                <w:sz w:val="20"/>
                <w:szCs w:val="20"/>
              </w:rPr>
              <w:lastRenderedPageBreak/>
              <w:t>techniques</w:t>
            </w:r>
            <w:r w:rsidRPr="0029125C">
              <w:rPr>
                <w:rFonts w:asciiTheme="minorBidi" w:eastAsia="Times New Roman" w:hAnsiTheme="minorBidi"/>
                <w:color w:val="000000"/>
                <w:sz w:val="20"/>
                <w:szCs w:val="20"/>
              </w:rPr>
              <w:t>.</w:t>
            </w:r>
          </w:p>
          <w:p w:rsidR="001C13D8" w:rsidRPr="001C13D8"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Formulates and recommends policies and measures to reduce or eliminate accidents, health hazards and damage to life and property.</w:t>
            </w:r>
          </w:p>
          <w:p w:rsidR="001C13D8" w:rsidRPr="00537354" w:rsidRDefault="001C13D8" w:rsidP="001C13D8">
            <w:pPr>
              <w:pStyle w:val="ListParagraph"/>
              <w:widowControl/>
              <w:numPr>
                <w:ilvl w:val="0"/>
                <w:numId w:val="22"/>
              </w:numPr>
              <w:contextualSpacing/>
              <w:cnfStyle w:val="000000000000"/>
            </w:pPr>
            <w:r>
              <w:rPr>
                <w:rFonts w:asciiTheme="minorBidi" w:eastAsia="Times New Roman" w:hAnsiTheme="minorBidi"/>
                <w:color w:val="000000"/>
                <w:sz w:val="20"/>
                <w:szCs w:val="20"/>
              </w:rPr>
              <w:t> </w:t>
            </w:r>
            <w:r w:rsidRPr="0029125C">
              <w:rPr>
                <w:rFonts w:asciiTheme="minorBidi" w:eastAsia="Times New Roman" w:hAnsiTheme="minorBidi"/>
                <w:color w:val="000000"/>
                <w:sz w:val="20"/>
                <w:szCs w:val="20"/>
              </w:rPr>
              <w:t>Develop the required HSE procedures upon award of contract and monitor implementation.</w:t>
            </w:r>
          </w:p>
          <w:p w:rsidR="001C13D8" w:rsidRPr="0053735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To assist HSE manager and management of engineering department in the preparation of</w:t>
            </w:r>
            <w:r>
              <w:rPr>
                <w:rFonts w:asciiTheme="minorBidi" w:eastAsia="Times New Roman" w:hAnsiTheme="minorBidi"/>
                <w:color w:val="000000"/>
                <w:sz w:val="20"/>
                <w:szCs w:val="20"/>
              </w:rPr>
              <w:t xml:space="preserve"> HSE technical specification, procedures, manuals, PHAST, ALOHA analysis, fire designing, safety analysis of engineering drawings, PFD, PID, and etc., </w:t>
            </w:r>
            <w:r w:rsidRPr="0029125C">
              <w:rPr>
                <w:rFonts w:asciiTheme="minorBidi" w:eastAsia="Times New Roman" w:hAnsiTheme="minorBidi"/>
                <w:color w:val="000000"/>
                <w:sz w:val="20"/>
                <w:szCs w:val="20"/>
              </w:rPr>
              <w:t>and ensure they are communicated and implemented to assist</w:t>
            </w:r>
            <w:r>
              <w:rPr>
                <w:rFonts w:asciiTheme="minorBidi" w:eastAsia="Times New Roman" w:hAnsiTheme="minorBidi"/>
                <w:color w:val="000000"/>
                <w:sz w:val="20"/>
                <w:szCs w:val="20"/>
              </w:rPr>
              <w:t>, and adviseengineering</w:t>
            </w:r>
            <w:r w:rsidRPr="0029125C">
              <w:rPr>
                <w:rFonts w:asciiTheme="minorBidi" w:eastAsia="Times New Roman" w:hAnsiTheme="minorBidi"/>
                <w:color w:val="000000"/>
                <w:sz w:val="20"/>
                <w:szCs w:val="20"/>
              </w:rPr>
              <w:t xml:space="preserve"> department by planning and organizing HSE audits and inspections.</w:t>
            </w:r>
          </w:p>
          <w:p w:rsidR="001C13D8" w:rsidRPr="0053735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 xml:space="preserve">To conduct </w:t>
            </w:r>
            <w:r>
              <w:rPr>
                <w:rFonts w:asciiTheme="minorBidi" w:eastAsia="Times New Roman" w:hAnsiTheme="minorBidi"/>
                <w:color w:val="000000"/>
                <w:sz w:val="20"/>
                <w:szCs w:val="20"/>
              </w:rPr>
              <w:t xml:space="preserve">Hazard Identification &amp; Risk Assessment, FMEA, PHA, FTA, HAZOP, </w:t>
            </w:r>
            <w:r w:rsidRPr="0029125C">
              <w:rPr>
                <w:rFonts w:asciiTheme="minorBidi" w:eastAsia="Times New Roman" w:hAnsiTheme="minorBidi"/>
                <w:color w:val="000000"/>
                <w:sz w:val="20"/>
                <w:szCs w:val="20"/>
              </w:rPr>
              <w:t xml:space="preserve">and Job Safety Analysis for identifying hazards, risks </w:t>
            </w:r>
            <w:r>
              <w:rPr>
                <w:rFonts w:asciiTheme="minorBidi" w:eastAsia="Times New Roman" w:hAnsiTheme="minorBidi"/>
                <w:color w:val="000000"/>
                <w:sz w:val="20"/>
                <w:szCs w:val="20"/>
              </w:rPr>
              <w:t xml:space="preserve">evaluation, </w:t>
            </w:r>
            <w:r w:rsidRPr="0029125C">
              <w:rPr>
                <w:rFonts w:asciiTheme="minorBidi" w:eastAsia="Times New Roman" w:hAnsiTheme="minorBidi"/>
                <w:color w:val="000000"/>
                <w:sz w:val="20"/>
                <w:szCs w:val="20"/>
              </w:rPr>
              <w:t xml:space="preserve">and </w:t>
            </w:r>
            <w:r>
              <w:rPr>
                <w:rFonts w:asciiTheme="minorBidi" w:eastAsia="Times New Roman" w:hAnsiTheme="minorBidi"/>
                <w:color w:val="000000"/>
                <w:sz w:val="20"/>
                <w:szCs w:val="20"/>
              </w:rPr>
              <w:t xml:space="preserve">consider preventive actions, and </w:t>
            </w:r>
            <w:r w:rsidRPr="0029125C">
              <w:rPr>
                <w:rFonts w:asciiTheme="minorBidi" w:eastAsia="Times New Roman" w:hAnsiTheme="minorBidi"/>
                <w:color w:val="000000"/>
                <w:sz w:val="20"/>
                <w:szCs w:val="20"/>
              </w:rPr>
              <w:t xml:space="preserve">control measures </w:t>
            </w:r>
            <w:r w:rsidRPr="005A7BAD">
              <w:rPr>
                <w:rFonts w:asciiTheme="minorBidi" w:eastAsia="Times New Roman" w:hAnsiTheme="minorBidi"/>
                <w:color w:val="000000"/>
                <w:sz w:val="20"/>
                <w:szCs w:val="20"/>
              </w:rPr>
              <w:t>to reduce the risks to people, the environment, assets and the business to ALARP</w:t>
            </w:r>
            <w:r>
              <w:rPr>
                <w:rFonts w:asciiTheme="minorBidi" w:eastAsia="Times New Roman" w:hAnsiTheme="minorBidi"/>
                <w:color w:val="000000"/>
                <w:sz w:val="20"/>
                <w:szCs w:val="20"/>
              </w:rPr>
              <w:t>.</w:t>
            </w:r>
          </w:p>
          <w:p w:rsidR="001C13D8" w:rsidRPr="00537354" w:rsidRDefault="001C13D8" w:rsidP="001C13D8">
            <w:pPr>
              <w:pStyle w:val="ListParagraph"/>
              <w:widowControl/>
              <w:numPr>
                <w:ilvl w:val="0"/>
                <w:numId w:val="22"/>
              </w:numPr>
              <w:contextualSpacing/>
              <w:cnfStyle w:val="000000000000"/>
            </w:pPr>
            <w:r>
              <w:rPr>
                <w:rFonts w:asciiTheme="minorBidi" w:eastAsia="Times New Roman" w:hAnsiTheme="minorBidi"/>
                <w:color w:val="000000"/>
                <w:sz w:val="20"/>
                <w:szCs w:val="20"/>
              </w:rPr>
              <w:t> </w:t>
            </w:r>
            <w:r w:rsidRPr="0029125C">
              <w:rPr>
                <w:rFonts w:asciiTheme="minorBidi" w:eastAsia="Times New Roman" w:hAnsiTheme="minorBidi"/>
                <w:color w:val="000000"/>
                <w:sz w:val="20"/>
                <w:szCs w:val="20"/>
              </w:rPr>
              <w:t xml:space="preserve">Design </w:t>
            </w:r>
            <w:r>
              <w:rPr>
                <w:rFonts w:asciiTheme="minorBidi" w:eastAsia="Times New Roman" w:hAnsiTheme="minorBidi"/>
                <w:color w:val="000000"/>
                <w:sz w:val="20"/>
                <w:szCs w:val="20"/>
              </w:rPr>
              <w:t>Drill &amp; E</w:t>
            </w:r>
            <w:r w:rsidRPr="0029125C">
              <w:rPr>
                <w:rFonts w:asciiTheme="minorBidi" w:eastAsia="Times New Roman" w:hAnsiTheme="minorBidi"/>
                <w:color w:val="000000"/>
                <w:sz w:val="20"/>
                <w:szCs w:val="20"/>
              </w:rPr>
              <w:t>xercises</w:t>
            </w:r>
            <w:r>
              <w:rPr>
                <w:rFonts w:asciiTheme="minorBidi" w:eastAsia="Times New Roman" w:hAnsiTheme="minorBidi"/>
                <w:color w:val="000000"/>
                <w:sz w:val="20"/>
                <w:szCs w:val="20"/>
              </w:rPr>
              <w:t xml:space="preserve"> Matrix, Calendar, and Schedule for the whole year </w:t>
            </w:r>
            <w:r w:rsidRPr="0029125C">
              <w:rPr>
                <w:rFonts w:asciiTheme="minorBidi" w:eastAsia="Times New Roman" w:hAnsiTheme="minorBidi"/>
                <w:color w:val="000000"/>
                <w:sz w:val="20"/>
                <w:szCs w:val="20"/>
              </w:rPr>
              <w:t>for the office, residence and the field</w:t>
            </w:r>
            <w:r>
              <w:rPr>
                <w:rFonts w:asciiTheme="minorBidi" w:eastAsia="Times New Roman" w:hAnsiTheme="minorBidi"/>
                <w:color w:val="000000"/>
                <w:sz w:val="20"/>
                <w:szCs w:val="20"/>
              </w:rPr>
              <w:t xml:space="preserve"> site, and audit the implementation based on Emergency Response Plan</w:t>
            </w:r>
            <w:r w:rsidRPr="0029125C">
              <w:rPr>
                <w:rFonts w:asciiTheme="minorBidi" w:eastAsia="Times New Roman" w:hAnsiTheme="minorBidi"/>
                <w:color w:val="000000"/>
                <w:sz w:val="20"/>
                <w:szCs w:val="20"/>
              </w:rPr>
              <w:t xml:space="preserve"> to ensure the highest level of preparedness in any emergency.</w:t>
            </w:r>
          </w:p>
          <w:p w:rsidR="001C13D8" w:rsidRPr="00AB11D0" w:rsidRDefault="001C13D8" w:rsidP="001C13D8">
            <w:pPr>
              <w:pStyle w:val="ListParagraph"/>
              <w:widowControl/>
              <w:numPr>
                <w:ilvl w:val="0"/>
                <w:numId w:val="22"/>
              </w:numPr>
              <w:contextualSpacing/>
              <w:cnfStyle w:val="000000000000"/>
            </w:pPr>
            <w:r>
              <w:rPr>
                <w:rFonts w:asciiTheme="minorBidi" w:eastAsia="Times New Roman" w:hAnsiTheme="minorBidi"/>
                <w:color w:val="000000"/>
                <w:sz w:val="20"/>
                <w:szCs w:val="20"/>
              </w:rPr>
              <w:t xml:space="preserve">Design Contractual HSE Requirements, ITB, HSE part of contracts, participation in Kick off, Execution, and open bid meetings, preparing </w:t>
            </w:r>
            <w:r w:rsidRPr="004F60F6">
              <w:rPr>
                <w:rFonts w:asciiTheme="minorBidi" w:eastAsia="Times New Roman" w:hAnsiTheme="minorBidi"/>
                <w:color w:val="000000"/>
                <w:sz w:val="20"/>
                <w:szCs w:val="20"/>
              </w:rPr>
              <w:t>HSE pre-qualification questionnaire</w:t>
            </w:r>
            <w:r>
              <w:rPr>
                <w:rFonts w:asciiTheme="minorBidi" w:eastAsia="Times New Roman" w:hAnsiTheme="minorBidi"/>
                <w:color w:val="000000"/>
                <w:sz w:val="20"/>
                <w:szCs w:val="20"/>
              </w:rPr>
              <w:t xml:space="preserve"> in line with OGP HSE-MS Guideline, </w:t>
            </w:r>
            <w:r w:rsidRPr="008F40E3">
              <w:rPr>
                <w:rFonts w:asciiTheme="minorBidi" w:eastAsia="Times New Roman" w:hAnsiTheme="minorBidi"/>
                <w:color w:val="000000"/>
                <w:sz w:val="20"/>
                <w:szCs w:val="20"/>
              </w:rPr>
              <w:t>establish bid evaluation criteria</w:t>
            </w:r>
            <w:r w:rsidRPr="004F60F6">
              <w:rPr>
                <w:rFonts w:asciiTheme="minorBidi" w:eastAsia="Times New Roman" w:hAnsiTheme="minorBidi"/>
                <w:color w:val="000000"/>
                <w:sz w:val="20"/>
                <w:szCs w:val="20"/>
              </w:rPr>
              <w:t>to assess the extent to which HSE and its management are organized by contractor</w:t>
            </w:r>
            <w:r>
              <w:rPr>
                <w:rFonts w:asciiTheme="minorBidi" w:eastAsia="Times New Roman" w:hAnsiTheme="minorBidi"/>
                <w:color w:val="000000"/>
                <w:sz w:val="20"/>
                <w:szCs w:val="20"/>
              </w:rPr>
              <w:t xml:space="preserve">, </w:t>
            </w:r>
            <w:r w:rsidRPr="0029125C">
              <w:rPr>
                <w:rFonts w:asciiTheme="minorBidi" w:eastAsia="Times New Roman" w:hAnsiTheme="minorBidi"/>
                <w:color w:val="000000"/>
                <w:sz w:val="20"/>
                <w:szCs w:val="20"/>
              </w:rPr>
              <w:t xml:space="preserve"> verify, that the engineering contractors perform work, under their respective contracts, in a manner, which assure the health and safety of staff, and avoid harmful emission in the environment</w:t>
            </w:r>
            <w:r>
              <w:rPr>
                <w:rFonts w:asciiTheme="minorBidi" w:eastAsia="Times New Roman" w:hAnsiTheme="minorBidi"/>
                <w:color w:val="000000"/>
                <w:sz w:val="20"/>
                <w:szCs w:val="20"/>
              </w:rPr>
              <w:t>.</w:t>
            </w:r>
          </w:p>
          <w:p w:rsidR="001C13D8" w:rsidRPr="005E489D"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Conducting Safety meeting and internal audit with recommendations f</w:t>
            </w:r>
            <w:r>
              <w:rPr>
                <w:rFonts w:asciiTheme="minorBidi" w:eastAsia="Times New Roman" w:hAnsiTheme="minorBidi"/>
                <w:color w:val="000000"/>
                <w:sz w:val="20"/>
                <w:szCs w:val="20"/>
              </w:rPr>
              <w:t xml:space="preserve">or corrective measures designed, and perform </w:t>
            </w:r>
            <w:r w:rsidRPr="0029125C">
              <w:rPr>
                <w:rFonts w:asciiTheme="minorBidi" w:eastAsia="Times New Roman" w:hAnsiTheme="minorBidi"/>
                <w:color w:val="000000"/>
                <w:sz w:val="20"/>
                <w:szCs w:val="20"/>
              </w:rPr>
              <w:t>HSE training Programs, hazard identification and accident investigation and follow up.</w:t>
            </w:r>
          </w:p>
          <w:p w:rsidR="001C13D8" w:rsidRPr="005E489D"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Lead and technical support the site HSE manager/ supervisors in delivering a continual improvement in the HSE culture of contractors of the workplace.</w:t>
            </w:r>
          </w:p>
          <w:p w:rsidR="001C13D8" w:rsidRPr="005E489D"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Alert Engineering management or related parties to any changes which have a significant negative impact on well or operational HSE in written.</w:t>
            </w:r>
          </w:p>
          <w:p w:rsidR="001C13D8" w:rsidRPr="005E489D"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Responsible for general safety of Tehran office and residence and, preparing plan</w:t>
            </w:r>
            <w:r>
              <w:rPr>
                <w:rFonts w:asciiTheme="minorBidi" w:eastAsia="Times New Roman" w:hAnsiTheme="minorBidi"/>
                <w:color w:val="000000"/>
                <w:sz w:val="20"/>
                <w:szCs w:val="20"/>
              </w:rPr>
              <w:t xml:space="preserve">, HSE Bulletins,monthly inspection of fire extinguishers, </w:t>
            </w:r>
            <w:r w:rsidRPr="0029125C">
              <w:rPr>
                <w:rFonts w:asciiTheme="minorBidi" w:eastAsia="Times New Roman" w:hAnsiTheme="minorBidi"/>
                <w:color w:val="000000"/>
                <w:sz w:val="20"/>
                <w:szCs w:val="20"/>
              </w:rPr>
              <w:t>fire hydrants, hoses and automatic detection and extinguishing systems.</w:t>
            </w:r>
          </w:p>
          <w:p w:rsidR="001C13D8" w:rsidRPr="00314D2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 xml:space="preserve">Hygienic inspection of Tehran residence, kitchen </w:t>
            </w:r>
            <w:r w:rsidRPr="0029125C">
              <w:rPr>
                <w:rFonts w:asciiTheme="minorBidi" w:eastAsia="Times New Roman" w:hAnsiTheme="minorBidi"/>
                <w:color w:val="000000"/>
                <w:sz w:val="20"/>
                <w:szCs w:val="20"/>
              </w:rPr>
              <w:lastRenderedPageBreak/>
              <w:t>and canteen services, and implementing hygienic programs at buildings</w:t>
            </w:r>
            <w:r>
              <w:rPr>
                <w:rFonts w:asciiTheme="minorBidi" w:eastAsia="Times New Roman" w:hAnsiTheme="minorBidi"/>
                <w:color w:val="000000"/>
                <w:sz w:val="20"/>
                <w:szCs w:val="20"/>
              </w:rPr>
              <w:t xml:space="preserve"> and preparing report</w:t>
            </w:r>
            <w:r w:rsidRPr="0029125C">
              <w:rPr>
                <w:rFonts w:asciiTheme="minorBidi" w:eastAsia="Times New Roman" w:hAnsiTheme="minorBidi"/>
                <w:color w:val="000000"/>
                <w:sz w:val="20"/>
                <w:szCs w:val="20"/>
              </w:rPr>
              <w:t>.</w:t>
            </w:r>
          </w:p>
          <w:p w:rsidR="001C13D8" w:rsidRPr="005E489D"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Undertaking HSE Manager Responsibilities in the absence of HSE manager.</w:t>
            </w:r>
          </w:p>
          <w:p w:rsidR="001C13D8" w:rsidRPr="00537354" w:rsidRDefault="001C13D8" w:rsidP="001C13D8">
            <w:pPr>
              <w:pStyle w:val="ListParagraph"/>
              <w:widowControl/>
              <w:numPr>
                <w:ilvl w:val="0"/>
                <w:numId w:val="22"/>
              </w:numPr>
              <w:contextualSpacing/>
              <w:cnfStyle w:val="000000000000"/>
            </w:pPr>
            <w:r w:rsidRPr="0029125C">
              <w:rPr>
                <w:rFonts w:asciiTheme="minorBidi" w:eastAsia="Times New Roman" w:hAnsiTheme="minorBidi"/>
                <w:color w:val="000000"/>
                <w:sz w:val="20"/>
                <w:szCs w:val="20"/>
              </w:rPr>
              <w:t>Prepare and conduct internal HSE management system audit and inspection plan.</w:t>
            </w:r>
          </w:p>
          <w:p w:rsidR="001C13D8" w:rsidRPr="00A44A81" w:rsidRDefault="001C13D8" w:rsidP="00AA34E9">
            <w:pPr>
              <w:jc w:val="both"/>
              <w:cnfStyle w:val="000000000000"/>
              <w:rPr>
                <w:rFonts w:asciiTheme="minorBidi" w:eastAsia="Times New Roman" w:hAnsiTheme="minorBidi"/>
                <w:i/>
                <w:iCs/>
                <w:color w:val="000000"/>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1C13D8" w:rsidRPr="0029125C" w:rsidRDefault="001C13D8" w:rsidP="00AA34E9">
            <w:pPr>
              <w:jc w:val="both"/>
              <w:cnfStyle w:val="000000000000"/>
              <w:rPr>
                <w:rFonts w:asciiTheme="minorBidi" w:eastAsia="Times New Roman" w:hAnsiTheme="minorBidi"/>
                <w:b/>
                <w:bCs/>
                <w:color w:val="000000"/>
                <w:sz w:val="20"/>
                <w:szCs w:val="20"/>
              </w:rPr>
            </w:pPr>
          </w:p>
        </w:tc>
      </w:tr>
    </w:tbl>
    <w:p w:rsidR="001C13D8" w:rsidRDefault="001C13D8" w:rsidP="00D05E5C">
      <w:pPr>
        <w:rPr>
          <w:rFonts w:asciiTheme="minorBidi" w:eastAsia="Times New Roman" w:hAnsiTheme="minorBidi"/>
          <w:b/>
          <w:bCs/>
          <w:color w:val="000000"/>
          <w:sz w:val="20"/>
          <w:szCs w:val="20"/>
        </w:rPr>
        <w:sectPr w:rsidR="001C13D8" w:rsidSect="00FF29E8">
          <w:pgSz w:w="11907" w:h="16839" w:code="9"/>
          <w:pgMar w:top="1440" w:right="1440" w:bottom="1440" w:left="1440" w:header="720" w:footer="720" w:gutter="0"/>
          <w:cols w:space="720"/>
          <w:docGrid w:linePitch="360"/>
        </w:sectPr>
      </w:pPr>
    </w:p>
    <w:tbl>
      <w:tblPr>
        <w:tblStyle w:val="MediumShading2-Accent32"/>
        <w:tblpPr w:leftFromText="180" w:rightFromText="180" w:vertAnchor="text" w:horzAnchor="margin" w:tblpXSpec="center" w:tblpY="23"/>
        <w:tblW w:w="10260" w:type="dxa"/>
        <w:tblLook w:val="04A0"/>
      </w:tblPr>
      <w:tblGrid>
        <w:gridCol w:w="2700"/>
        <w:gridCol w:w="5328"/>
        <w:gridCol w:w="2232"/>
      </w:tblGrid>
      <w:tr w:rsidR="001C13D8" w:rsidTr="00995D56">
        <w:trPr>
          <w:cnfStyle w:val="100000000000"/>
        </w:trPr>
        <w:tc>
          <w:tcPr>
            <w:cnfStyle w:val="001000000100"/>
            <w:tcW w:w="10260" w:type="dxa"/>
            <w:gridSpan w:val="3"/>
            <w:tcBorders>
              <w:top w:val="single" w:sz="4" w:space="0" w:color="auto"/>
              <w:left w:val="single" w:sz="4" w:space="0" w:color="auto"/>
              <w:bottom w:val="single" w:sz="4" w:space="0" w:color="auto"/>
              <w:right w:val="single" w:sz="4" w:space="0" w:color="auto"/>
            </w:tcBorders>
            <w:shd w:val="clear" w:color="auto" w:fill="DFDF35"/>
          </w:tcPr>
          <w:p w:rsidR="001C13D8" w:rsidRDefault="001C13D8" w:rsidP="00995D56"/>
        </w:tc>
      </w:tr>
      <w:tr w:rsidR="001C13D8" w:rsidTr="00995D56">
        <w:trPr>
          <w:cnfStyle w:val="000000100000"/>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1C13D8" w:rsidRPr="00A97E3A" w:rsidRDefault="001C13D8" w:rsidP="00995D56">
            <w:r w:rsidRPr="00A97E3A">
              <w:rPr>
                <w:rFonts w:asciiTheme="minorBidi" w:eastAsia="Times New Roman" w:hAnsiTheme="minorBidi"/>
                <w:color w:val="000000"/>
                <w:sz w:val="20"/>
                <w:szCs w:val="20"/>
              </w:rPr>
              <w:t>2011 - 2012</w:t>
            </w:r>
          </w:p>
        </w:tc>
        <w:tc>
          <w:tcPr>
            <w:tcW w:w="5328" w:type="dxa"/>
            <w:tcBorders>
              <w:top w:val="single" w:sz="4" w:space="0" w:color="auto"/>
              <w:left w:val="single" w:sz="4" w:space="0" w:color="auto"/>
              <w:bottom w:val="single" w:sz="4" w:space="0" w:color="auto"/>
              <w:right w:val="single" w:sz="4" w:space="0" w:color="auto"/>
            </w:tcBorders>
          </w:tcPr>
          <w:p w:rsidR="001C13D8" w:rsidRDefault="001C13D8" w:rsidP="00995D56">
            <w:pPr>
              <w:jc w:val="both"/>
              <w:cnfStyle w:val="000000100000"/>
            </w:pPr>
          </w:p>
        </w:tc>
        <w:tc>
          <w:tcPr>
            <w:tcW w:w="2232" w:type="dxa"/>
            <w:tcBorders>
              <w:top w:val="single" w:sz="4" w:space="0" w:color="auto"/>
              <w:left w:val="single" w:sz="4" w:space="0" w:color="auto"/>
              <w:bottom w:val="single" w:sz="4" w:space="0" w:color="auto"/>
              <w:right w:val="single" w:sz="4" w:space="0" w:color="auto"/>
            </w:tcBorders>
          </w:tcPr>
          <w:p w:rsidR="001C13D8" w:rsidRDefault="001C13D8" w:rsidP="00995D56">
            <w:pPr>
              <w:jc w:val="both"/>
              <w:cnfStyle w:val="000000100000"/>
            </w:pPr>
            <w:r w:rsidRPr="00BC7A5E">
              <w:rPr>
                <w:rFonts w:asciiTheme="minorBidi" w:eastAsia="Times New Roman" w:hAnsiTheme="minorBidi"/>
                <w:b/>
                <w:bCs/>
                <w:color w:val="000000"/>
                <w:sz w:val="20"/>
                <w:szCs w:val="20"/>
              </w:rPr>
              <w:t xml:space="preserve"> Iran</w:t>
            </w:r>
          </w:p>
        </w:tc>
      </w:tr>
      <w:tr w:rsidR="001C13D8" w:rsidTr="00995D56">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1C13D8" w:rsidRPr="00A97E3A" w:rsidRDefault="001C13D8" w:rsidP="00995D56">
            <w:pPr>
              <w:jc w:val="both"/>
            </w:pPr>
            <w:r w:rsidRPr="00A97E3A">
              <w:rPr>
                <w:rFonts w:asciiTheme="minorBidi" w:eastAsia="Times New Roman" w:hAnsiTheme="minorBidi"/>
                <w:color w:val="000000"/>
                <w:sz w:val="20"/>
                <w:szCs w:val="20"/>
              </w:rPr>
              <w:t>Position:</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Default="001C13D8" w:rsidP="00995D56">
            <w:pPr>
              <w:cnfStyle w:val="000000000000"/>
            </w:pPr>
            <w:r w:rsidRPr="00BC7A5E">
              <w:rPr>
                <w:rFonts w:asciiTheme="minorBidi" w:eastAsia="Times New Roman" w:hAnsiTheme="minorBidi"/>
                <w:i/>
                <w:iCs/>
                <w:color w:val="000000"/>
                <w:sz w:val="20"/>
                <w:szCs w:val="20"/>
              </w:rPr>
              <w:t>Technical HSE lead expert</w:t>
            </w:r>
          </w:p>
        </w:tc>
        <w:tc>
          <w:tcPr>
            <w:tcW w:w="2232" w:type="dxa"/>
            <w:vMerge w:val="restart"/>
            <w:tcBorders>
              <w:top w:val="single" w:sz="4" w:space="0" w:color="auto"/>
              <w:left w:val="single" w:sz="4" w:space="0" w:color="auto"/>
              <w:right w:val="single" w:sz="4" w:space="0" w:color="auto"/>
            </w:tcBorders>
          </w:tcPr>
          <w:p w:rsidR="001C13D8" w:rsidRDefault="001C13D8" w:rsidP="00995D56">
            <w:pPr>
              <w:cnfStyle w:val="000000000000"/>
            </w:pPr>
          </w:p>
        </w:tc>
      </w:tr>
      <w:tr w:rsidR="001C13D8" w:rsidTr="00995D56">
        <w:trPr>
          <w:cnfStyle w:val="000000100000"/>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1C13D8" w:rsidRPr="00A97E3A" w:rsidRDefault="001C13D8" w:rsidP="00995D56">
            <w:pPr>
              <w:jc w:val="both"/>
            </w:pPr>
            <w:r w:rsidRPr="00A97E3A">
              <w:rPr>
                <w:rFonts w:asciiTheme="minorBidi" w:eastAsia="Times New Roman" w:hAnsiTheme="minorBidi"/>
                <w:color w:val="000000"/>
                <w:sz w:val="20"/>
                <w:szCs w:val="20"/>
              </w:rPr>
              <w:t>Project:</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13D8" w:rsidRDefault="001C13D8" w:rsidP="00995D56">
            <w:pPr>
              <w:jc w:val="both"/>
              <w:cnfStyle w:val="000000100000"/>
            </w:pPr>
            <w:r w:rsidRPr="00BC7A5E">
              <w:rPr>
                <w:rFonts w:asciiTheme="minorBidi" w:eastAsia="Times New Roman" w:hAnsiTheme="minorBidi"/>
                <w:i/>
                <w:iCs/>
                <w:color w:val="000000"/>
                <w:sz w:val="20"/>
                <w:szCs w:val="20"/>
              </w:rPr>
              <w:t>South pars gas field development, under client of POGC co. phases 15 &amp; 16</w:t>
            </w:r>
            <w:r>
              <w:rPr>
                <w:rFonts w:asciiTheme="minorBidi" w:eastAsia="Times New Roman" w:hAnsiTheme="minorBidi"/>
                <w:i/>
                <w:iCs/>
                <w:color w:val="000000"/>
                <w:sz w:val="20"/>
                <w:szCs w:val="20"/>
              </w:rPr>
              <w:t xml:space="preserve"> (Construction &amp; Pre-Commissioning).</w:t>
            </w:r>
          </w:p>
        </w:tc>
        <w:tc>
          <w:tcPr>
            <w:tcW w:w="2232" w:type="dxa"/>
            <w:vMerge/>
            <w:tcBorders>
              <w:left w:val="single" w:sz="4" w:space="0" w:color="auto"/>
              <w:right w:val="single" w:sz="4" w:space="0" w:color="auto"/>
            </w:tcBorders>
            <w:shd w:val="clear" w:color="auto" w:fill="FFFFFF" w:themeFill="background1"/>
          </w:tcPr>
          <w:p w:rsidR="001C13D8" w:rsidRDefault="001C13D8" w:rsidP="00995D56">
            <w:pPr>
              <w:cnfStyle w:val="000000100000"/>
            </w:pPr>
          </w:p>
        </w:tc>
      </w:tr>
      <w:tr w:rsidR="001C13D8" w:rsidTr="00662892">
        <w:trPr>
          <w:trHeight w:val="2150"/>
        </w:trPr>
        <w:tc>
          <w:tcPr>
            <w:cnfStyle w:val="001000000000"/>
            <w:tcW w:w="2700" w:type="dxa"/>
            <w:tcBorders>
              <w:top w:val="single" w:sz="4" w:space="0" w:color="auto"/>
              <w:left w:val="single" w:sz="4" w:space="0" w:color="auto"/>
              <w:right w:val="single" w:sz="4" w:space="0" w:color="auto"/>
            </w:tcBorders>
            <w:shd w:val="clear" w:color="auto" w:fill="779A1E"/>
          </w:tcPr>
          <w:p w:rsidR="001C13D8" w:rsidRDefault="001C13D8" w:rsidP="00995D56"/>
        </w:tc>
        <w:tc>
          <w:tcPr>
            <w:tcW w:w="5328" w:type="dxa"/>
            <w:tcBorders>
              <w:top w:val="single" w:sz="4" w:space="0" w:color="auto"/>
              <w:left w:val="single" w:sz="4" w:space="0" w:color="auto"/>
              <w:right w:val="single" w:sz="4" w:space="0" w:color="auto"/>
            </w:tcBorders>
          </w:tcPr>
          <w:p w:rsidR="001C13D8" w:rsidRPr="003F3D4A" w:rsidRDefault="001C13D8" w:rsidP="00995D56">
            <w:pPr>
              <w:jc w:val="both"/>
              <w:cnfStyle w:val="000000000000"/>
              <w:rPr>
                <w:rFonts w:asciiTheme="minorBidi" w:eastAsia="Times New Roman" w:hAnsiTheme="minorBidi"/>
                <w:b/>
                <w:bCs/>
                <w:color w:val="000000"/>
                <w:sz w:val="20"/>
                <w:szCs w:val="20"/>
              </w:rPr>
            </w:pPr>
            <w:r w:rsidRPr="0029125C">
              <w:rPr>
                <w:rFonts w:asciiTheme="minorBidi" w:eastAsia="Times New Roman" w:hAnsiTheme="minorBidi"/>
                <w:b/>
                <w:bCs/>
                <w:color w:val="000000"/>
                <w:sz w:val="20"/>
                <w:szCs w:val="20"/>
              </w:rPr>
              <w:t>MAIN RESPONSIBILITIES:</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Prepare and issue reports including main conclusions of safety studies and reviews conducted, explanations of the main findings, recommendations, and conclusions</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Follow-up day-to-day progress of engineering activities (basic and detailed) to ensure recommendations from safety reviews are implemented into the design</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Coordinate, review, and approve safety engineering activities carried out by subcontractors on behalf of Company</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Ensure full and efficient coordination with Field Operations during engineering design, construction and with target of efficient start up / hand over to Operation</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Review engineering designs produced by contractors to ensure compliance with Company requirements. Recommend changes, as necessary, to ensure that onshore safety risks are reduced risks to as low as reasonably practicable (ALARP) levels.</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Monitor contractors and vendor activities to ensure that plant, equipment and systems supplied for the onshore facilities meet the required safety performance standards</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Conduct PHA &amp; HAZOP (as Chairman or Secretary)</w:t>
            </w:r>
            <w:r>
              <w:rPr>
                <w:rFonts w:asciiTheme="minorBidi" w:eastAsia="Times New Roman" w:hAnsiTheme="minorBidi"/>
                <w:color w:val="000000"/>
                <w:sz w:val="20"/>
                <w:szCs w:val="20"/>
              </w:rPr>
              <w:t>.</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Monitor pressure testing activities to ensure compliance with safety regulations.</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Assess and provide innovative technical solutions for prevention/control of safety incidents throughout all phases of project life, i.e. from design, construction, pre-commissioning, commissioning.</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Conduct safety assurance/audit to assess effectiveness or compliance to policies, standards and systems and provide recommendations.</w:t>
            </w:r>
          </w:p>
          <w:p w:rsidR="001C13D8" w:rsidRPr="00471D80" w:rsidRDefault="001C13D8" w:rsidP="00995D56">
            <w:pPr>
              <w:pStyle w:val="ListParagraph"/>
              <w:widowControl/>
              <w:numPr>
                <w:ilvl w:val="0"/>
                <w:numId w:val="22"/>
              </w:numPr>
              <w:contextualSpacing/>
              <w:cnfStyle w:val="000000000000"/>
            </w:pPr>
            <w:r w:rsidRPr="00173610">
              <w:rPr>
                <w:rFonts w:asciiTheme="minorBidi" w:eastAsia="Times New Roman" w:hAnsiTheme="minorBidi"/>
                <w:color w:val="000000"/>
                <w:sz w:val="20"/>
                <w:szCs w:val="20"/>
              </w:rPr>
              <w:t>Provide technical supports for A.N.S co. in handling safety issues and complying with regulatory</w:t>
            </w:r>
            <w:r w:rsidRPr="00471D80">
              <w:rPr>
                <w:rFonts w:asciiTheme="minorBidi" w:eastAsia="Times New Roman" w:hAnsiTheme="minorBidi"/>
                <w:color w:val="000000"/>
                <w:sz w:val="20"/>
                <w:szCs w:val="20"/>
              </w:rPr>
              <w:t xml:space="preserve"> requirements.</w:t>
            </w:r>
          </w:p>
          <w:p w:rsidR="001C13D8" w:rsidRPr="00471D80" w:rsidRDefault="001C13D8" w:rsidP="00995D56">
            <w:pPr>
              <w:pStyle w:val="ListParagraph"/>
              <w:widowControl/>
              <w:numPr>
                <w:ilvl w:val="0"/>
                <w:numId w:val="22"/>
              </w:numPr>
              <w:contextualSpacing/>
              <w:cnfStyle w:val="000000000000"/>
            </w:pPr>
            <w:r w:rsidRPr="00471D80">
              <w:rPr>
                <w:rFonts w:asciiTheme="minorBidi" w:eastAsia="Times New Roman" w:hAnsiTheme="minorBidi"/>
                <w:color w:val="000000"/>
                <w:sz w:val="20"/>
                <w:szCs w:val="20"/>
              </w:rPr>
              <w:t>Undertake technical and leadership of classified hazard areas for construction Safety Management.</w:t>
            </w:r>
          </w:p>
          <w:p w:rsidR="001C13D8" w:rsidRPr="00471D80" w:rsidRDefault="001C13D8" w:rsidP="00995D56">
            <w:pPr>
              <w:pStyle w:val="ListParagraph"/>
              <w:widowControl/>
              <w:numPr>
                <w:ilvl w:val="0"/>
                <w:numId w:val="22"/>
              </w:numPr>
              <w:contextualSpacing/>
              <w:cnfStyle w:val="000000000000"/>
            </w:pPr>
            <w:r w:rsidRPr="00471D80">
              <w:rPr>
                <w:rFonts w:asciiTheme="minorBidi" w:eastAsia="Times New Roman" w:hAnsiTheme="minorBidi"/>
                <w:color w:val="000000"/>
                <w:sz w:val="20"/>
                <w:szCs w:val="20"/>
              </w:rPr>
              <w:t>Participate and share knowledge of best practices within the industry and higher learning institutions.</w:t>
            </w:r>
          </w:p>
          <w:p w:rsidR="001C13D8" w:rsidRPr="003C13F3" w:rsidRDefault="001C13D8" w:rsidP="00995D56">
            <w:pPr>
              <w:pStyle w:val="ListParagraph"/>
              <w:widowControl/>
              <w:numPr>
                <w:ilvl w:val="0"/>
                <w:numId w:val="22"/>
              </w:numPr>
              <w:contextualSpacing/>
              <w:cnfStyle w:val="000000000000"/>
            </w:pPr>
            <w:r w:rsidRPr="00471D80">
              <w:rPr>
                <w:rFonts w:asciiTheme="minorBidi" w:eastAsia="Times New Roman" w:hAnsiTheme="minorBidi"/>
                <w:color w:val="000000"/>
                <w:sz w:val="20"/>
                <w:szCs w:val="20"/>
              </w:rPr>
              <w:t xml:space="preserve">Enforce the implementation of applicable A.N.Sprocedures and guidelines and affect the compliance to statutory and legislative requirements in order to ensure conformance to company policy and government regulations to </w:t>
            </w:r>
            <w:r w:rsidRPr="00471D80">
              <w:rPr>
                <w:rFonts w:asciiTheme="minorBidi" w:eastAsia="Times New Roman" w:hAnsiTheme="minorBidi"/>
                <w:color w:val="000000"/>
                <w:sz w:val="20"/>
                <w:szCs w:val="20"/>
              </w:rPr>
              <w:lastRenderedPageBreak/>
              <w:t>safeguard A.N.S co. and shareholders’ integrity</w:t>
            </w:r>
            <w:r>
              <w:rPr>
                <w:rFonts w:asciiTheme="minorBidi" w:eastAsia="Times New Roman" w:hAnsiTheme="minorBidi"/>
                <w:color w:val="000000"/>
                <w:sz w:val="20"/>
                <w:szCs w:val="20"/>
              </w:rPr>
              <w:t>.</w:t>
            </w:r>
          </w:p>
          <w:p w:rsidR="001C13D8" w:rsidRPr="003F3D4A" w:rsidRDefault="001C13D8" w:rsidP="00995D56">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C13F3">
              <w:rPr>
                <w:rFonts w:asciiTheme="minorBidi" w:eastAsia="Times New Roman" w:hAnsiTheme="minorBidi"/>
                <w:color w:val="000000"/>
                <w:sz w:val="20"/>
                <w:szCs w:val="20"/>
              </w:rPr>
              <w:t>Develop and implement distinctive behavior and culture within the working team to achieve high performance in work by leading the adoption and implementation of value methodologies to promote and instill high sense of commitment, ownership, integrity and loyalty that will contribute to operational excellence.</w:t>
            </w:r>
          </w:p>
        </w:tc>
        <w:tc>
          <w:tcPr>
            <w:tcW w:w="2232" w:type="dxa"/>
            <w:vMerge/>
            <w:tcBorders>
              <w:left w:val="single" w:sz="4" w:space="0" w:color="auto"/>
              <w:right w:val="single" w:sz="4" w:space="0" w:color="auto"/>
            </w:tcBorders>
          </w:tcPr>
          <w:p w:rsidR="001C13D8" w:rsidRDefault="001C13D8" w:rsidP="00995D56">
            <w:pPr>
              <w:cnfStyle w:val="000000000000"/>
            </w:pPr>
          </w:p>
        </w:tc>
      </w:tr>
    </w:tbl>
    <w:tbl>
      <w:tblPr>
        <w:tblStyle w:val="MediumShading2-Accent33"/>
        <w:tblpPr w:leftFromText="180" w:rightFromText="180" w:vertAnchor="text" w:horzAnchor="margin" w:tblpXSpec="center" w:tblpY="2202"/>
        <w:tblW w:w="10260" w:type="dxa"/>
        <w:tblLook w:val="04A0"/>
      </w:tblPr>
      <w:tblGrid>
        <w:gridCol w:w="2700"/>
        <w:gridCol w:w="5328"/>
        <w:gridCol w:w="2232"/>
      </w:tblGrid>
      <w:tr w:rsidR="00662892" w:rsidTr="00662892">
        <w:trPr>
          <w:cnfStyle w:val="100000000000"/>
        </w:trPr>
        <w:tc>
          <w:tcPr>
            <w:cnfStyle w:val="001000000100"/>
            <w:tcW w:w="10260" w:type="dxa"/>
            <w:gridSpan w:val="3"/>
            <w:tcBorders>
              <w:top w:val="single" w:sz="4" w:space="0" w:color="auto"/>
              <w:left w:val="single" w:sz="4" w:space="0" w:color="auto"/>
              <w:bottom w:val="single" w:sz="4" w:space="0" w:color="auto"/>
              <w:right w:val="single" w:sz="4" w:space="0" w:color="auto"/>
            </w:tcBorders>
            <w:shd w:val="clear" w:color="auto" w:fill="DFDF35"/>
          </w:tcPr>
          <w:p w:rsidR="00662892" w:rsidRDefault="00662892" w:rsidP="00662892"/>
        </w:tc>
      </w:tr>
      <w:tr w:rsidR="00662892" w:rsidTr="00662892">
        <w:trPr>
          <w:cnfStyle w:val="000000100000"/>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2892" w:rsidRPr="00A97E3A" w:rsidRDefault="00662892" w:rsidP="00662892">
            <w:r w:rsidRPr="00A97E3A">
              <w:rPr>
                <w:rFonts w:asciiTheme="minorBidi" w:eastAsia="Times New Roman" w:hAnsiTheme="minorBidi"/>
                <w:color w:val="000000"/>
                <w:sz w:val="20"/>
                <w:szCs w:val="20"/>
              </w:rPr>
              <w:t>2005 - 2010</w:t>
            </w:r>
          </w:p>
        </w:tc>
        <w:tc>
          <w:tcPr>
            <w:tcW w:w="5328" w:type="dxa"/>
            <w:tcBorders>
              <w:top w:val="single" w:sz="4" w:space="0" w:color="auto"/>
              <w:left w:val="single" w:sz="4" w:space="0" w:color="auto"/>
              <w:bottom w:val="single" w:sz="4" w:space="0" w:color="auto"/>
              <w:right w:val="single" w:sz="4" w:space="0" w:color="auto"/>
            </w:tcBorders>
          </w:tcPr>
          <w:p w:rsidR="00662892" w:rsidRDefault="00662892" w:rsidP="00662892">
            <w:pPr>
              <w:jc w:val="both"/>
              <w:cnfStyle w:val="000000100000"/>
            </w:pPr>
          </w:p>
        </w:tc>
        <w:tc>
          <w:tcPr>
            <w:tcW w:w="2232" w:type="dxa"/>
            <w:tcBorders>
              <w:top w:val="single" w:sz="4" w:space="0" w:color="auto"/>
              <w:left w:val="single" w:sz="4" w:space="0" w:color="auto"/>
              <w:bottom w:val="single" w:sz="4" w:space="0" w:color="auto"/>
              <w:right w:val="single" w:sz="4" w:space="0" w:color="auto"/>
            </w:tcBorders>
          </w:tcPr>
          <w:p w:rsidR="00662892" w:rsidRDefault="00662892" w:rsidP="00662892">
            <w:pPr>
              <w:jc w:val="both"/>
              <w:cnfStyle w:val="000000100000"/>
            </w:pPr>
            <w:r w:rsidRPr="00D046F3">
              <w:rPr>
                <w:rFonts w:asciiTheme="minorBidi" w:eastAsia="Times New Roman" w:hAnsiTheme="minorBidi"/>
                <w:b/>
                <w:bCs/>
                <w:color w:val="000000"/>
                <w:sz w:val="20"/>
                <w:szCs w:val="20"/>
              </w:rPr>
              <w:t xml:space="preserve"> Iran</w:t>
            </w:r>
          </w:p>
        </w:tc>
      </w:tr>
      <w:tr w:rsidR="00662892" w:rsidTr="00662892">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2892" w:rsidRPr="00A97E3A" w:rsidRDefault="00662892" w:rsidP="00662892">
            <w:pPr>
              <w:jc w:val="both"/>
            </w:pPr>
            <w:r w:rsidRPr="00A97E3A">
              <w:rPr>
                <w:rFonts w:asciiTheme="minorBidi" w:eastAsia="Times New Roman" w:hAnsiTheme="minorBidi"/>
                <w:color w:val="000000"/>
                <w:sz w:val="20"/>
                <w:szCs w:val="20"/>
              </w:rPr>
              <w:t>Position:</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2892" w:rsidRDefault="00662892" w:rsidP="00662892">
            <w:pPr>
              <w:cnfStyle w:val="000000000000"/>
            </w:pPr>
            <w:r w:rsidRPr="00D046F3">
              <w:rPr>
                <w:rFonts w:asciiTheme="minorBidi" w:eastAsia="Times New Roman" w:hAnsiTheme="minorBidi"/>
                <w:i/>
                <w:iCs/>
                <w:color w:val="000000"/>
                <w:sz w:val="20"/>
                <w:szCs w:val="20"/>
              </w:rPr>
              <w:t>Project HSE manager</w:t>
            </w:r>
          </w:p>
        </w:tc>
        <w:tc>
          <w:tcPr>
            <w:tcW w:w="2232" w:type="dxa"/>
            <w:vMerge w:val="restart"/>
            <w:tcBorders>
              <w:top w:val="single" w:sz="4" w:space="0" w:color="auto"/>
              <w:left w:val="single" w:sz="4" w:space="0" w:color="auto"/>
              <w:bottom w:val="single" w:sz="4" w:space="0" w:color="auto"/>
              <w:right w:val="single" w:sz="4" w:space="0" w:color="auto"/>
            </w:tcBorders>
          </w:tcPr>
          <w:p w:rsidR="00662892" w:rsidRDefault="00662892" w:rsidP="00662892">
            <w:pPr>
              <w:cnfStyle w:val="000000000000"/>
            </w:pPr>
          </w:p>
        </w:tc>
      </w:tr>
      <w:tr w:rsidR="00662892" w:rsidTr="00662892">
        <w:trPr>
          <w:cnfStyle w:val="000000100000"/>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2892" w:rsidRPr="00A97E3A" w:rsidRDefault="00662892" w:rsidP="00662892">
            <w:pPr>
              <w:jc w:val="both"/>
            </w:pPr>
            <w:r w:rsidRPr="00A97E3A">
              <w:rPr>
                <w:rFonts w:asciiTheme="minorBidi" w:eastAsia="Times New Roman" w:hAnsiTheme="minorBidi"/>
                <w:color w:val="000000"/>
                <w:sz w:val="20"/>
                <w:szCs w:val="20"/>
              </w:rPr>
              <w:t>Project:</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2892" w:rsidRDefault="00662892" w:rsidP="00662892">
            <w:pPr>
              <w:jc w:val="both"/>
              <w:cnfStyle w:val="000000100000"/>
            </w:pPr>
            <w:r w:rsidRPr="00D046F3">
              <w:rPr>
                <w:rFonts w:asciiTheme="minorBidi" w:eastAsia="Times New Roman" w:hAnsiTheme="minorBidi"/>
                <w:i/>
                <w:iCs/>
                <w:color w:val="000000"/>
                <w:sz w:val="20"/>
                <w:szCs w:val="20"/>
              </w:rPr>
              <w:t>The main contractor of Lamerd cement</w:t>
            </w:r>
            <w:r w:rsidRPr="00D046F3">
              <w:rPr>
                <w:rFonts w:asciiTheme="minorBidi" w:eastAsia="Times New Roman" w:hAnsiTheme="minorBidi"/>
                <w:i/>
                <w:iCs/>
                <w:color w:val="000000"/>
                <w:sz w:val="20"/>
                <w:szCs w:val="20"/>
              </w:rPr>
              <w:br/>
              <w:t>factories project (Construction &amp; commissioning)</w:t>
            </w:r>
          </w:p>
        </w:tc>
        <w:tc>
          <w:tcPr>
            <w:tcW w:w="2232" w:type="dxa"/>
            <w:vMerge/>
            <w:tcBorders>
              <w:top w:val="nil"/>
              <w:left w:val="single" w:sz="4" w:space="0" w:color="auto"/>
              <w:bottom w:val="single" w:sz="4" w:space="0" w:color="auto"/>
              <w:right w:val="single" w:sz="4" w:space="0" w:color="auto"/>
            </w:tcBorders>
            <w:shd w:val="clear" w:color="auto" w:fill="FFFFFF" w:themeFill="background1"/>
          </w:tcPr>
          <w:p w:rsidR="00662892" w:rsidRDefault="00662892" w:rsidP="00662892">
            <w:pPr>
              <w:cnfStyle w:val="000000100000"/>
            </w:pPr>
          </w:p>
        </w:tc>
      </w:tr>
      <w:tr w:rsidR="00662892" w:rsidTr="00662892">
        <w:tc>
          <w:tcPr>
            <w:cnfStyle w:val="001000000000"/>
            <w:tcW w:w="2700" w:type="dxa"/>
            <w:vMerge w:val="restart"/>
            <w:tcBorders>
              <w:top w:val="single" w:sz="4" w:space="0" w:color="auto"/>
              <w:left w:val="single" w:sz="4" w:space="0" w:color="auto"/>
              <w:bottom w:val="single" w:sz="4" w:space="0" w:color="auto"/>
              <w:right w:val="single" w:sz="4" w:space="0" w:color="auto"/>
            </w:tcBorders>
            <w:shd w:val="clear" w:color="auto" w:fill="779A1E"/>
          </w:tcPr>
          <w:p w:rsidR="00662892" w:rsidRDefault="00662892" w:rsidP="00662892"/>
        </w:tc>
        <w:tc>
          <w:tcPr>
            <w:tcW w:w="5328" w:type="dxa"/>
            <w:tcBorders>
              <w:top w:val="single" w:sz="4" w:space="0" w:color="auto"/>
              <w:left w:val="single" w:sz="4" w:space="0" w:color="auto"/>
              <w:bottom w:val="single" w:sz="4" w:space="0" w:color="auto"/>
              <w:right w:val="single" w:sz="4" w:space="0" w:color="auto"/>
            </w:tcBorders>
          </w:tcPr>
          <w:p w:rsidR="00662892" w:rsidRDefault="00662892" w:rsidP="00662892">
            <w:pPr>
              <w:jc w:val="both"/>
              <w:cnfStyle w:val="000000000000"/>
              <w:rPr>
                <w:rFonts w:asciiTheme="minorBidi" w:eastAsia="Times New Roman" w:hAnsiTheme="minorBidi"/>
                <w:b/>
                <w:bCs/>
                <w:color w:val="000000"/>
                <w:sz w:val="20"/>
                <w:szCs w:val="20"/>
              </w:rPr>
            </w:pPr>
            <w:r w:rsidRPr="003F3D4A">
              <w:rPr>
                <w:rFonts w:asciiTheme="minorBidi" w:eastAsia="Times New Roman" w:hAnsiTheme="minorBidi"/>
                <w:b/>
                <w:bCs/>
                <w:color w:val="000000"/>
                <w:sz w:val="20"/>
                <w:szCs w:val="20"/>
              </w:rPr>
              <w:t>MAIN RESPONSIBILITIES:</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Assist site manager and Project Head to obtain required permits by communicating</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Identify HSE hazards through impact analysis, assess risks and maintain records</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Communicate hazards identified and control measures to be taken through HSE meetings</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Compile Monthly statistical data</w:t>
            </w:r>
            <w:r w:rsidRPr="003F3D4A">
              <w:rPr>
                <w:rFonts w:asciiTheme="minorBidi" w:eastAsia="Times New Roman" w:hAnsiTheme="minorBidi"/>
                <w:color w:val="000000"/>
                <w:sz w:val="20"/>
                <w:szCs w:val="20"/>
              </w:rPr>
              <w:br/>
              <w:t>HSE Management Plan implementation</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Ensure all project equipped with fire &amp; safety equipment</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Conduct emergency response mock drill</w:t>
            </w:r>
            <w:r>
              <w:rPr>
                <w:rFonts w:asciiTheme="minorBidi" w:eastAsia="Times New Roman" w:hAnsiTheme="minorBidi"/>
                <w:color w:val="000000"/>
                <w:sz w:val="20"/>
                <w:szCs w:val="20"/>
              </w:rPr>
              <w:t>&amp;</w:t>
            </w:r>
            <w:r w:rsidRPr="003F3D4A">
              <w:rPr>
                <w:rFonts w:asciiTheme="minorBidi" w:eastAsia="Times New Roman" w:hAnsiTheme="minorBidi"/>
                <w:color w:val="000000"/>
                <w:sz w:val="20"/>
                <w:szCs w:val="20"/>
              </w:rPr>
              <w:t>Revise ERP</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Communication, Training and Contractor Manage</w:t>
            </w:r>
            <w:r>
              <w:rPr>
                <w:rFonts w:asciiTheme="minorBidi" w:eastAsia="Times New Roman" w:hAnsiTheme="minorBidi"/>
                <w:color w:val="000000"/>
                <w:sz w:val="20"/>
                <w:szCs w:val="20"/>
              </w:rPr>
              <w:t xml:space="preserve">ment, </w:t>
            </w:r>
            <w:r w:rsidRPr="003F3D4A">
              <w:rPr>
                <w:rFonts w:asciiTheme="minorBidi" w:eastAsia="Times New Roman" w:hAnsiTheme="minorBidi"/>
                <w:color w:val="000000"/>
                <w:sz w:val="20"/>
                <w:szCs w:val="20"/>
              </w:rPr>
              <w:t>Weekly and monthly HSE Meetings.</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Prepare training schedules, conduct HSE awareness training of staff including contractor staff as per plan.</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Contractor HSE management through meetings, performance review and inspections</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Prepare internal HSE audit and inspection</w:t>
            </w:r>
            <w:r>
              <w:rPr>
                <w:rFonts w:asciiTheme="minorBidi" w:eastAsia="Times New Roman" w:hAnsiTheme="minorBidi"/>
                <w:color w:val="000000"/>
                <w:sz w:val="20"/>
                <w:szCs w:val="20"/>
              </w:rPr>
              <w:t xml:space="preserve"> plan, </w:t>
            </w:r>
            <w:r w:rsidRPr="003F3D4A">
              <w:rPr>
                <w:rFonts w:asciiTheme="minorBidi" w:eastAsia="Times New Roman" w:hAnsiTheme="minorBidi"/>
                <w:color w:val="000000"/>
                <w:sz w:val="20"/>
                <w:szCs w:val="20"/>
              </w:rPr>
              <w:t>Carry out HSE audits &amp; inspections as per the plan</w:t>
            </w:r>
            <w:r>
              <w:rPr>
                <w:rFonts w:asciiTheme="minorBidi" w:eastAsia="Times New Roman" w:hAnsiTheme="minorBidi"/>
                <w:color w:val="000000"/>
                <w:sz w:val="20"/>
                <w:szCs w:val="20"/>
              </w:rPr>
              <w:t>.</w:t>
            </w:r>
          </w:p>
          <w:p w:rsidR="00662892" w:rsidRPr="003F3D4A" w:rsidRDefault="00662892" w:rsidP="00662892">
            <w:pPr>
              <w:pStyle w:val="ListParagraph"/>
              <w:widowControl/>
              <w:numPr>
                <w:ilvl w:val="0"/>
                <w:numId w:val="23"/>
              </w:numPr>
              <w:contextualSpacing/>
              <w:cnfStyle w:val="000000000000"/>
              <w:rPr>
                <w:rFonts w:asciiTheme="minorBidi" w:eastAsia="Times New Roman" w:hAnsiTheme="minorBidi"/>
                <w:b/>
                <w:bCs/>
                <w:color w:val="000000"/>
                <w:sz w:val="20"/>
                <w:szCs w:val="20"/>
              </w:rPr>
            </w:pPr>
            <w:r w:rsidRPr="003F3D4A">
              <w:rPr>
                <w:rFonts w:asciiTheme="minorBidi" w:eastAsia="Times New Roman" w:hAnsiTheme="minorBidi"/>
                <w:color w:val="000000"/>
                <w:sz w:val="20"/>
                <w:szCs w:val="20"/>
              </w:rPr>
              <w:t>Manage and direct Health &amp; Hygiene Inspections on Sites / Camps</w:t>
            </w:r>
            <w:r>
              <w:rPr>
                <w:rFonts w:asciiTheme="minorBidi" w:eastAsia="Times New Roman" w:hAnsiTheme="minorBidi"/>
                <w:color w:val="000000"/>
                <w:sz w:val="20"/>
                <w:szCs w:val="20"/>
              </w:rPr>
              <w:t>.</w:t>
            </w:r>
          </w:p>
        </w:tc>
        <w:tc>
          <w:tcPr>
            <w:tcW w:w="2232" w:type="dxa"/>
            <w:vMerge/>
            <w:tcBorders>
              <w:top w:val="nil"/>
              <w:left w:val="single" w:sz="4" w:space="0" w:color="auto"/>
              <w:bottom w:val="single" w:sz="4" w:space="0" w:color="auto"/>
              <w:right w:val="single" w:sz="4" w:space="0" w:color="auto"/>
            </w:tcBorders>
          </w:tcPr>
          <w:p w:rsidR="00662892" w:rsidRDefault="00662892" w:rsidP="00662892">
            <w:pPr>
              <w:cnfStyle w:val="000000000000"/>
            </w:pPr>
          </w:p>
        </w:tc>
      </w:tr>
      <w:tr w:rsidR="00662892" w:rsidTr="00662892">
        <w:trPr>
          <w:cnfStyle w:val="000000100000"/>
          <w:trHeight w:val="710"/>
        </w:trPr>
        <w:tc>
          <w:tcPr>
            <w:cnfStyle w:val="001000000000"/>
            <w:tcW w:w="2700" w:type="dxa"/>
            <w:vMerge/>
            <w:tcBorders>
              <w:top w:val="nil"/>
              <w:left w:val="single" w:sz="4" w:space="0" w:color="auto"/>
              <w:bottom w:val="single" w:sz="4" w:space="0" w:color="auto"/>
              <w:right w:val="single" w:sz="4" w:space="0" w:color="auto"/>
            </w:tcBorders>
            <w:shd w:val="clear" w:color="auto" w:fill="779A1E"/>
          </w:tcPr>
          <w:p w:rsidR="00662892" w:rsidRDefault="00662892" w:rsidP="00662892"/>
        </w:tc>
        <w:tc>
          <w:tcPr>
            <w:tcW w:w="5328" w:type="dxa"/>
            <w:tcBorders>
              <w:top w:val="single" w:sz="4" w:space="0" w:color="auto"/>
              <w:left w:val="single" w:sz="4" w:space="0" w:color="auto"/>
              <w:bottom w:val="single" w:sz="4" w:space="0" w:color="auto"/>
              <w:right w:val="single" w:sz="4" w:space="0" w:color="auto"/>
            </w:tcBorders>
          </w:tcPr>
          <w:p w:rsidR="00662892" w:rsidRDefault="00662892" w:rsidP="00662892">
            <w:pPr>
              <w:jc w:val="both"/>
              <w:cnfStyle w:val="000000100000"/>
              <w:rPr>
                <w:rFonts w:ascii="Garamond" w:eastAsia="Times New Roman" w:hAnsi="Garamond" w:cs="Times New Roman"/>
                <w:b/>
                <w:bCs/>
                <w:color w:val="000000"/>
                <w:sz w:val="24"/>
                <w:szCs w:val="24"/>
              </w:rPr>
            </w:pPr>
            <w:r>
              <w:rPr>
                <w:rFonts w:asciiTheme="minorBidi" w:eastAsia="Times New Roman" w:hAnsiTheme="minorBidi"/>
                <w:b/>
                <w:bCs/>
                <w:color w:val="000000"/>
                <w:sz w:val="20"/>
                <w:szCs w:val="20"/>
              </w:rPr>
              <w:t xml:space="preserve">MAIN </w:t>
            </w:r>
            <w:r w:rsidRPr="003A6CD2">
              <w:rPr>
                <w:rFonts w:asciiTheme="minorBidi" w:eastAsia="Times New Roman" w:hAnsiTheme="minorBidi"/>
                <w:b/>
                <w:bCs/>
                <w:color w:val="000000"/>
                <w:sz w:val="20"/>
                <w:szCs w:val="20"/>
              </w:rPr>
              <w:t>ACHIEVEMENT:</w:t>
            </w:r>
          </w:p>
          <w:p w:rsidR="00662892" w:rsidRPr="003A6CD2" w:rsidRDefault="00662892" w:rsidP="00662892">
            <w:pPr>
              <w:pStyle w:val="ListParagraph"/>
              <w:widowControl/>
              <w:numPr>
                <w:ilvl w:val="0"/>
                <w:numId w:val="24"/>
              </w:numPr>
              <w:contextualSpacing/>
              <w:cnfStyle w:val="000000100000"/>
              <w:rPr>
                <w:rFonts w:asciiTheme="minorBidi" w:eastAsia="Times New Roman" w:hAnsiTheme="minorBidi"/>
                <w:b/>
                <w:bCs/>
                <w:color w:val="000000"/>
                <w:sz w:val="20"/>
                <w:szCs w:val="20"/>
              </w:rPr>
            </w:pPr>
            <w:r w:rsidRPr="003A6CD2">
              <w:rPr>
                <w:rFonts w:asciiTheme="minorBidi" w:eastAsia="Times New Roman" w:hAnsiTheme="minorBidi"/>
                <w:color w:val="000000"/>
                <w:sz w:val="20"/>
                <w:szCs w:val="20"/>
              </w:rPr>
              <w:t>Outstanding HSE record in Iran cement industry: free accident certificate 5 years continuously.</w:t>
            </w:r>
          </w:p>
        </w:tc>
        <w:tc>
          <w:tcPr>
            <w:tcW w:w="2232" w:type="dxa"/>
            <w:vMerge/>
            <w:tcBorders>
              <w:top w:val="nil"/>
              <w:left w:val="single" w:sz="4" w:space="0" w:color="auto"/>
              <w:bottom w:val="single" w:sz="4" w:space="0" w:color="auto"/>
              <w:right w:val="single" w:sz="4" w:space="0" w:color="auto"/>
            </w:tcBorders>
          </w:tcPr>
          <w:p w:rsidR="00662892" w:rsidRDefault="00662892" w:rsidP="00662892">
            <w:pPr>
              <w:cnfStyle w:val="000000100000"/>
            </w:pPr>
          </w:p>
        </w:tc>
      </w:tr>
    </w:tbl>
    <w:p w:rsidR="001C13D8" w:rsidRPr="00995D56" w:rsidRDefault="001C13D8" w:rsidP="00995D56">
      <w:pPr>
        <w:sectPr w:rsidR="001C13D8" w:rsidRPr="00995D56" w:rsidSect="00FF29E8">
          <w:pgSz w:w="11907" w:h="16839" w:code="9"/>
          <w:pgMar w:top="1440" w:right="1440" w:bottom="1440" w:left="1440" w:header="720" w:footer="720" w:gutter="0"/>
          <w:cols w:space="720"/>
          <w:docGrid w:linePitch="360"/>
        </w:sectPr>
      </w:pPr>
    </w:p>
    <w:tbl>
      <w:tblPr>
        <w:tblStyle w:val="MediumShading2-Accent34"/>
        <w:tblW w:w="10260" w:type="dxa"/>
        <w:tblInd w:w="-610" w:type="dxa"/>
        <w:tblLook w:val="04A0"/>
      </w:tblPr>
      <w:tblGrid>
        <w:gridCol w:w="2700"/>
        <w:gridCol w:w="5328"/>
        <w:gridCol w:w="2232"/>
      </w:tblGrid>
      <w:tr w:rsidR="00665EB5" w:rsidTr="005D5407">
        <w:trPr>
          <w:cnfStyle w:val="100000000000"/>
          <w:trHeight w:val="260"/>
        </w:trPr>
        <w:tc>
          <w:tcPr>
            <w:cnfStyle w:val="001000000100"/>
            <w:tcW w:w="10260" w:type="dxa"/>
            <w:gridSpan w:val="3"/>
            <w:tcBorders>
              <w:top w:val="single" w:sz="4" w:space="0" w:color="auto"/>
              <w:left w:val="single" w:sz="4" w:space="0" w:color="auto"/>
              <w:bottom w:val="single" w:sz="4" w:space="0" w:color="auto"/>
              <w:right w:val="single" w:sz="4" w:space="0" w:color="auto"/>
            </w:tcBorders>
            <w:shd w:val="clear" w:color="auto" w:fill="DFDF35"/>
          </w:tcPr>
          <w:p w:rsidR="00665EB5" w:rsidRDefault="00665EB5" w:rsidP="00D05E5C"/>
        </w:tc>
      </w:tr>
      <w:tr w:rsidR="00665EB5" w:rsidTr="00995D56">
        <w:trPr>
          <w:cnfStyle w:val="000000100000"/>
          <w:trHeight w:val="260"/>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5EB5" w:rsidRPr="00932BE9" w:rsidRDefault="00665EB5" w:rsidP="00D05E5C">
            <w:r w:rsidRPr="00932BE9">
              <w:rPr>
                <w:rFonts w:asciiTheme="minorBidi" w:eastAsia="Times New Roman" w:hAnsiTheme="minorBidi"/>
                <w:color w:val="000000"/>
                <w:sz w:val="20"/>
                <w:szCs w:val="20"/>
              </w:rPr>
              <w:t>2005 - 2005</w:t>
            </w:r>
          </w:p>
        </w:tc>
        <w:tc>
          <w:tcPr>
            <w:tcW w:w="5328" w:type="dxa"/>
            <w:tcBorders>
              <w:top w:val="single" w:sz="4" w:space="0" w:color="auto"/>
              <w:left w:val="single" w:sz="4" w:space="0" w:color="auto"/>
              <w:bottom w:val="single" w:sz="4" w:space="0" w:color="auto"/>
              <w:right w:val="single" w:sz="4" w:space="0" w:color="auto"/>
            </w:tcBorders>
          </w:tcPr>
          <w:p w:rsidR="00665EB5" w:rsidRDefault="00665EB5" w:rsidP="009C2147">
            <w:pPr>
              <w:cnfStyle w:val="000000100000"/>
              <w:rPr>
                <w:rFonts w:asciiTheme="minorBidi" w:eastAsia="Times New Roman" w:hAnsiTheme="minorBidi"/>
                <w:b/>
                <w:bCs/>
                <w:color w:val="000000"/>
                <w:sz w:val="20"/>
                <w:szCs w:val="20"/>
              </w:rPr>
            </w:pPr>
          </w:p>
        </w:tc>
        <w:tc>
          <w:tcPr>
            <w:tcW w:w="2232" w:type="dxa"/>
            <w:tcBorders>
              <w:top w:val="single" w:sz="4" w:space="0" w:color="auto"/>
              <w:left w:val="single" w:sz="4" w:space="0" w:color="auto"/>
              <w:bottom w:val="single" w:sz="4" w:space="0" w:color="auto"/>
              <w:right w:val="single" w:sz="4" w:space="0" w:color="auto"/>
            </w:tcBorders>
          </w:tcPr>
          <w:p w:rsidR="00665EB5" w:rsidRPr="006F5EC4" w:rsidRDefault="00665EB5" w:rsidP="00D05E5C">
            <w:pPr>
              <w:cnfStyle w:val="000000100000"/>
              <w:rPr>
                <w:rFonts w:asciiTheme="minorBidi" w:eastAsia="Times New Roman" w:hAnsiTheme="minorBidi"/>
                <w:b/>
                <w:bCs/>
                <w:color w:val="000000"/>
                <w:sz w:val="20"/>
                <w:szCs w:val="20"/>
              </w:rPr>
            </w:pPr>
            <w:r w:rsidRPr="006F5EC4">
              <w:rPr>
                <w:rFonts w:asciiTheme="minorBidi" w:eastAsia="Times New Roman" w:hAnsiTheme="minorBidi"/>
                <w:b/>
                <w:bCs/>
                <w:color w:val="000000"/>
                <w:sz w:val="20"/>
                <w:szCs w:val="20"/>
              </w:rPr>
              <w:t>Asalouyeh , Iran</w:t>
            </w:r>
          </w:p>
        </w:tc>
      </w:tr>
      <w:tr w:rsidR="00665EB5" w:rsidTr="00995D56">
        <w:trPr>
          <w:trHeight w:val="242"/>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5EB5" w:rsidRPr="00932BE9" w:rsidRDefault="00665EB5" w:rsidP="00D05E5C">
            <w:pPr>
              <w:rPr>
                <w:rFonts w:asciiTheme="minorBidi" w:eastAsia="Times New Roman" w:hAnsiTheme="minorBidi"/>
                <w:color w:val="000000"/>
                <w:sz w:val="20"/>
                <w:szCs w:val="20"/>
              </w:rPr>
            </w:pPr>
            <w:r w:rsidRPr="00932BE9">
              <w:rPr>
                <w:rFonts w:asciiTheme="minorBidi" w:eastAsia="Times New Roman" w:hAnsiTheme="minorBidi"/>
                <w:color w:val="000000"/>
                <w:sz w:val="20"/>
                <w:szCs w:val="20"/>
              </w:rPr>
              <w:t>Position:</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EB5" w:rsidRPr="006F5EC4" w:rsidRDefault="00665EB5" w:rsidP="00D05E5C">
            <w:pPr>
              <w:cnfStyle w:val="000000000000"/>
              <w:rPr>
                <w:rFonts w:asciiTheme="minorBidi" w:eastAsia="Times New Roman" w:hAnsiTheme="minorBidi"/>
                <w:b/>
                <w:bCs/>
                <w:color w:val="000000"/>
                <w:sz w:val="20"/>
                <w:szCs w:val="20"/>
              </w:rPr>
            </w:pPr>
            <w:r w:rsidRPr="0077218A">
              <w:rPr>
                <w:rFonts w:asciiTheme="minorBidi" w:eastAsia="Times New Roman" w:hAnsiTheme="minorBidi"/>
                <w:i/>
                <w:iCs/>
                <w:color w:val="000000"/>
                <w:sz w:val="20"/>
                <w:szCs w:val="20"/>
              </w:rPr>
              <w:t>HSE lead technician</w:t>
            </w:r>
          </w:p>
        </w:tc>
        <w:tc>
          <w:tcPr>
            <w:tcW w:w="2232" w:type="dxa"/>
            <w:vMerge w:val="restart"/>
            <w:tcBorders>
              <w:top w:val="single" w:sz="4" w:space="0" w:color="auto"/>
              <w:left w:val="single" w:sz="4" w:space="0" w:color="auto"/>
              <w:right w:val="single" w:sz="4" w:space="0" w:color="auto"/>
            </w:tcBorders>
          </w:tcPr>
          <w:p w:rsidR="00665EB5" w:rsidRPr="006F5EC4" w:rsidRDefault="00665EB5" w:rsidP="00D05E5C">
            <w:pPr>
              <w:cnfStyle w:val="000000000000"/>
              <w:rPr>
                <w:rFonts w:asciiTheme="minorBidi" w:eastAsia="Times New Roman" w:hAnsiTheme="minorBidi"/>
                <w:b/>
                <w:bCs/>
                <w:color w:val="000000"/>
                <w:sz w:val="20"/>
                <w:szCs w:val="20"/>
              </w:rPr>
            </w:pPr>
          </w:p>
        </w:tc>
      </w:tr>
      <w:tr w:rsidR="00665EB5" w:rsidTr="00995D56">
        <w:trPr>
          <w:cnfStyle w:val="000000100000"/>
          <w:trHeight w:val="242"/>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5EB5" w:rsidRPr="00932BE9" w:rsidRDefault="00665EB5" w:rsidP="00D05E5C">
            <w:pPr>
              <w:rPr>
                <w:rFonts w:asciiTheme="minorBidi" w:eastAsia="Times New Roman" w:hAnsiTheme="minorBidi"/>
                <w:color w:val="000000"/>
                <w:sz w:val="20"/>
                <w:szCs w:val="20"/>
              </w:rPr>
            </w:pPr>
            <w:r w:rsidRPr="00932BE9">
              <w:rPr>
                <w:rFonts w:asciiTheme="minorBidi" w:eastAsia="Times New Roman" w:hAnsiTheme="minorBidi"/>
                <w:color w:val="000000"/>
                <w:sz w:val="20"/>
                <w:szCs w:val="20"/>
              </w:rPr>
              <w:t>Project:</w:t>
            </w:r>
          </w:p>
        </w:tc>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EB5" w:rsidRPr="0077218A" w:rsidRDefault="00665EB5" w:rsidP="00D05E5C">
            <w:pPr>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S</w:t>
            </w:r>
            <w:r w:rsidRPr="0077218A">
              <w:rPr>
                <w:rFonts w:asciiTheme="minorBidi" w:eastAsia="Times New Roman" w:hAnsiTheme="minorBidi"/>
                <w:i/>
                <w:iCs/>
                <w:color w:val="000000"/>
                <w:sz w:val="20"/>
                <w:szCs w:val="20"/>
              </w:rPr>
              <w:t>outh pars gas field development, phases 4&amp;5</w:t>
            </w:r>
            <w:r>
              <w:rPr>
                <w:rFonts w:asciiTheme="minorBidi" w:eastAsia="Times New Roman" w:hAnsiTheme="minorBidi"/>
                <w:i/>
                <w:iCs/>
                <w:color w:val="000000"/>
                <w:sz w:val="20"/>
                <w:szCs w:val="20"/>
              </w:rPr>
              <w:t xml:space="preserve"> (</w:t>
            </w:r>
            <w:r w:rsidRPr="004D493C">
              <w:rPr>
                <w:rFonts w:asciiTheme="minorBidi" w:eastAsia="Times New Roman" w:hAnsiTheme="minorBidi"/>
                <w:i/>
                <w:iCs/>
                <w:color w:val="000000"/>
                <w:sz w:val="20"/>
                <w:szCs w:val="20"/>
              </w:rPr>
              <w:t>commissioning &amp; production)</w:t>
            </w:r>
            <w:r>
              <w:rPr>
                <w:rFonts w:asciiTheme="minorBidi" w:eastAsia="Times New Roman" w:hAnsiTheme="minorBidi"/>
                <w:i/>
                <w:iCs/>
                <w:color w:val="000000"/>
                <w:sz w:val="20"/>
                <w:szCs w:val="20"/>
              </w:rPr>
              <w:t>.</w:t>
            </w:r>
          </w:p>
        </w:tc>
        <w:tc>
          <w:tcPr>
            <w:tcW w:w="2232" w:type="dxa"/>
            <w:vMerge/>
            <w:tcBorders>
              <w:left w:val="single" w:sz="4" w:space="0" w:color="auto"/>
              <w:right w:val="single" w:sz="4" w:space="0" w:color="auto"/>
            </w:tcBorders>
          </w:tcPr>
          <w:p w:rsidR="00665EB5" w:rsidRPr="006F5EC4" w:rsidRDefault="00665EB5" w:rsidP="00D05E5C">
            <w:pPr>
              <w:cnfStyle w:val="000000100000"/>
              <w:rPr>
                <w:rFonts w:asciiTheme="minorBidi" w:eastAsia="Times New Roman" w:hAnsiTheme="minorBidi"/>
                <w:b/>
                <w:bCs/>
                <w:color w:val="000000"/>
                <w:sz w:val="20"/>
                <w:szCs w:val="20"/>
              </w:rPr>
            </w:pPr>
          </w:p>
        </w:tc>
      </w:tr>
      <w:tr w:rsidR="00665EB5" w:rsidTr="00995D56">
        <w:trPr>
          <w:trHeight w:val="242"/>
        </w:trPr>
        <w:tc>
          <w:tcPr>
            <w:cnfStyle w:val="001000000000"/>
            <w:tcW w:w="2700" w:type="dxa"/>
            <w:tcBorders>
              <w:top w:val="single" w:sz="4" w:space="0" w:color="auto"/>
              <w:left w:val="single" w:sz="4" w:space="0" w:color="auto"/>
              <w:bottom w:val="single" w:sz="4" w:space="0" w:color="auto"/>
              <w:right w:val="single" w:sz="4" w:space="0" w:color="auto"/>
            </w:tcBorders>
            <w:shd w:val="clear" w:color="auto" w:fill="779A1E"/>
          </w:tcPr>
          <w:p w:rsidR="00665EB5" w:rsidRPr="0077218A" w:rsidRDefault="00665EB5" w:rsidP="00D05E5C">
            <w:pPr>
              <w:rPr>
                <w:rFonts w:asciiTheme="minorBidi" w:eastAsia="Times New Roman" w:hAnsiTheme="minorBidi"/>
                <w:b w:val="0"/>
                <w:bCs w:val="0"/>
                <w:color w:val="000000"/>
                <w:sz w:val="20"/>
                <w:szCs w:val="20"/>
              </w:rPr>
            </w:pPr>
          </w:p>
        </w:tc>
        <w:tc>
          <w:tcPr>
            <w:tcW w:w="5328" w:type="dxa"/>
            <w:tcBorders>
              <w:top w:val="single" w:sz="4" w:space="0" w:color="auto"/>
              <w:left w:val="single" w:sz="4" w:space="0" w:color="auto"/>
              <w:bottom w:val="single" w:sz="4" w:space="0" w:color="auto"/>
              <w:right w:val="single" w:sz="4" w:space="0" w:color="auto"/>
            </w:tcBorders>
          </w:tcPr>
          <w:p w:rsidR="00665EB5" w:rsidRPr="00C71DC0" w:rsidRDefault="00665EB5" w:rsidP="00D05E5C">
            <w:pPr>
              <w:jc w:val="both"/>
              <w:cnfStyle w:val="000000000000"/>
              <w:rPr>
                <w:rFonts w:asciiTheme="minorBidi" w:eastAsia="Times New Roman" w:hAnsiTheme="minorBidi"/>
                <w:i/>
                <w:iCs/>
                <w:color w:val="000000"/>
                <w:sz w:val="20"/>
                <w:szCs w:val="20"/>
              </w:rPr>
            </w:pPr>
            <w:r w:rsidRPr="00C71DC0">
              <w:rPr>
                <w:rFonts w:asciiTheme="minorBidi" w:eastAsia="Times New Roman" w:hAnsiTheme="minorBidi"/>
                <w:b/>
                <w:bCs/>
                <w:color w:val="000000"/>
                <w:sz w:val="20"/>
                <w:szCs w:val="20"/>
              </w:rPr>
              <w:t>MAIN RESPONSIBILITIES:</w:t>
            </w:r>
          </w:p>
          <w:p w:rsidR="00665EB5" w:rsidRPr="00C71DC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Coordinate the</w:t>
            </w:r>
            <w:r>
              <w:rPr>
                <w:rFonts w:asciiTheme="minorBidi" w:eastAsia="Times New Roman" w:hAnsiTheme="minorBidi"/>
                <w:color w:val="000000"/>
                <w:sz w:val="20"/>
                <w:szCs w:val="20"/>
              </w:rPr>
              <w:t xml:space="preserve"> hazard identification process,</w:t>
            </w:r>
            <w:r w:rsidRPr="00C71DC0">
              <w:rPr>
                <w:rFonts w:asciiTheme="minorBidi" w:eastAsia="Times New Roman" w:hAnsiTheme="minorBidi"/>
                <w:color w:val="000000"/>
                <w:sz w:val="20"/>
                <w:szCs w:val="20"/>
              </w:rPr>
              <w:t xml:space="preserve"> coordinates HAZOP, formal safety assessments process safety management issues and management of change to identity implications.</w:t>
            </w:r>
          </w:p>
          <w:p w:rsidR="00665EB5" w:rsidRPr="00C71DC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Conducts and controls the systematic identification, assessment and control of hazards and risk during different project stages. Monitors critical activities, maintains the risk inventory.</w:t>
            </w:r>
          </w:p>
          <w:p w:rsidR="00665EB5" w:rsidRPr="00C71DC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Develops safety procedures covering mechanical, electrical isolation, fire protection systems escape, evacuation and rescue systems, pre start up and safety reviews ,confined space, Follows up to ensure implementation and compliance.</w:t>
            </w:r>
          </w:p>
          <w:p w:rsidR="00665EB5" w:rsidRPr="00E12283"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Demonstrates visible commitment to HSE by periodically leading/taking part in risk assessments audits, HSE meetings, emergency drills etc.</w:t>
            </w:r>
          </w:p>
          <w:p w:rsidR="00665EB5" w:rsidRPr="00E81AEB"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Undertake technical and leadership for commissioning and Operations Safety Management.</w:t>
            </w:r>
          </w:p>
          <w:p w:rsidR="00665EB5" w:rsidRPr="00F21EA6"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Encourages development of a strong organizational process safety culture, actively supports implementation of measures for improvement of organizational safety awareness through training and review of process operating and maintenance procedures.</w:t>
            </w:r>
          </w:p>
          <w:p w:rsidR="00665EB5" w:rsidRPr="001610E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Coordinates process safety incident investigations</w:t>
            </w:r>
            <w:r>
              <w:rPr>
                <w:rFonts w:asciiTheme="minorBidi" w:eastAsia="Times New Roman" w:hAnsiTheme="minorBidi"/>
                <w:color w:val="000000"/>
                <w:sz w:val="20"/>
                <w:szCs w:val="20"/>
              </w:rPr>
              <w:t>.</w:t>
            </w:r>
          </w:p>
          <w:p w:rsidR="00665EB5" w:rsidRPr="001610E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Establishing, maintaining, implementing and improving the Process Safety Management System; procedures and standards and developing improvement proposals</w:t>
            </w:r>
            <w:r>
              <w:rPr>
                <w:rFonts w:asciiTheme="minorBidi" w:eastAsia="Times New Roman" w:hAnsiTheme="minorBidi"/>
                <w:color w:val="000000"/>
                <w:sz w:val="20"/>
                <w:szCs w:val="20"/>
              </w:rPr>
              <w:t>.</w:t>
            </w:r>
          </w:p>
          <w:p w:rsidR="00665EB5" w:rsidRPr="001610E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Advice for the safe management of all hazardous substances.</w:t>
            </w:r>
          </w:p>
          <w:p w:rsidR="00665EB5" w:rsidRPr="001610E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Assist in developing Risk Assessments for the operations with a high potential risk which can take place in the production area and associated areas on the platform (i.e. columns , drums, pipe line, etc)</w:t>
            </w:r>
            <w:r>
              <w:rPr>
                <w:rFonts w:asciiTheme="minorBidi" w:eastAsia="Times New Roman" w:hAnsiTheme="minorBidi"/>
                <w:color w:val="000000"/>
                <w:sz w:val="20"/>
                <w:szCs w:val="20"/>
              </w:rPr>
              <w:t>.</w:t>
            </w:r>
          </w:p>
          <w:p w:rsidR="00665EB5" w:rsidRPr="001610E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Review and drive implementation of preventive and corrective actions with respect to process safety.</w:t>
            </w:r>
          </w:p>
          <w:p w:rsidR="00665EB5" w:rsidRPr="00C71DC0" w:rsidRDefault="00665EB5" w:rsidP="00D05E5C">
            <w:pPr>
              <w:pStyle w:val="ListParagraph"/>
              <w:widowControl/>
              <w:numPr>
                <w:ilvl w:val="0"/>
                <w:numId w:val="24"/>
              </w:numPr>
              <w:contextualSpacing/>
              <w:cnfStyle w:val="000000000000"/>
              <w:rPr>
                <w:rFonts w:asciiTheme="minorBidi" w:eastAsia="Times New Roman" w:hAnsiTheme="minorBidi"/>
                <w:i/>
                <w:iCs/>
                <w:color w:val="000000"/>
                <w:sz w:val="20"/>
                <w:szCs w:val="20"/>
              </w:rPr>
            </w:pPr>
            <w:r w:rsidRPr="00C71DC0">
              <w:rPr>
                <w:rFonts w:asciiTheme="minorBidi" w:eastAsia="Times New Roman" w:hAnsiTheme="minorBidi"/>
                <w:color w:val="000000"/>
                <w:sz w:val="20"/>
                <w:szCs w:val="20"/>
              </w:rPr>
              <w:t>Perform ongoing analysis of data derived from the investigation of all process safety accidents/incidents, makes recommendations designed to reduce the loss and monitors the effectiveness of corrective actions</w:t>
            </w:r>
            <w:r>
              <w:rPr>
                <w:rFonts w:asciiTheme="minorBidi" w:eastAsia="Times New Roman" w:hAnsiTheme="minorBidi"/>
                <w:color w:val="000000"/>
                <w:sz w:val="20"/>
                <w:szCs w:val="20"/>
              </w:rPr>
              <w:t>.</w:t>
            </w:r>
          </w:p>
        </w:tc>
        <w:tc>
          <w:tcPr>
            <w:tcW w:w="2232" w:type="dxa"/>
            <w:vMerge/>
            <w:tcBorders>
              <w:left w:val="single" w:sz="4" w:space="0" w:color="auto"/>
              <w:bottom w:val="single" w:sz="4" w:space="0" w:color="auto"/>
              <w:right w:val="single" w:sz="4" w:space="0" w:color="auto"/>
            </w:tcBorders>
          </w:tcPr>
          <w:p w:rsidR="00665EB5" w:rsidRPr="006F5EC4" w:rsidRDefault="00665EB5" w:rsidP="00D05E5C">
            <w:pPr>
              <w:cnfStyle w:val="000000000000"/>
              <w:rPr>
                <w:rFonts w:asciiTheme="minorBidi" w:eastAsia="Times New Roman" w:hAnsiTheme="minorBidi"/>
                <w:b/>
                <w:bCs/>
                <w:color w:val="000000"/>
                <w:sz w:val="20"/>
                <w:szCs w:val="20"/>
              </w:rPr>
            </w:pPr>
          </w:p>
        </w:tc>
      </w:tr>
    </w:tbl>
    <w:tbl>
      <w:tblPr>
        <w:tblStyle w:val="MediumShading2-Accent35"/>
        <w:tblW w:w="102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655"/>
        <w:gridCol w:w="2655"/>
        <w:gridCol w:w="2250"/>
      </w:tblGrid>
      <w:tr w:rsidR="00613718" w:rsidTr="005D5407">
        <w:trPr>
          <w:cnfStyle w:val="100000000000"/>
          <w:trHeight w:val="242"/>
        </w:trPr>
        <w:tc>
          <w:tcPr>
            <w:cnfStyle w:val="001000000100"/>
            <w:tcW w:w="10260" w:type="dxa"/>
            <w:gridSpan w:val="4"/>
            <w:tcBorders>
              <w:top w:val="single" w:sz="4" w:space="0" w:color="auto"/>
              <w:left w:val="single" w:sz="4" w:space="0" w:color="auto"/>
              <w:bottom w:val="single" w:sz="4" w:space="0" w:color="auto"/>
              <w:right w:val="single" w:sz="4" w:space="0" w:color="auto"/>
            </w:tcBorders>
            <w:shd w:val="clear" w:color="auto" w:fill="DFDF35"/>
          </w:tcPr>
          <w:p w:rsidR="00613718" w:rsidRPr="006F5EC4" w:rsidRDefault="00613718" w:rsidP="00D05E5C">
            <w:pPr>
              <w:rPr>
                <w:rFonts w:asciiTheme="minorBidi" w:eastAsia="Times New Roman" w:hAnsiTheme="minorBidi"/>
                <w:b w:val="0"/>
                <w:bCs w:val="0"/>
                <w:color w:val="000000"/>
                <w:sz w:val="20"/>
                <w:szCs w:val="20"/>
              </w:rPr>
            </w:pPr>
          </w:p>
        </w:tc>
      </w:tr>
      <w:tr w:rsidR="00613718" w:rsidTr="00995D56">
        <w:trPr>
          <w:cnfStyle w:val="000000100000"/>
          <w:trHeight w:val="242"/>
        </w:trPr>
        <w:tc>
          <w:tcPr>
            <w:cnfStyle w:val="001000000000"/>
            <w:tcW w:w="2700" w:type="dxa"/>
            <w:tcBorders>
              <w:top w:val="single" w:sz="4" w:space="0" w:color="auto"/>
              <w:left w:val="single" w:sz="4" w:space="0" w:color="auto"/>
              <w:bottom w:val="single" w:sz="4" w:space="0" w:color="auto"/>
            </w:tcBorders>
            <w:shd w:val="clear" w:color="auto" w:fill="779A1E"/>
          </w:tcPr>
          <w:p w:rsidR="00613718" w:rsidRPr="00DE1DC9" w:rsidRDefault="00613718" w:rsidP="00D05E5C">
            <w:pPr>
              <w:rPr>
                <w:rFonts w:asciiTheme="minorBidi" w:eastAsia="Times New Roman" w:hAnsiTheme="minorBidi"/>
                <w:color w:val="000000"/>
                <w:sz w:val="20"/>
                <w:szCs w:val="20"/>
              </w:rPr>
            </w:pPr>
            <w:r w:rsidRPr="00DE1DC9">
              <w:rPr>
                <w:rFonts w:asciiTheme="minorBidi" w:eastAsia="Times New Roman" w:hAnsiTheme="minorBidi"/>
                <w:color w:val="000000"/>
                <w:sz w:val="20"/>
                <w:szCs w:val="20"/>
              </w:rPr>
              <w:t>2003 - 2005</w:t>
            </w:r>
          </w:p>
        </w:tc>
        <w:tc>
          <w:tcPr>
            <w:tcW w:w="5310" w:type="dxa"/>
            <w:gridSpan w:val="2"/>
            <w:tcBorders>
              <w:top w:val="single" w:sz="4" w:space="0" w:color="auto"/>
            </w:tcBorders>
            <w:shd w:val="clear" w:color="auto" w:fill="D9D9D9" w:themeFill="background1" w:themeFillShade="D9"/>
          </w:tcPr>
          <w:p w:rsidR="00613718" w:rsidRPr="00C71DC0" w:rsidRDefault="00613718" w:rsidP="00D05E5C">
            <w:pPr>
              <w:cnfStyle w:val="000000100000"/>
              <w:rPr>
                <w:rFonts w:asciiTheme="minorBidi" w:eastAsia="Times New Roman" w:hAnsiTheme="minorBidi"/>
                <w:b/>
                <w:bCs/>
                <w:color w:val="000000"/>
                <w:sz w:val="20"/>
                <w:szCs w:val="20"/>
              </w:rPr>
            </w:pPr>
          </w:p>
        </w:tc>
        <w:tc>
          <w:tcPr>
            <w:tcW w:w="2250" w:type="dxa"/>
            <w:tcBorders>
              <w:top w:val="single" w:sz="4" w:space="0" w:color="auto"/>
            </w:tcBorders>
          </w:tcPr>
          <w:p w:rsidR="00613718" w:rsidRPr="006F5EC4" w:rsidRDefault="00613718" w:rsidP="00D05E5C">
            <w:pPr>
              <w:cnfStyle w:val="000000100000"/>
              <w:rPr>
                <w:rFonts w:asciiTheme="minorBidi" w:eastAsia="Times New Roman" w:hAnsiTheme="minorBidi"/>
                <w:b/>
                <w:bCs/>
                <w:color w:val="000000"/>
                <w:sz w:val="20"/>
                <w:szCs w:val="20"/>
              </w:rPr>
            </w:pPr>
            <w:r w:rsidRPr="006F5EC4">
              <w:rPr>
                <w:rFonts w:asciiTheme="minorBidi" w:eastAsia="Times New Roman" w:hAnsiTheme="minorBidi"/>
                <w:b/>
                <w:bCs/>
                <w:color w:val="000000"/>
                <w:sz w:val="20"/>
                <w:szCs w:val="20"/>
              </w:rPr>
              <w:t>Asalouyeh , Iran</w:t>
            </w:r>
          </w:p>
        </w:tc>
      </w:tr>
      <w:tr w:rsidR="00613718" w:rsidTr="00995D56">
        <w:trPr>
          <w:trHeight w:val="242"/>
        </w:trPr>
        <w:tc>
          <w:tcPr>
            <w:cnfStyle w:val="001000000000"/>
            <w:tcW w:w="2700" w:type="dxa"/>
            <w:tcBorders>
              <w:top w:val="single" w:sz="4" w:space="0" w:color="auto"/>
              <w:left w:val="single" w:sz="4" w:space="0" w:color="auto"/>
              <w:bottom w:val="single" w:sz="4" w:space="0" w:color="auto"/>
            </w:tcBorders>
            <w:shd w:val="clear" w:color="auto" w:fill="779A1E"/>
          </w:tcPr>
          <w:p w:rsidR="00613718" w:rsidRPr="00DE1DC9" w:rsidRDefault="00613718" w:rsidP="00D05E5C">
            <w:pPr>
              <w:rPr>
                <w:rFonts w:asciiTheme="minorBidi" w:eastAsia="Times New Roman" w:hAnsiTheme="minorBidi"/>
                <w:color w:val="000000"/>
                <w:sz w:val="20"/>
                <w:szCs w:val="20"/>
              </w:rPr>
            </w:pPr>
            <w:r w:rsidRPr="00DE1DC9">
              <w:rPr>
                <w:rFonts w:asciiTheme="minorBidi" w:eastAsia="Times New Roman" w:hAnsiTheme="minorBidi"/>
                <w:color w:val="000000"/>
                <w:sz w:val="20"/>
                <w:szCs w:val="20"/>
              </w:rPr>
              <w:t>Position:</w:t>
            </w:r>
          </w:p>
        </w:tc>
        <w:tc>
          <w:tcPr>
            <w:tcW w:w="5310" w:type="dxa"/>
            <w:gridSpan w:val="2"/>
            <w:shd w:val="clear" w:color="auto" w:fill="D9D9D9" w:themeFill="background1" w:themeFillShade="D9"/>
          </w:tcPr>
          <w:p w:rsidR="00613718" w:rsidRPr="00C71DC0" w:rsidRDefault="00613718" w:rsidP="00D05E5C">
            <w:pPr>
              <w:cnfStyle w:val="000000000000"/>
              <w:rPr>
                <w:rFonts w:asciiTheme="minorBidi" w:eastAsia="Times New Roman" w:hAnsiTheme="minorBidi"/>
                <w:b/>
                <w:bCs/>
                <w:color w:val="000000"/>
                <w:sz w:val="20"/>
                <w:szCs w:val="20"/>
              </w:rPr>
            </w:pPr>
            <w:r w:rsidRPr="00CA55C8">
              <w:rPr>
                <w:rFonts w:asciiTheme="minorBidi" w:eastAsia="Times New Roman" w:hAnsiTheme="minorBidi"/>
                <w:i/>
                <w:iCs/>
                <w:color w:val="000000"/>
                <w:sz w:val="20"/>
                <w:szCs w:val="20"/>
              </w:rPr>
              <w:t>HSE officer&amp; supervisor</w:t>
            </w:r>
          </w:p>
        </w:tc>
        <w:tc>
          <w:tcPr>
            <w:tcW w:w="2250" w:type="dxa"/>
            <w:vMerge w:val="restart"/>
          </w:tcPr>
          <w:p w:rsidR="00613718" w:rsidRPr="006F5EC4" w:rsidRDefault="00613718" w:rsidP="00D05E5C">
            <w:pPr>
              <w:cnfStyle w:val="000000000000"/>
              <w:rPr>
                <w:rFonts w:asciiTheme="minorBidi" w:eastAsia="Times New Roman" w:hAnsiTheme="minorBidi"/>
                <w:b/>
                <w:bCs/>
                <w:color w:val="000000"/>
                <w:sz w:val="20"/>
                <w:szCs w:val="20"/>
              </w:rPr>
            </w:pPr>
          </w:p>
        </w:tc>
      </w:tr>
      <w:tr w:rsidR="00613718" w:rsidTr="00995D56">
        <w:trPr>
          <w:cnfStyle w:val="000000100000"/>
          <w:trHeight w:val="242"/>
        </w:trPr>
        <w:tc>
          <w:tcPr>
            <w:cnfStyle w:val="001000000000"/>
            <w:tcW w:w="2700" w:type="dxa"/>
            <w:tcBorders>
              <w:left w:val="single" w:sz="4" w:space="0" w:color="auto"/>
              <w:bottom w:val="single" w:sz="4" w:space="0" w:color="auto"/>
            </w:tcBorders>
            <w:shd w:val="clear" w:color="auto" w:fill="779A1E"/>
          </w:tcPr>
          <w:p w:rsidR="00613718" w:rsidRPr="00DE1DC9" w:rsidRDefault="00613718" w:rsidP="00D05E5C">
            <w:pPr>
              <w:rPr>
                <w:rFonts w:asciiTheme="minorBidi" w:eastAsia="Times New Roman" w:hAnsiTheme="minorBidi"/>
                <w:color w:val="000000"/>
                <w:sz w:val="20"/>
                <w:szCs w:val="20"/>
              </w:rPr>
            </w:pPr>
            <w:r w:rsidRPr="00DE1DC9">
              <w:rPr>
                <w:rFonts w:asciiTheme="minorBidi" w:eastAsia="Times New Roman" w:hAnsiTheme="minorBidi"/>
                <w:color w:val="000000"/>
                <w:sz w:val="20"/>
                <w:szCs w:val="20"/>
              </w:rPr>
              <w:t>Project:</w:t>
            </w:r>
          </w:p>
        </w:tc>
        <w:tc>
          <w:tcPr>
            <w:tcW w:w="5310" w:type="dxa"/>
            <w:gridSpan w:val="2"/>
            <w:shd w:val="clear" w:color="auto" w:fill="D9D9D9" w:themeFill="background1" w:themeFillShade="D9"/>
          </w:tcPr>
          <w:p w:rsidR="00613718" w:rsidRPr="00C71DC0" w:rsidRDefault="00613718" w:rsidP="00D05E5C">
            <w:pPr>
              <w:jc w:val="both"/>
              <w:cnfStyle w:val="000000100000"/>
              <w:rPr>
                <w:rFonts w:asciiTheme="minorBidi" w:eastAsia="Times New Roman" w:hAnsiTheme="minorBidi"/>
                <w:b/>
                <w:bCs/>
                <w:color w:val="000000"/>
                <w:sz w:val="20"/>
                <w:szCs w:val="20"/>
              </w:rPr>
            </w:pPr>
            <w:r>
              <w:rPr>
                <w:rFonts w:asciiTheme="minorBidi" w:eastAsia="Times New Roman" w:hAnsiTheme="minorBidi"/>
                <w:i/>
                <w:iCs/>
                <w:color w:val="000000"/>
                <w:sz w:val="20"/>
                <w:szCs w:val="20"/>
              </w:rPr>
              <w:t>S</w:t>
            </w:r>
            <w:r w:rsidRPr="0077218A">
              <w:rPr>
                <w:rFonts w:asciiTheme="minorBidi" w:eastAsia="Times New Roman" w:hAnsiTheme="minorBidi"/>
                <w:i/>
                <w:iCs/>
                <w:color w:val="000000"/>
                <w:sz w:val="20"/>
                <w:szCs w:val="20"/>
              </w:rPr>
              <w:t>outh pars gas field development, phases 4&amp;5</w:t>
            </w:r>
            <w:r>
              <w:rPr>
                <w:rFonts w:asciiTheme="minorBidi" w:eastAsia="Times New Roman" w:hAnsiTheme="minorBidi"/>
                <w:i/>
                <w:iCs/>
                <w:color w:val="000000"/>
                <w:sz w:val="20"/>
                <w:szCs w:val="20"/>
              </w:rPr>
              <w:t xml:space="preserve"> (</w:t>
            </w:r>
            <w:r w:rsidRPr="002740EF">
              <w:rPr>
                <w:rFonts w:asciiTheme="minorBidi" w:eastAsia="Times New Roman" w:hAnsiTheme="minorBidi"/>
                <w:i/>
                <w:iCs/>
                <w:color w:val="000000"/>
                <w:sz w:val="20"/>
                <w:szCs w:val="20"/>
              </w:rPr>
              <w:t>construction, pre-commissioning, commissioning</w:t>
            </w:r>
            <w:r w:rsidRPr="004D493C">
              <w:rPr>
                <w:rFonts w:asciiTheme="minorBidi" w:eastAsia="Times New Roman" w:hAnsiTheme="minorBidi"/>
                <w:i/>
                <w:iCs/>
                <w:color w:val="000000"/>
                <w:sz w:val="20"/>
                <w:szCs w:val="20"/>
              </w:rPr>
              <w:t>)</w:t>
            </w:r>
            <w:r>
              <w:rPr>
                <w:rFonts w:asciiTheme="minorBidi" w:eastAsia="Times New Roman" w:hAnsiTheme="minorBidi"/>
                <w:i/>
                <w:iCs/>
                <w:color w:val="000000"/>
                <w:sz w:val="20"/>
                <w:szCs w:val="20"/>
              </w:rPr>
              <w:t>.</w:t>
            </w:r>
          </w:p>
        </w:tc>
        <w:tc>
          <w:tcPr>
            <w:tcW w:w="2250" w:type="dxa"/>
            <w:vMerge/>
          </w:tcPr>
          <w:p w:rsidR="00613718" w:rsidRPr="006F5EC4" w:rsidRDefault="00613718" w:rsidP="00D05E5C">
            <w:pPr>
              <w:cnfStyle w:val="000000100000"/>
              <w:rPr>
                <w:rFonts w:asciiTheme="minorBidi" w:eastAsia="Times New Roman" w:hAnsiTheme="minorBidi"/>
                <w:b/>
                <w:bCs/>
                <w:color w:val="000000"/>
                <w:sz w:val="20"/>
                <w:szCs w:val="20"/>
              </w:rPr>
            </w:pPr>
          </w:p>
        </w:tc>
      </w:tr>
      <w:tr w:rsidR="00613718" w:rsidTr="00995D56">
        <w:trPr>
          <w:trHeight w:val="2690"/>
        </w:trPr>
        <w:tc>
          <w:tcPr>
            <w:cnfStyle w:val="001000000000"/>
            <w:tcW w:w="2700" w:type="dxa"/>
            <w:tcBorders>
              <w:top w:val="single" w:sz="4" w:space="0" w:color="auto"/>
              <w:left w:val="single" w:sz="4" w:space="0" w:color="auto"/>
              <w:bottom w:val="single" w:sz="4" w:space="0" w:color="auto"/>
            </w:tcBorders>
            <w:shd w:val="clear" w:color="auto" w:fill="779A1E"/>
          </w:tcPr>
          <w:p w:rsidR="00613718" w:rsidRPr="0077218A" w:rsidRDefault="00613718" w:rsidP="00D05E5C">
            <w:pPr>
              <w:rPr>
                <w:rFonts w:asciiTheme="minorBidi" w:eastAsia="Times New Roman" w:hAnsiTheme="minorBidi"/>
                <w:b w:val="0"/>
                <w:bCs w:val="0"/>
                <w:color w:val="000000"/>
                <w:sz w:val="20"/>
                <w:szCs w:val="20"/>
              </w:rPr>
            </w:pPr>
          </w:p>
        </w:tc>
        <w:tc>
          <w:tcPr>
            <w:tcW w:w="5310" w:type="dxa"/>
            <w:gridSpan w:val="2"/>
            <w:tcBorders>
              <w:bottom w:val="single" w:sz="4" w:space="0" w:color="auto"/>
            </w:tcBorders>
          </w:tcPr>
          <w:p w:rsidR="00613718" w:rsidRDefault="00613718" w:rsidP="00D05E5C">
            <w:pPr>
              <w:jc w:val="both"/>
              <w:cnfStyle w:val="000000000000"/>
              <w:rPr>
                <w:rFonts w:asciiTheme="minorBidi" w:eastAsia="Times New Roman" w:hAnsiTheme="minorBidi"/>
                <w:b/>
                <w:bCs/>
                <w:color w:val="000000"/>
                <w:sz w:val="20"/>
                <w:szCs w:val="20"/>
              </w:rPr>
            </w:pPr>
            <w:r w:rsidRPr="005321F4">
              <w:rPr>
                <w:rFonts w:asciiTheme="minorBidi" w:eastAsia="Times New Roman" w:hAnsiTheme="minorBidi"/>
                <w:b/>
                <w:bCs/>
                <w:color w:val="000000"/>
                <w:sz w:val="20"/>
                <w:szCs w:val="20"/>
              </w:rPr>
              <w:t>MAIN RESPONSIBILITIES :</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Performing site inspection in compliance with company's safety, health and environmental system as well as Health Act and Workplace Safety and Environmental Public Health Regulations.</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Keeping and maintaining the HSE records and reporting.</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Conducting Toolbox and Safety Training Programs for all personnel.</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Identify unsafe practices, behaviors and conditions and in conjunction with line and facilitate mitigating measures.</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Implement a HSE management system (HSEMS) that is compliant with OHSAS 18001 and ISO 14001, and monitor compliance with the HSE review and analyze accidents and near misses and making corrective and preventive action.</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Ensure that operations employees, contractors and site visitors receive HSE inductions</w:t>
            </w:r>
            <w:r>
              <w:rPr>
                <w:rFonts w:asciiTheme="minorBidi" w:eastAsia="Times New Roman" w:hAnsiTheme="minorBidi"/>
                <w:color w:val="000000"/>
                <w:sz w:val="20"/>
                <w:szCs w:val="20"/>
              </w:rPr>
              <w:t>.</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Work closely with contractor and Service Company, HSE departments to ensure their compliance with internal policies and standards.</w:t>
            </w:r>
          </w:p>
          <w:p w:rsidR="00613718" w:rsidRPr="005321F4" w:rsidRDefault="00613718" w:rsidP="00D05E5C">
            <w:pPr>
              <w:pStyle w:val="ListParagraph"/>
              <w:widowControl/>
              <w:numPr>
                <w:ilvl w:val="0"/>
                <w:numId w:val="25"/>
              </w:numPr>
              <w:contextualSpacing/>
              <w:cnfStyle w:val="000000000000"/>
              <w:rPr>
                <w:rFonts w:asciiTheme="minorBidi" w:eastAsia="Times New Roman" w:hAnsiTheme="minorBidi"/>
                <w:b/>
                <w:bCs/>
                <w:color w:val="000000"/>
                <w:sz w:val="20"/>
                <w:szCs w:val="20"/>
              </w:rPr>
            </w:pPr>
            <w:r w:rsidRPr="005321F4">
              <w:rPr>
                <w:rFonts w:asciiTheme="minorBidi" w:eastAsia="Times New Roman" w:hAnsiTheme="minorBidi"/>
                <w:color w:val="000000"/>
                <w:sz w:val="20"/>
                <w:szCs w:val="20"/>
              </w:rPr>
              <w:t>Undertake technical and leadership for construction, pre- commissioning and commissioning Safety Management.</w:t>
            </w:r>
          </w:p>
        </w:tc>
        <w:tc>
          <w:tcPr>
            <w:tcW w:w="2250" w:type="dxa"/>
            <w:vMerge/>
            <w:tcBorders>
              <w:bottom w:val="single" w:sz="4" w:space="0" w:color="auto"/>
            </w:tcBorders>
          </w:tcPr>
          <w:p w:rsidR="00613718" w:rsidRPr="006F5EC4" w:rsidRDefault="00613718" w:rsidP="00D05E5C">
            <w:pPr>
              <w:cnfStyle w:val="000000000000"/>
              <w:rPr>
                <w:rFonts w:asciiTheme="minorBidi" w:eastAsia="Times New Roman" w:hAnsiTheme="minorBidi"/>
                <w:b/>
                <w:bCs/>
                <w:color w:val="000000"/>
                <w:sz w:val="20"/>
                <w:szCs w:val="20"/>
              </w:rPr>
            </w:pPr>
          </w:p>
        </w:tc>
      </w:tr>
      <w:tr w:rsidR="00613718" w:rsidTr="005D5407">
        <w:trPr>
          <w:cnfStyle w:val="000000100000"/>
          <w:trHeight w:val="260"/>
        </w:trPr>
        <w:tc>
          <w:tcPr>
            <w:cnfStyle w:val="001000000000"/>
            <w:tcW w:w="2700" w:type="dxa"/>
            <w:tcBorders>
              <w:left w:val="single" w:sz="4" w:space="0" w:color="auto"/>
              <w:bottom w:val="single" w:sz="4" w:space="0" w:color="auto"/>
              <w:right w:val="single" w:sz="4" w:space="0" w:color="auto"/>
            </w:tcBorders>
            <w:shd w:val="clear" w:color="auto" w:fill="000000" w:themeFill="text1"/>
          </w:tcPr>
          <w:p w:rsidR="00613718" w:rsidRPr="007118BA" w:rsidRDefault="00613718" w:rsidP="00D05E5C">
            <w:pPr>
              <w:rPr>
                <w:rFonts w:asciiTheme="minorBidi" w:eastAsia="Times New Roman" w:hAnsiTheme="minorBidi"/>
                <w:b w:val="0"/>
                <w:bCs w:val="0"/>
                <w:sz w:val="20"/>
                <w:szCs w:val="20"/>
              </w:rPr>
            </w:pPr>
            <w:r w:rsidRPr="007118BA">
              <w:rPr>
                <w:rFonts w:asciiTheme="minorBidi" w:eastAsia="Times New Roman" w:hAnsiTheme="minorBidi"/>
                <w:sz w:val="24"/>
                <w:szCs w:val="24"/>
              </w:rPr>
              <w:t>EDUCATION</w:t>
            </w:r>
          </w:p>
        </w:tc>
        <w:tc>
          <w:tcPr>
            <w:tcW w:w="7560" w:type="dxa"/>
            <w:gridSpan w:val="3"/>
            <w:tcBorders>
              <w:top w:val="single" w:sz="4" w:space="0" w:color="auto"/>
              <w:left w:val="single" w:sz="4" w:space="0" w:color="auto"/>
              <w:bottom w:val="single" w:sz="4" w:space="0" w:color="auto"/>
              <w:right w:val="nil"/>
            </w:tcBorders>
            <w:shd w:val="clear" w:color="auto" w:fill="FFFFFF" w:themeFill="background1"/>
          </w:tcPr>
          <w:p w:rsidR="00613718" w:rsidRPr="006F5EC4" w:rsidRDefault="00613718" w:rsidP="00D05E5C">
            <w:pPr>
              <w:cnfStyle w:val="000000100000"/>
              <w:rPr>
                <w:rFonts w:asciiTheme="minorBidi" w:eastAsia="Times New Roman" w:hAnsiTheme="minorBidi"/>
                <w:b/>
                <w:bCs/>
                <w:color w:val="000000"/>
                <w:sz w:val="20"/>
                <w:szCs w:val="20"/>
              </w:rPr>
            </w:pPr>
          </w:p>
        </w:tc>
      </w:tr>
      <w:tr w:rsidR="00A929D7" w:rsidTr="00A929D7">
        <w:trPr>
          <w:trHeight w:val="665"/>
        </w:trPr>
        <w:tc>
          <w:tcPr>
            <w:cnfStyle w:val="001000000000"/>
            <w:tcW w:w="2700" w:type="dxa"/>
            <w:tcBorders>
              <w:top w:val="single" w:sz="4" w:space="0" w:color="auto"/>
              <w:left w:val="single" w:sz="4" w:space="0" w:color="auto"/>
              <w:bottom w:val="single" w:sz="4" w:space="0" w:color="auto"/>
            </w:tcBorders>
            <w:shd w:val="clear" w:color="auto" w:fill="779A1E"/>
          </w:tcPr>
          <w:p w:rsidR="00A929D7" w:rsidRPr="00E16665" w:rsidRDefault="00A929D7" w:rsidP="000E1AFA">
            <w:pPr>
              <w:rPr>
                <w:rFonts w:asciiTheme="minorBidi" w:eastAsia="Times New Roman" w:hAnsiTheme="minorBidi"/>
                <w:color w:val="000000"/>
                <w:sz w:val="20"/>
                <w:szCs w:val="20"/>
              </w:rPr>
            </w:pPr>
            <w:r>
              <w:rPr>
                <w:rFonts w:asciiTheme="minorBidi" w:eastAsia="Times New Roman" w:hAnsiTheme="minorBidi"/>
                <w:color w:val="000000"/>
                <w:sz w:val="20"/>
                <w:szCs w:val="20"/>
              </w:rPr>
              <w:t>201</w:t>
            </w:r>
            <w:r w:rsidR="000E1AFA">
              <w:rPr>
                <w:rFonts w:asciiTheme="minorBidi" w:eastAsia="Times New Roman" w:hAnsiTheme="minorBidi"/>
                <w:color w:val="000000"/>
                <w:sz w:val="20"/>
                <w:szCs w:val="20"/>
              </w:rPr>
              <w:t>8</w:t>
            </w:r>
            <w:r>
              <w:rPr>
                <w:rFonts w:asciiTheme="minorBidi" w:eastAsia="Times New Roman" w:hAnsiTheme="minorBidi"/>
                <w:color w:val="000000"/>
                <w:sz w:val="20"/>
                <w:szCs w:val="20"/>
              </w:rPr>
              <w:t>-</w:t>
            </w:r>
            <w:r w:rsidR="00BD3E10">
              <w:rPr>
                <w:rFonts w:asciiTheme="minorBidi" w:eastAsia="Times New Roman" w:hAnsiTheme="minorBidi"/>
                <w:color w:val="000000"/>
                <w:sz w:val="20"/>
                <w:szCs w:val="20"/>
              </w:rPr>
              <w:t>Present</w:t>
            </w:r>
          </w:p>
        </w:tc>
        <w:tc>
          <w:tcPr>
            <w:tcW w:w="5310" w:type="dxa"/>
            <w:gridSpan w:val="2"/>
            <w:tcBorders>
              <w:top w:val="single" w:sz="4" w:space="0" w:color="auto"/>
            </w:tcBorders>
            <w:shd w:val="clear" w:color="auto" w:fill="D9D9D9" w:themeFill="background1" w:themeFillShade="D9"/>
          </w:tcPr>
          <w:p w:rsidR="00A929D7" w:rsidRPr="00A929D7" w:rsidRDefault="00A929D7" w:rsidP="00A929D7">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Qazvin Kar</w:t>
            </w:r>
            <w:r w:rsidRPr="00A929D7">
              <w:rPr>
                <w:rFonts w:asciiTheme="minorBidi" w:eastAsia="Times New Roman" w:hAnsiTheme="minorBidi"/>
                <w:b/>
                <w:bCs/>
                <w:color w:val="000000"/>
                <w:sz w:val="20"/>
                <w:szCs w:val="20"/>
              </w:rPr>
              <w:t xml:space="preserve"> university</w:t>
            </w:r>
          </w:p>
          <w:p w:rsidR="00A929D7" w:rsidRPr="000B6396" w:rsidRDefault="00A929D7" w:rsidP="007C3550">
            <w:pPr>
              <w:jc w:val="both"/>
              <w:cnfStyle w:val="000000000000"/>
              <w:rPr>
                <w:rFonts w:asciiTheme="minorBidi" w:eastAsia="Times New Roman" w:hAnsiTheme="minorBidi"/>
                <w:b/>
                <w:bCs/>
                <w:color w:val="000000"/>
                <w:sz w:val="20"/>
                <w:szCs w:val="20"/>
              </w:rPr>
            </w:pPr>
            <w:r>
              <w:rPr>
                <w:rFonts w:asciiTheme="minorBidi" w:eastAsia="Times New Roman" w:hAnsiTheme="minorBidi"/>
                <w:i/>
                <w:iCs/>
                <w:color w:val="000000"/>
                <w:sz w:val="20"/>
                <w:szCs w:val="20"/>
              </w:rPr>
              <w:t xml:space="preserve">Industrial Safety engineering, </w:t>
            </w:r>
            <w:r w:rsidRPr="00A929D7">
              <w:rPr>
                <w:rFonts w:asciiTheme="minorBidi" w:eastAsia="Times New Roman" w:hAnsiTheme="minorBidi"/>
                <w:i/>
                <w:iCs/>
                <w:color w:val="000000"/>
                <w:sz w:val="20"/>
                <w:szCs w:val="20"/>
              </w:rPr>
              <w:t>Master</w:t>
            </w:r>
            <w:r w:rsidR="007C3550">
              <w:rPr>
                <w:rFonts w:asciiTheme="minorBidi" w:eastAsia="Times New Roman" w:hAnsiTheme="minorBidi"/>
                <w:i/>
                <w:iCs/>
                <w:color w:val="000000"/>
                <w:sz w:val="20"/>
                <w:szCs w:val="20"/>
              </w:rPr>
              <w:t>(MSc/MA)</w:t>
            </w:r>
          </w:p>
        </w:tc>
        <w:tc>
          <w:tcPr>
            <w:tcW w:w="2250" w:type="dxa"/>
            <w:tcBorders>
              <w:top w:val="single" w:sz="4" w:space="0" w:color="auto"/>
            </w:tcBorders>
            <w:shd w:val="clear" w:color="auto" w:fill="D9D9D9" w:themeFill="background1" w:themeFillShade="D9"/>
          </w:tcPr>
          <w:p w:rsidR="00A929D7" w:rsidRPr="00AE1EE0" w:rsidRDefault="00A929D7"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Qazvin, Iran</w:t>
            </w:r>
          </w:p>
        </w:tc>
      </w:tr>
      <w:tr w:rsidR="00613718" w:rsidTr="00995D56">
        <w:trPr>
          <w:cnfStyle w:val="000000100000"/>
          <w:trHeight w:val="260"/>
        </w:trPr>
        <w:tc>
          <w:tcPr>
            <w:cnfStyle w:val="001000000000"/>
            <w:tcW w:w="2700" w:type="dxa"/>
            <w:tcBorders>
              <w:top w:val="single" w:sz="4" w:space="0" w:color="auto"/>
              <w:left w:val="single" w:sz="4" w:space="0" w:color="auto"/>
              <w:bottom w:val="single" w:sz="4" w:space="0" w:color="auto"/>
            </w:tcBorders>
            <w:shd w:val="clear" w:color="auto" w:fill="779A1E"/>
          </w:tcPr>
          <w:p w:rsidR="00613718" w:rsidRPr="00E16665" w:rsidRDefault="00613718" w:rsidP="0087263A">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2010 - 201</w:t>
            </w:r>
            <w:r w:rsidR="0087263A">
              <w:rPr>
                <w:rFonts w:asciiTheme="minorBidi" w:eastAsia="Times New Roman" w:hAnsiTheme="minorBidi"/>
                <w:color w:val="000000"/>
                <w:sz w:val="20"/>
                <w:szCs w:val="20"/>
              </w:rPr>
              <w:t>1</w:t>
            </w:r>
          </w:p>
        </w:tc>
        <w:tc>
          <w:tcPr>
            <w:tcW w:w="5310" w:type="dxa"/>
            <w:gridSpan w:val="2"/>
            <w:tcBorders>
              <w:top w:val="single" w:sz="4" w:space="0" w:color="auto"/>
            </w:tcBorders>
            <w:shd w:val="clear" w:color="auto" w:fill="D9D9D9" w:themeFill="background1" w:themeFillShade="D9"/>
          </w:tcPr>
          <w:p w:rsidR="00613718" w:rsidRPr="000B6396" w:rsidRDefault="00613718" w:rsidP="00D05E5C">
            <w:pPr>
              <w:cnfStyle w:val="000000100000"/>
              <w:rPr>
                <w:rFonts w:asciiTheme="minorBidi" w:eastAsia="Times New Roman" w:hAnsiTheme="minorBidi"/>
                <w:b/>
                <w:bCs/>
                <w:color w:val="000000"/>
                <w:sz w:val="20"/>
                <w:szCs w:val="20"/>
              </w:rPr>
            </w:pPr>
            <w:r w:rsidRPr="000B6396">
              <w:rPr>
                <w:rFonts w:asciiTheme="minorBidi" w:eastAsia="Times New Roman" w:hAnsiTheme="minorBidi"/>
                <w:b/>
                <w:bCs/>
                <w:color w:val="000000"/>
                <w:sz w:val="20"/>
                <w:szCs w:val="20"/>
              </w:rPr>
              <w:t>Tehran university</w:t>
            </w:r>
          </w:p>
          <w:p w:rsidR="00613718" w:rsidRPr="00150E4A" w:rsidRDefault="00613718" w:rsidP="0052453F">
            <w:pPr>
              <w:jc w:val="both"/>
              <w:cnfStyle w:val="000000100000"/>
              <w:rPr>
                <w:rFonts w:ascii="Garamond" w:eastAsia="Times New Roman" w:hAnsi="Garamond" w:cs="Times New Roman"/>
                <w:color w:val="000000"/>
                <w:sz w:val="24"/>
                <w:szCs w:val="24"/>
              </w:rPr>
            </w:pPr>
            <w:r w:rsidRPr="000B6396">
              <w:rPr>
                <w:rFonts w:asciiTheme="minorBidi" w:eastAsia="Times New Roman" w:hAnsiTheme="minorBidi"/>
                <w:i/>
                <w:iCs/>
                <w:color w:val="000000"/>
                <w:sz w:val="20"/>
                <w:szCs w:val="20"/>
              </w:rPr>
              <w:t>HSE</w:t>
            </w:r>
            <w:r w:rsidR="004E6131">
              <w:rPr>
                <w:rFonts w:asciiTheme="minorBidi" w:eastAsia="Times New Roman" w:hAnsiTheme="minorBidi"/>
                <w:i/>
                <w:iCs/>
                <w:color w:val="000000"/>
                <w:sz w:val="20"/>
                <w:szCs w:val="20"/>
              </w:rPr>
              <w:t>(Health, Safety and Environmental)</w:t>
            </w:r>
            <w:r w:rsidRPr="000B6396">
              <w:rPr>
                <w:rFonts w:asciiTheme="minorBidi" w:eastAsia="Times New Roman" w:hAnsiTheme="minorBidi"/>
                <w:i/>
                <w:iCs/>
                <w:color w:val="000000"/>
                <w:sz w:val="20"/>
                <w:szCs w:val="20"/>
              </w:rPr>
              <w:t xml:space="preserve"> engineering</w:t>
            </w:r>
            <w:r w:rsidR="00EA72AD">
              <w:rPr>
                <w:rFonts w:asciiTheme="minorBidi" w:eastAsia="Times New Roman" w:hAnsiTheme="minorBidi"/>
                <w:i/>
                <w:iCs/>
                <w:color w:val="000000"/>
                <w:sz w:val="20"/>
                <w:szCs w:val="20"/>
              </w:rPr>
              <w:t xml:space="preserve">, </w:t>
            </w:r>
            <w:r w:rsidR="0087263A">
              <w:rPr>
                <w:rFonts w:asciiTheme="minorBidi" w:eastAsia="Times New Roman" w:hAnsiTheme="minorBidi"/>
                <w:i/>
                <w:iCs/>
                <w:color w:val="000000"/>
                <w:sz w:val="20"/>
                <w:szCs w:val="20"/>
              </w:rPr>
              <w:t xml:space="preserve">(one year </w:t>
            </w:r>
            <w:r w:rsidR="003509D0">
              <w:rPr>
                <w:rFonts w:asciiTheme="minorBidi" w:eastAsia="Times New Roman" w:hAnsiTheme="minorBidi"/>
                <w:i/>
                <w:iCs/>
                <w:color w:val="000000"/>
                <w:sz w:val="20"/>
                <w:szCs w:val="20"/>
              </w:rPr>
              <w:t>course</w:t>
            </w:r>
            <w:r w:rsidR="0087263A">
              <w:rPr>
                <w:rFonts w:asciiTheme="minorBidi" w:eastAsia="Times New Roman" w:hAnsiTheme="minorBidi"/>
                <w:i/>
                <w:iCs/>
                <w:color w:val="000000"/>
                <w:sz w:val="20"/>
                <w:szCs w:val="20"/>
              </w:rPr>
              <w:t xml:space="preserve">) </w:t>
            </w:r>
            <w:r w:rsidR="00DA6AB9">
              <w:rPr>
                <w:rFonts w:asciiTheme="minorBidi" w:eastAsia="Times New Roman" w:hAnsiTheme="minorBidi"/>
                <w:i/>
                <w:iCs/>
                <w:color w:val="000000"/>
                <w:sz w:val="20"/>
                <w:szCs w:val="20"/>
              </w:rPr>
              <w:t>450 hours</w:t>
            </w:r>
            <w:r w:rsidRPr="000B6396">
              <w:rPr>
                <w:rFonts w:asciiTheme="minorBidi" w:eastAsia="Times New Roman" w:hAnsiTheme="minorBidi"/>
                <w:i/>
                <w:iCs/>
                <w:color w:val="000000"/>
                <w:sz w:val="20"/>
                <w:szCs w:val="20"/>
              </w:rPr>
              <w:t>/</w:t>
            </w:r>
            <w:r w:rsidR="00686897">
              <w:rPr>
                <w:rFonts w:asciiTheme="minorBidi" w:eastAsia="Times New Roman" w:hAnsiTheme="minorBidi"/>
                <w:i/>
                <w:iCs/>
                <w:color w:val="000000"/>
                <w:sz w:val="20"/>
                <w:szCs w:val="20"/>
              </w:rPr>
              <w:t xml:space="preserve"> /</w:t>
            </w:r>
            <w:r w:rsidRPr="000B6396">
              <w:rPr>
                <w:rFonts w:asciiTheme="minorBidi" w:eastAsia="Times New Roman" w:hAnsiTheme="minorBidi"/>
                <w:i/>
                <w:iCs/>
                <w:color w:val="000000"/>
                <w:sz w:val="20"/>
                <w:szCs w:val="20"/>
              </w:rPr>
              <w:t>certification</w:t>
            </w:r>
            <w:r>
              <w:rPr>
                <w:rFonts w:asciiTheme="minorBidi" w:eastAsia="Times New Roman" w:hAnsiTheme="minorBidi"/>
                <w:i/>
                <w:iCs/>
                <w:color w:val="000000"/>
                <w:sz w:val="20"/>
                <w:szCs w:val="20"/>
              </w:rPr>
              <w:t xml:space="preserve">, </w:t>
            </w:r>
            <w:r w:rsidRPr="000B6396">
              <w:rPr>
                <w:rFonts w:asciiTheme="minorBidi" w:eastAsia="Times New Roman" w:hAnsiTheme="minorBidi"/>
                <w:i/>
                <w:iCs/>
                <w:color w:val="000000"/>
                <w:sz w:val="20"/>
                <w:szCs w:val="20"/>
              </w:rPr>
              <w:t>GPA 16.21</w:t>
            </w:r>
            <w:r>
              <w:rPr>
                <w:rFonts w:asciiTheme="minorBidi" w:eastAsia="Times New Roman" w:hAnsiTheme="minorBidi"/>
                <w:i/>
                <w:iCs/>
                <w:color w:val="000000"/>
                <w:sz w:val="20"/>
                <w:szCs w:val="20"/>
              </w:rPr>
              <w:t>/20</w:t>
            </w:r>
          </w:p>
        </w:tc>
        <w:tc>
          <w:tcPr>
            <w:tcW w:w="2250" w:type="dxa"/>
            <w:tcBorders>
              <w:top w:val="single" w:sz="4" w:space="0" w:color="auto"/>
            </w:tcBorders>
            <w:shd w:val="clear" w:color="auto" w:fill="D9D9D9" w:themeFill="background1" w:themeFillShade="D9"/>
          </w:tcPr>
          <w:p w:rsidR="00613718" w:rsidRPr="006F5EC4" w:rsidRDefault="00613718" w:rsidP="00D05E5C">
            <w:pPr>
              <w:cnfStyle w:val="000000100000"/>
              <w:rPr>
                <w:rFonts w:asciiTheme="minorBidi" w:eastAsia="Times New Roman" w:hAnsiTheme="minorBidi"/>
                <w:b/>
                <w:bCs/>
                <w:color w:val="000000"/>
                <w:sz w:val="20"/>
                <w:szCs w:val="20"/>
              </w:rPr>
            </w:pPr>
            <w:r w:rsidRPr="00AE1EE0">
              <w:rPr>
                <w:rFonts w:asciiTheme="minorBidi" w:eastAsia="Times New Roman" w:hAnsiTheme="minorBidi"/>
                <w:b/>
                <w:bCs/>
                <w:color w:val="000000"/>
                <w:sz w:val="20"/>
                <w:szCs w:val="20"/>
              </w:rPr>
              <w:t>Tehran , Iran</w:t>
            </w:r>
          </w:p>
        </w:tc>
      </w:tr>
      <w:tr w:rsidR="00613718" w:rsidTr="00995D56">
        <w:trPr>
          <w:trHeight w:val="260"/>
        </w:trPr>
        <w:tc>
          <w:tcPr>
            <w:cnfStyle w:val="001000000000"/>
            <w:tcW w:w="2700" w:type="dxa"/>
            <w:tcBorders>
              <w:left w:val="single" w:sz="4" w:space="0" w:color="auto"/>
              <w:bottom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1998 - 2002</w:t>
            </w:r>
          </w:p>
        </w:tc>
        <w:tc>
          <w:tcPr>
            <w:tcW w:w="5310" w:type="dxa"/>
            <w:gridSpan w:val="2"/>
            <w:tcBorders>
              <w:bottom w:val="single" w:sz="4" w:space="0" w:color="auto"/>
            </w:tcBorders>
            <w:shd w:val="clear" w:color="auto" w:fill="D9D9D9" w:themeFill="background1" w:themeFillShade="D9"/>
          </w:tcPr>
          <w:p w:rsidR="00613718" w:rsidRPr="000B6396" w:rsidRDefault="00613718" w:rsidP="00D05E5C">
            <w:pPr>
              <w:cnfStyle w:val="000000000000"/>
              <w:rPr>
                <w:rFonts w:asciiTheme="minorBidi" w:eastAsia="Times New Roman" w:hAnsiTheme="minorBidi"/>
                <w:b/>
                <w:bCs/>
                <w:color w:val="000000"/>
                <w:sz w:val="20"/>
                <w:szCs w:val="20"/>
              </w:rPr>
            </w:pPr>
            <w:r w:rsidRPr="000B6396">
              <w:rPr>
                <w:rFonts w:asciiTheme="minorBidi" w:eastAsia="Times New Roman" w:hAnsiTheme="minorBidi"/>
                <w:b/>
                <w:bCs/>
                <w:color w:val="000000"/>
                <w:sz w:val="20"/>
                <w:szCs w:val="20"/>
              </w:rPr>
              <w:t>Shiraz university</w:t>
            </w:r>
          </w:p>
          <w:p w:rsidR="00613718" w:rsidRPr="00150E4A" w:rsidRDefault="00613718" w:rsidP="00D05E5C">
            <w:pPr>
              <w:jc w:val="both"/>
              <w:cnfStyle w:val="000000000000"/>
              <w:rPr>
                <w:rFonts w:ascii="Garamond" w:eastAsia="Times New Roman" w:hAnsi="Garamond" w:cs="Times New Roman"/>
                <w:b/>
                <w:bCs/>
                <w:color w:val="000000"/>
                <w:sz w:val="24"/>
                <w:szCs w:val="24"/>
              </w:rPr>
            </w:pPr>
            <w:r w:rsidRPr="000B6396">
              <w:rPr>
                <w:rFonts w:asciiTheme="minorBidi" w:eastAsia="Times New Roman" w:hAnsiTheme="minorBidi"/>
                <w:i/>
                <w:iCs/>
                <w:color w:val="000000"/>
                <w:sz w:val="20"/>
                <w:szCs w:val="20"/>
              </w:rPr>
              <w:t>English language, Bachelor(BSc/BA)</w:t>
            </w:r>
          </w:p>
        </w:tc>
        <w:tc>
          <w:tcPr>
            <w:tcW w:w="2250" w:type="dxa"/>
            <w:tcBorders>
              <w:bottom w:val="single" w:sz="4" w:space="0" w:color="auto"/>
            </w:tcBorders>
            <w:shd w:val="clear" w:color="auto" w:fill="D9D9D9" w:themeFill="background1" w:themeFillShade="D9"/>
          </w:tcPr>
          <w:p w:rsidR="00613718" w:rsidRPr="006F5EC4" w:rsidRDefault="00613718" w:rsidP="00D05E5C">
            <w:pPr>
              <w:cnfStyle w:val="000000000000"/>
              <w:rPr>
                <w:rFonts w:asciiTheme="minorBidi" w:eastAsia="Times New Roman" w:hAnsiTheme="minorBidi"/>
                <w:b/>
                <w:bCs/>
                <w:color w:val="000000"/>
                <w:sz w:val="20"/>
                <w:szCs w:val="20"/>
              </w:rPr>
            </w:pPr>
            <w:r w:rsidRPr="00AE1EE0">
              <w:rPr>
                <w:rFonts w:asciiTheme="minorBidi" w:eastAsia="Times New Roman" w:hAnsiTheme="minorBidi"/>
                <w:b/>
                <w:bCs/>
                <w:color w:val="000000"/>
                <w:sz w:val="20"/>
                <w:szCs w:val="20"/>
              </w:rPr>
              <w:t>Shiraz , Iran</w:t>
            </w:r>
          </w:p>
        </w:tc>
      </w:tr>
      <w:tr w:rsidR="00613718" w:rsidTr="005D5407">
        <w:trPr>
          <w:cnfStyle w:val="000000100000"/>
          <w:trHeight w:val="305"/>
        </w:trPr>
        <w:tc>
          <w:tcPr>
            <w:cnfStyle w:val="001000000000"/>
            <w:tcW w:w="2700" w:type="dxa"/>
            <w:tcBorders>
              <w:left w:val="single" w:sz="4" w:space="0" w:color="auto"/>
              <w:bottom w:val="single" w:sz="4" w:space="0" w:color="auto"/>
              <w:right w:val="single" w:sz="4" w:space="0" w:color="auto"/>
            </w:tcBorders>
            <w:shd w:val="clear" w:color="auto" w:fill="000000" w:themeFill="text1"/>
          </w:tcPr>
          <w:p w:rsidR="00613718" w:rsidRPr="000B6396" w:rsidRDefault="00613718" w:rsidP="00D05E5C">
            <w:pPr>
              <w:rPr>
                <w:rFonts w:asciiTheme="minorBidi" w:eastAsia="Times New Roman" w:hAnsiTheme="minorBidi"/>
                <w:b w:val="0"/>
                <w:bCs w:val="0"/>
                <w:color w:val="000000"/>
                <w:sz w:val="20"/>
                <w:szCs w:val="20"/>
              </w:rPr>
            </w:pPr>
            <w:r w:rsidRPr="007118BA">
              <w:rPr>
                <w:rFonts w:asciiTheme="minorBidi" w:eastAsia="Times New Roman" w:hAnsiTheme="minorBidi"/>
                <w:sz w:val="24"/>
                <w:szCs w:val="24"/>
              </w:rPr>
              <w:t>CERTIFICATES</w:t>
            </w:r>
          </w:p>
        </w:tc>
        <w:tc>
          <w:tcPr>
            <w:tcW w:w="5310" w:type="dxa"/>
            <w:gridSpan w:val="2"/>
            <w:tcBorders>
              <w:top w:val="single" w:sz="4" w:space="0" w:color="auto"/>
              <w:left w:val="single" w:sz="4" w:space="0" w:color="auto"/>
              <w:bottom w:val="single" w:sz="4" w:space="0" w:color="auto"/>
              <w:right w:val="nil"/>
            </w:tcBorders>
          </w:tcPr>
          <w:p w:rsidR="00613718" w:rsidRPr="00150E4A" w:rsidRDefault="00613718" w:rsidP="00D05E5C">
            <w:pPr>
              <w:jc w:val="both"/>
              <w:cnfStyle w:val="000000100000"/>
              <w:rPr>
                <w:rFonts w:ascii="Garamond" w:eastAsia="Times New Roman" w:hAnsi="Garamond" w:cs="Times New Roman"/>
                <w:b/>
                <w:bCs/>
                <w:color w:val="000000"/>
                <w:sz w:val="24"/>
                <w:szCs w:val="24"/>
              </w:rPr>
            </w:pPr>
          </w:p>
        </w:tc>
        <w:tc>
          <w:tcPr>
            <w:tcW w:w="2250" w:type="dxa"/>
            <w:tcBorders>
              <w:top w:val="single" w:sz="4" w:space="0" w:color="auto"/>
              <w:left w:val="nil"/>
              <w:bottom w:val="single" w:sz="4" w:space="0" w:color="auto"/>
              <w:right w:val="single" w:sz="4" w:space="0" w:color="auto"/>
            </w:tcBorders>
          </w:tcPr>
          <w:p w:rsidR="00613718" w:rsidRPr="006F5EC4" w:rsidRDefault="00613718" w:rsidP="00D05E5C">
            <w:pPr>
              <w:cnfStyle w:val="000000100000"/>
              <w:rPr>
                <w:rFonts w:asciiTheme="minorBidi" w:eastAsia="Times New Roman" w:hAnsiTheme="minorBidi"/>
                <w:b/>
                <w:bCs/>
                <w:color w:val="000000"/>
                <w:sz w:val="20"/>
                <w:szCs w:val="20"/>
              </w:rPr>
            </w:pPr>
          </w:p>
        </w:tc>
      </w:tr>
      <w:tr w:rsidR="00613718" w:rsidTr="00995D56">
        <w:trPr>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Year</w:t>
            </w:r>
          </w:p>
        </w:tc>
        <w:tc>
          <w:tcPr>
            <w:tcW w:w="2655" w:type="dxa"/>
            <w:tcBorders>
              <w:top w:val="single" w:sz="4" w:space="0" w:color="auto"/>
            </w:tcBorders>
          </w:tcPr>
          <w:p w:rsidR="00613718" w:rsidRDefault="00613718" w:rsidP="00D05E5C">
            <w:pPr>
              <w:jc w:val="both"/>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Title</w:t>
            </w:r>
          </w:p>
        </w:tc>
        <w:tc>
          <w:tcPr>
            <w:tcW w:w="2655" w:type="dxa"/>
            <w:tcBorders>
              <w:top w:val="single" w:sz="4" w:space="0" w:color="auto"/>
            </w:tcBorders>
          </w:tcPr>
          <w:p w:rsidR="00613718" w:rsidRPr="00150E4A" w:rsidRDefault="00613718" w:rsidP="00D05E5C">
            <w:pPr>
              <w:jc w:val="both"/>
              <w:cnfStyle w:val="000000000000"/>
              <w:rPr>
                <w:rFonts w:ascii="Garamond" w:eastAsia="Times New Roman" w:hAnsi="Garamond" w:cs="Times New Roman"/>
                <w:b/>
                <w:bCs/>
                <w:color w:val="000000"/>
                <w:sz w:val="24"/>
                <w:szCs w:val="24"/>
              </w:rPr>
            </w:pPr>
            <w:r>
              <w:rPr>
                <w:rFonts w:asciiTheme="minorBidi" w:eastAsia="Times New Roman" w:hAnsiTheme="minorBidi"/>
                <w:b/>
                <w:bCs/>
                <w:color w:val="000000"/>
                <w:sz w:val="20"/>
                <w:szCs w:val="20"/>
              </w:rPr>
              <w:t>By</w:t>
            </w:r>
          </w:p>
        </w:tc>
        <w:tc>
          <w:tcPr>
            <w:tcW w:w="2250" w:type="dxa"/>
            <w:tcBorders>
              <w:top w:val="single" w:sz="4" w:space="0" w:color="auto"/>
            </w:tcBorders>
          </w:tcPr>
          <w:p w:rsidR="00613718" w:rsidRPr="006F5EC4" w:rsidRDefault="00613718"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Location</w:t>
            </w:r>
          </w:p>
        </w:tc>
      </w:tr>
      <w:tr w:rsidR="00613718" w:rsidTr="00995D56">
        <w:trPr>
          <w:cnfStyle w:val="000000100000"/>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2004</w:t>
            </w:r>
          </w:p>
        </w:tc>
        <w:tc>
          <w:tcPr>
            <w:tcW w:w="2655" w:type="dxa"/>
            <w:shd w:val="clear" w:color="auto" w:fill="D9D9D9" w:themeFill="background1" w:themeFillShade="D9"/>
          </w:tcPr>
          <w:p w:rsidR="00613718" w:rsidRPr="005305AC" w:rsidRDefault="00613718" w:rsidP="00D05E5C">
            <w:pPr>
              <w:jc w:val="both"/>
              <w:cnfStyle w:val="000000100000"/>
              <w:rPr>
                <w:rFonts w:asciiTheme="minorBidi" w:eastAsia="Times New Roman" w:hAnsiTheme="minorBidi"/>
                <w:i/>
                <w:iCs/>
                <w:color w:val="000000"/>
                <w:sz w:val="20"/>
                <w:szCs w:val="20"/>
              </w:rPr>
            </w:pPr>
            <w:r w:rsidRPr="005305AC">
              <w:rPr>
                <w:rFonts w:asciiTheme="minorBidi" w:eastAsia="Times New Roman" w:hAnsiTheme="minorBidi"/>
                <w:i/>
                <w:iCs/>
                <w:color w:val="000000"/>
                <w:sz w:val="20"/>
                <w:szCs w:val="20"/>
              </w:rPr>
              <w:t>HSE Certificate</w:t>
            </w:r>
          </w:p>
        </w:tc>
        <w:tc>
          <w:tcPr>
            <w:tcW w:w="2655" w:type="dxa"/>
            <w:shd w:val="clear" w:color="auto" w:fill="D9D9D9" w:themeFill="background1" w:themeFillShade="D9"/>
          </w:tcPr>
          <w:p w:rsidR="00613718" w:rsidRPr="00150E4A" w:rsidRDefault="00613718" w:rsidP="00D05E5C">
            <w:pPr>
              <w:jc w:val="both"/>
              <w:cnfStyle w:val="000000100000"/>
              <w:rPr>
                <w:rFonts w:ascii="Garamond" w:eastAsia="Times New Roman" w:hAnsi="Garamond" w:cs="Times New Roman"/>
                <w:b/>
                <w:bCs/>
                <w:color w:val="000000"/>
                <w:sz w:val="24"/>
                <w:szCs w:val="24"/>
              </w:rPr>
            </w:pPr>
            <w:r w:rsidRPr="005305AC">
              <w:rPr>
                <w:rFonts w:asciiTheme="minorBidi" w:eastAsia="Times New Roman" w:hAnsiTheme="minorBidi"/>
                <w:i/>
                <w:iCs/>
                <w:color w:val="000000"/>
                <w:sz w:val="20"/>
                <w:szCs w:val="20"/>
              </w:rPr>
              <w:t>Hyundai consortium</w:t>
            </w:r>
          </w:p>
        </w:tc>
        <w:tc>
          <w:tcPr>
            <w:tcW w:w="2250" w:type="dxa"/>
            <w:shd w:val="clear" w:color="auto" w:fill="D9D9D9" w:themeFill="background1" w:themeFillShade="D9"/>
          </w:tcPr>
          <w:p w:rsidR="00613718" w:rsidRPr="006F5EC4" w:rsidRDefault="00613718" w:rsidP="00D05E5C">
            <w:pPr>
              <w:cnfStyle w:val="000000100000"/>
              <w:rPr>
                <w:rFonts w:asciiTheme="minorBidi" w:eastAsia="Times New Roman" w:hAnsiTheme="minorBidi"/>
                <w:b/>
                <w:bCs/>
                <w:color w:val="000000"/>
                <w:sz w:val="20"/>
                <w:szCs w:val="20"/>
              </w:rPr>
            </w:pPr>
            <w:r w:rsidRPr="00973B97">
              <w:rPr>
                <w:rFonts w:asciiTheme="minorBidi" w:eastAsia="Times New Roman" w:hAnsiTheme="minorBidi"/>
                <w:b/>
                <w:bCs/>
                <w:color w:val="000000"/>
                <w:sz w:val="20"/>
                <w:szCs w:val="20"/>
              </w:rPr>
              <w:t>Asalouyeh , Iran</w:t>
            </w:r>
          </w:p>
        </w:tc>
      </w:tr>
      <w:tr w:rsidR="00613718" w:rsidTr="00995D56">
        <w:trPr>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2004</w:t>
            </w:r>
          </w:p>
        </w:tc>
        <w:tc>
          <w:tcPr>
            <w:tcW w:w="2655" w:type="dxa"/>
            <w:shd w:val="clear" w:color="auto" w:fill="D9D9D9" w:themeFill="background1" w:themeFillShade="D9"/>
          </w:tcPr>
          <w:p w:rsidR="00613718" w:rsidRPr="005305AC" w:rsidRDefault="00613718" w:rsidP="00D05E5C">
            <w:pPr>
              <w:jc w:val="both"/>
              <w:cnfStyle w:val="000000000000"/>
              <w:rPr>
                <w:rFonts w:asciiTheme="minorBidi" w:eastAsia="Times New Roman" w:hAnsiTheme="minorBidi"/>
                <w:i/>
                <w:iCs/>
                <w:color w:val="000000"/>
                <w:sz w:val="20"/>
                <w:szCs w:val="20"/>
              </w:rPr>
            </w:pPr>
            <w:r w:rsidRPr="005305AC">
              <w:rPr>
                <w:rFonts w:asciiTheme="minorBidi" w:eastAsia="Times New Roman" w:hAnsiTheme="minorBidi"/>
                <w:i/>
                <w:iCs/>
                <w:color w:val="000000"/>
                <w:sz w:val="20"/>
                <w:szCs w:val="20"/>
              </w:rPr>
              <w:t>Safety Award</w:t>
            </w:r>
          </w:p>
        </w:tc>
        <w:tc>
          <w:tcPr>
            <w:tcW w:w="2655" w:type="dxa"/>
            <w:shd w:val="clear" w:color="auto" w:fill="D9D9D9" w:themeFill="background1" w:themeFillShade="D9"/>
          </w:tcPr>
          <w:p w:rsidR="00613718" w:rsidRPr="00150E4A" w:rsidRDefault="00613718" w:rsidP="00D05E5C">
            <w:pPr>
              <w:jc w:val="both"/>
              <w:cnfStyle w:val="000000000000"/>
              <w:rPr>
                <w:rFonts w:ascii="Garamond" w:eastAsia="Times New Roman" w:hAnsi="Garamond" w:cs="Times New Roman"/>
                <w:b/>
                <w:bCs/>
                <w:color w:val="000000"/>
                <w:sz w:val="24"/>
                <w:szCs w:val="24"/>
              </w:rPr>
            </w:pPr>
            <w:r w:rsidRPr="005305AC">
              <w:rPr>
                <w:rFonts w:asciiTheme="minorBidi" w:eastAsia="Times New Roman" w:hAnsiTheme="minorBidi"/>
                <w:i/>
                <w:iCs/>
                <w:color w:val="000000"/>
                <w:sz w:val="20"/>
                <w:szCs w:val="20"/>
              </w:rPr>
              <w:t>Hyundai consortium</w:t>
            </w:r>
            <w:r>
              <w:rPr>
                <w:rFonts w:asciiTheme="minorBidi" w:eastAsia="Times New Roman" w:hAnsiTheme="minorBidi"/>
                <w:i/>
                <w:iCs/>
                <w:color w:val="000000"/>
                <w:sz w:val="20"/>
                <w:szCs w:val="20"/>
              </w:rPr>
              <w:t>, Site Manager</w:t>
            </w:r>
          </w:p>
        </w:tc>
        <w:tc>
          <w:tcPr>
            <w:tcW w:w="2250" w:type="dxa"/>
            <w:shd w:val="clear" w:color="auto" w:fill="D9D9D9" w:themeFill="background1" w:themeFillShade="D9"/>
          </w:tcPr>
          <w:p w:rsidR="00613718" w:rsidRPr="006F5EC4" w:rsidRDefault="00613718" w:rsidP="00D05E5C">
            <w:pPr>
              <w:cnfStyle w:val="000000000000"/>
              <w:rPr>
                <w:rFonts w:asciiTheme="minorBidi" w:eastAsia="Times New Roman" w:hAnsiTheme="minorBidi"/>
                <w:b/>
                <w:bCs/>
                <w:color w:val="000000"/>
                <w:sz w:val="20"/>
                <w:szCs w:val="20"/>
              </w:rPr>
            </w:pPr>
            <w:r w:rsidRPr="00973B97">
              <w:rPr>
                <w:rFonts w:asciiTheme="minorBidi" w:eastAsia="Times New Roman" w:hAnsiTheme="minorBidi"/>
                <w:b/>
                <w:bCs/>
                <w:color w:val="000000"/>
                <w:sz w:val="20"/>
                <w:szCs w:val="20"/>
              </w:rPr>
              <w:t>Asalouyeh , Iran</w:t>
            </w:r>
          </w:p>
        </w:tc>
      </w:tr>
      <w:tr w:rsidR="00613718" w:rsidTr="00995D56">
        <w:trPr>
          <w:cnfStyle w:val="000000100000"/>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2005</w:t>
            </w:r>
          </w:p>
        </w:tc>
        <w:tc>
          <w:tcPr>
            <w:tcW w:w="2655" w:type="dxa"/>
            <w:shd w:val="clear" w:color="auto" w:fill="D9D9D9" w:themeFill="background1" w:themeFillShade="D9"/>
          </w:tcPr>
          <w:p w:rsidR="00613718" w:rsidRPr="005305AC" w:rsidRDefault="00613718" w:rsidP="00D05E5C">
            <w:pPr>
              <w:jc w:val="both"/>
              <w:cnfStyle w:val="000000100000"/>
              <w:rPr>
                <w:rFonts w:asciiTheme="minorBidi" w:eastAsia="Times New Roman" w:hAnsiTheme="minorBidi"/>
                <w:i/>
                <w:iCs/>
                <w:color w:val="000000"/>
                <w:sz w:val="20"/>
                <w:szCs w:val="20"/>
              </w:rPr>
            </w:pPr>
            <w:r w:rsidRPr="005305AC">
              <w:rPr>
                <w:rFonts w:asciiTheme="minorBidi" w:eastAsia="Times New Roman" w:hAnsiTheme="minorBidi"/>
                <w:i/>
                <w:iCs/>
                <w:color w:val="000000"/>
                <w:sz w:val="20"/>
                <w:szCs w:val="20"/>
              </w:rPr>
              <w:t>HSE Certificate</w:t>
            </w:r>
          </w:p>
        </w:tc>
        <w:tc>
          <w:tcPr>
            <w:tcW w:w="2655" w:type="dxa"/>
            <w:shd w:val="clear" w:color="auto" w:fill="D9D9D9" w:themeFill="background1" w:themeFillShade="D9"/>
          </w:tcPr>
          <w:p w:rsidR="00613718" w:rsidRPr="00150E4A" w:rsidRDefault="00613718" w:rsidP="00D05E5C">
            <w:pPr>
              <w:jc w:val="both"/>
              <w:cnfStyle w:val="000000100000"/>
              <w:rPr>
                <w:rFonts w:ascii="Garamond" w:eastAsia="Times New Roman" w:hAnsi="Garamond" w:cs="Times New Roman"/>
                <w:b/>
                <w:bCs/>
                <w:color w:val="000000"/>
                <w:sz w:val="24"/>
                <w:szCs w:val="24"/>
              </w:rPr>
            </w:pPr>
            <w:r>
              <w:rPr>
                <w:rFonts w:asciiTheme="minorBidi" w:eastAsia="Times New Roman" w:hAnsiTheme="minorBidi"/>
                <w:i/>
                <w:iCs/>
                <w:color w:val="000000"/>
                <w:sz w:val="20"/>
                <w:szCs w:val="20"/>
              </w:rPr>
              <w:t xml:space="preserve">Eni </w:t>
            </w:r>
            <w:r w:rsidRPr="00973B97">
              <w:rPr>
                <w:rFonts w:asciiTheme="minorBidi" w:eastAsia="Times New Roman" w:hAnsiTheme="minorBidi"/>
                <w:i/>
                <w:iCs/>
                <w:color w:val="000000"/>
                <w:sz w:val="20"/>
                <w:szCs w:val="20"/>
              </w:rPr>
              <w:t>group (AGIP co.)</w:t>
            </w:r>
            <w:r>
              <w:rPr>
                <w:rFonts w:asciiTheme="minorBidi" w:eastAsia="Times New Roman" w:hAnsiTheme="minorBidi"/>
                <w:i/>
                <w:iCs/>
                <w:color w:val="000000"/>
                <w:sz w:val="20"/>
                <w:szCs w:val="20"/>
              </w:rPr>
              <w:t>, Operation Manager</w:t>
            </w:r>
          </w:p>
        </w:tc>
        <w:tc>
          <w:tcPr>
            <w:tcW w:w="2250" w:type="dxa"/>
            <w:shd w:val="clear" w:color="auto" w:fill="D9D9D9" w:themeFill="background1" w:themeFillShade="D9"/>
          </w:tcPr>
          <w:p w:rsidR="00613718" w:rsidRPr="00973B97" w:rsidRDefault="00613718" w:rsidP="00D05E5C">
            <w:pPr>
              <w:cnfStyle w:val="000000100000"/>
              <w:rPr>
                <w:rFonts w:asciiTheme="minorBidi" w:eastAsia="Times New Roman" w:hAnsiTheme="minorBidi"/>
                <w:b/>
                <w:bCs/>
                <w:color w:val="000000"/>
                <w:sz w:val="20"/>
                <w:szCs w:val="20"/>
              </w:rPr>
            </w:pPr>
            <w:r w:rsidRPr="00973B97">
              <w:rPr>
                <w:rFonts w:asciiTheme="minorBidi" w:eastAsia="Times New Roman" w:hAnsiTheme="minorBidi"/>
                <w:b/>
                <w:bCs/>
                <w:color w:val="000000"/>
                <w:sz w:val="20"/>
                <w:szCs w:val="20"/>
              </w:rPr>
              <w:t>Asalouyeh , Iran</w:t>
            </w:r>
          </w:p>
        </w:tc>
      </w:tr>
      <w:tr w:rsidR="00613718" w:rsidTr="00995D56">
        <w:trPr>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2010</w:t>
            </w:r>
          </w:p>
        </w:tc>
        <w:tc>
          <w:tcPr>
            <w:tcW w:w="2655" w:type="dxa"/>
            <w:shd w:val="clear" w:color="auto" w:fill="D9D9D9" w:themeFill="background1" w:themeFillShade="D9"/>
          </w:tcPr>
          <w:p w:rsidR="00613718" w:rsidRPr="005305AC" w:rsidRDefault="00613718" w:rsidP="00D05E5C">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Free Accident HSE Certificate</w:t>
            </w:r>
          </w:p>
        </w:tc>
        <w:tc>
          <w:tcPr>
            <w:tcW w:w="2655" w:type="dxa"/>
            <w:shd w:val="clear" w:color="auto" w:fill="D9D9D9" w:themeFill="background1" w:themeFillShade="D9"/>
          </w:tcPr>
          <w:p w:rsidR="00613718" w:rsidRPr="00150E4A" w:rsidRDefault="00613718" w:rsidP="00D05E5C">
            <w:pPr>
              <w:jc w:val="both"/>
              <w:cnfStyle w:val="000000000000"/>
              <w:rPr>
                <w:rFonts w:ascii="Garamond" w:eastAsia="Times New Roman" w:hAnsi="Garamond" w:cs="Times New Roman"/>
                <w:b/>
                <w:bCs/>
                <w:color w:val="000000"/>
                <w:sz w:val="24"/>
                <w:szCs w:val="24"/>
              </w:rPr>
            </w:pPr>
            <w:r w:rsidRPr="00973B97">
              <w:rPr>
                <w:rFonts w:asciiTheme="minorBidi" w:eastAsia="Times New Roman" w:hAnsiTheme="minorBidi"/>
                <w:i/>
                <w:iCs/>
                <w:color w:val="000000"/>
                <w:sz w:val="20"/>
                <w:szCs w:val="20"/>
              </w:rPr>
              <w:t>CES</w:t>
            </w:r>
            <w:r>
              <w:rPr>
                <w:rFonts w:asciiTheme="minorBidi" w:eastAsia="Times New Roman" w:hAnsiTheme="minorBidi"/>
                <w:i/>
                <w:iCs/>
                <w:color w:val="000000"/>
                <w:sz w:val="20"/>
                <w:szCs w:val="20"/>
              </w:rPr>
              <w:t>, Site Manager</w:t>
            </w:r>
          </w:p>
        </w:tc>
        <w:tc>
          <w:tcPr>
            <w:tcW w:w="2250" w:type="dxa"/>
            <w:shd w:val="clear" w:color="auto" w:fill="D9D9D9" w:themeFill="background1" w:themeFillShade="D9"/>
          </w:tcPr>
          <w:p w:rsidR="00613718" w:rsidRPr="00973B97" w:rsidRDefault="00613718"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Lamerd, Iran</w:t>
            </w:r>
          </w:p>
        </w:tc>
      </w:tr>
      <w:tr w:rsidR="00613718" w:rsidTr="00995D56">
        <w:trPr>
          <w:cnfStyle w:val="000000100000"/>
          <w:trHeight w:val="305"/>
        </w:trPr>
        <w:tc>
          <w:tcPr>
            <w:cnfStyle w:val="001000000000"/>
            <w:tcW w:w="2700" w:type="dxa"/>
            <w:tcBorders>
              <w:left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2010</w:t>
            </w:r>
          </w:p>
        </w:tc>
        <w:tc>
          <w:tcPr>
            <w:tcW w:w="2655" w:type="dxa"/>
            <w:shd w:val="clear" w:color="auto" w:fill="D9D9D9" w:themeFill="background1" w:themeFillShade="D9"/>
          </w:tcPr>
          <w:p w:rsidR="00613718" w:rsidRDefault="00613718" w:rsidP="00D05E5C">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HSE Certificate</w:t>
            </w:r>
          </w:p>
        </w:tc>
        <w:tc>
          <w:tcPr>
            <w:tcW w:w="2655" w:type="dxa"/>
            <w:shd w:val="clear" w:color="auto" w:fill="D9D9D9" w:themeFill="background1" w:themeFillShade="D9"/>
          </w:tcPr>
          <w:p w:rsidR="00613718" w:rsidRPr="00150E4A" w:rsidRDefault="00613718" w:rsidP="00D05E5C">
            <w:pPr>
              <w:jc w:val="both"/>
              <w:cnfStyle w:val="000000100000"/>
              <w:rPr>
                <w:rFonts w:ascii="Garamond" w:eastAsia="Times New Roman" w:hAnsi="Garamond" w:cs="Times New Roman"/>
                <w:b/>
                <w:bCs/>
                <w:color w:val="000000"/>
                <w:sz w:val="24"/>
                <w:szCs w:val="24"/>
              </w:rPr>
            </w:pPr>
            <w:r w:rsidRPr="00973B97">
              <w:rPr>
                <w:rFonts w:asciiTheme="minorBidi" w:eastAsia="Times New Roman" w:hAnsiTheme="minorBidi"/>
                <w:i/>
                <w:iCs/>
                <w:color w:val="000000"/>
                <w:sz w:val="20"/>
                <w:szCs w:val="20"/>
              </w:rPr>
              <w:t>CES</w:t>
            </w:r>
          </w:p>
        </w:tc>
        <w:tc>
          <w:tcPr>
            <w:tcW w:w="2250" w:type="dxa"/>
            <w:shd w:val="clear" w:color="auto" w:fill="D9D9D9" w:themeFill="background1" w:themeFillShade="D9"/>
          </w:tcPr>
          <w:p w:rsidR="00613718" w:rsidRDefault="00613718" w:rsidP="00D05E5C">
            <w:pPr>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Lamerd, Iran</w:t>
            </w:r>
          </w:p>
        </w:tc>
      </w:tr>
      <w:tr w:rsidR="005141E4" w:rsidTr="00995D56">
        <w:trPr>
          <w:trHeight w:val="305"/>
        </w:trPr>
        <w:tc>
          <w:tcPr>
            <w:cnfStyle w:val="001000000000"/>
            <w:tcW w:w="2700" w:type="dxa"/>
            <w:tcBorders>
              <w:left w:val="single" w:sz="4" w:space="0" w:color="auto"/>
            </w:tcBorders>
            <w:shd w:val="clear" w:color="auto" w:fill="779A1E"/>
          </w:tcPr>
          <w:p w:rsidR="005141E4" w:rsidRPr="00E16665" w:rsidRDefault="005141E4" w:rsidP="00D05E5C">
            <w:pPr>
              <w:rPr>
                <w:rFonts w:asciiTheme="minorBidi" w:eastAsia="Times New Roman" w:hAnsiTheme="minorBidi"/>
                <w:color w:val="000000"/>
                <w:sz w:val="20"/>
                <w:szCs w:val="20"/>
              </w:rPr>
            </w:pPr>
            <w:r>
              <w:rPr>
                <w:rFonts w:asciiTheme="minorBidi" w:eastAsia="Times New Roman" w:hAnsiTheme="minorBidi"/>
                <w:color w:val="000000"/>
                <w:sz w:val="20"/>
                <w:szCs w:val="20"/>
              </w:rPr>
              <w:t>2014</w:t>
            </w:r>
          </w:p>
        </w:tc>
        <w:tc>
          <w:tcPr>
            <w:tcW w:w="2655" w:type="dxa"/>
            <w:shd w:val="clear" w:color="auto" w:fill="D9D9D9" w:themeFill="background1" w:themeFillShade="D9"/>
          </w:tcPr>
          <w:p w:rsidR="005141E4" w:rsidRDefault="005141E4" w:rsidP="00D05E5C">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HSE Certificate</w:t>
            </w:r>
          </w:p>
        </w:tc>
        <w:tc>
          <w:tcPr>
            <w:tcW w:w="2655" w:type="dxa"/>
            <w:shd w:val="clear" w:color="auto" w:fill="D9D9D9" w:themeFill="background1" w:themeFillShade="D9"/>
          </w:tcPr>
          <w:p w:rsidR="005141E4" w:rsidRPr="00973B97" w:rsidRDefault="005141E4" w:rsidP="00D05E5C">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CNPC (China National Petroleum Company)</w:t>
            </w:r>
          </w:p>
        </w:tc>
        <w:tc>
          <w:tcPr>
            <w:tcW w:w="2250" w:type="dxa"/>
            <w:shd w:val="clear" w:color="auto" w:fill="D9D9D9" w:themeFill="background1" w:themeFillShade="D9"/>
          </w:tcPr>
          <w:p w:rsidR="005141E4" w:rsidRDefault="005141E4"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613718"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613718" w:rsidRPr="00E16665" w:rsidRDefault="00613718"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2010</w:t>
            </w:r>
          </w:p>
        </w:tc>
        <w:tc>
          <w:tcPr>
            <w:tcW w:w="2655" w:type="dxa"/>
            <w:tcBorders>
              <w:bottom w:val="single" w:sz="4" w:space="0" w:color="auto"/>
            </w:tcBorders>
            <w:shd w:val="clear" w:color="auto" w:fill="D9D9D9" w:themeFill="background1" w:themeFillShade="D9"/>
          </w:tcPr>
          <w:p w:rsidR="00613718" w:rsidRDefault="00613718" w:rsidP="00D05E5C">
            <w:pPr>
              <w:jc w:val="both"/>
              <w:cnfStyle w:val="000000100000"/>
              <w:rPr>
                <w:rFonts w:asciiTheme="minorBidi" w:eastAsia="Times New Roman" w:hAnsiTheme="minorBidi"/>
                <w:i/>
                <w:iCs/>
                <w:color w:val="000000"/>
                <w:sz w:val="20"/>
                <w:szCs w:val="20"/>
              </w:rPr>
            </w:pPr>
            <w:r w:rsidRPr="005305AC">
              <w:rPr>
                <w:rFonts w:asciiTheme="minorBidi" w:eastAsia="Times New Roman" w:hAnsiTheme="minorBidi"/>
                <w:i/>
                <w:iCs/>
                <w:color w:val="000000"/>
                <w:sz w:val="20"/>
                <w:szCs w:val="20"/>
              </w:rPr>
              <w:t>Safety Award</w:t>
            </w:r>
          </w:p>
        </w:tc>
        <w:tc>
          <w:tcPr>
            <w:tcW w:w="2655" w:type="dxa"/>
            <w:shd w:val="clear" w:color="auto" w:fill="D9D9D9" w:themeFill="background1" w:themeFillShade="D9"/>
          </w:tcPr>
          <w:p w:rsidR="00613718" w:rsidRPr="00150E4A" w:rsidRDefault="00613718" w:rsidP="00DC12DB">
            <w:pPr>
              <w:jc w:val="both"/>
              <w:cnfStyle w:val="000000100000"/>
              <w:rPr>
                <w:rFonts w:ascii="Garamond" w:eastAsia="Times New Roman" w:hAnsi="Garamond" w:cs="Times New Roman"/>
                <w:b/>
                <w:bCs/>
                <w:color w:val="000000"/>
                <w:sz w:val="24"/>
                <w:szCs w:val="24"/>
              </w:rPr>
            </w:pPr>
            <w:r w:rsidRPr="00FC4E5D">
              <w:rPr>
                <w:rFonts w:asciiTheme="minorBidi" w:eastAsia="Times New Roman" w:hAnsiTheme="minorBidi"/>
                <w:i/>
                <w:iCs/>
                <w:color w:val="000000"/>
                <w:sz w:val="20"/>
                <w:szCs w:val="20"/>
              </w:rPr>
              <w:t>Pars university</w:t>
            </w:r>
            <w:r>
              <w:rPr>
                <w:rFonts w:asciiTheme="minorBidi" w:eastAsia="Times New Roman" w:hAnsiTheme="minorBidi"/>
                <w:i/>
                <w:iCs/>
                <w:color w:val="000000"/>
                <w:sz w:val="20"/>
                <w:szCs w:val="20"/>
              </w:rPr>
              <w:t xml:space="preserve"> president </w:t>
            </w:r>
            <w:r w:rsidRPr="00FC4E5D">
              <w:rPr>
                <w:rFonts w:asciiTheme="minorBidi" w:eastAsia="Times New Roman" w:hAnsiTheme="minorBidi"/>
                <w:i/>
                <w:iCs/>
                <w:color w:val="000000"/>
                <w:sz w:val="20"/>
                <w:szCs w:val="20"/>
              </w:rPr>
              <w:t>for HSE &amp;</w:t>
            </w:r>
            <w:r w:rsidR="004D5DA0" w:rsidRPr="00FC4E5D">
              <w:rPr>
                <w:rFonts w:asciiTheme="minorBidi" w:eastAsia="Times New Roman" w:hAnsiTheme="minorBidi"/>
                <w:i/>
                <w:iCs/>
                <w:color w:val="000000"/>
                <w:sz w:val="20"/>
                <w:szCs w:val="20"/>
              </w:rPr>
              <w:t>Firefighting</w:t>
            </w:r>
            <w:r>
              <w:rPr>
                <w:rFonts w:asciiTheme="minorBidi" w:eastAsia="Times New Roman" w:hAnsiTheme="minorBidi"/>
                <w:i/>
                <w:iCs/>
                <w:color w:val="000000"/>
                <w:sz w:val="20"/>
                <w:szCs w:val="20"/>
              </w:rPr>
              <w:t xml:space="preserve">training </w:t>
            </w:r>
            <w:r w:rsidRPr="00FC4E5D">
              <w:rPr>
                <w:rFonts w:asciiTheme="minorBidi" w:eastAsia="Times New Roman" w:hAnsiTheme="minorBidi"/>
                <w:i/>
                <w:iCs/>
                <w:color w:val="000000"/>
                <w:sz w:val="20"/>
                <w:szCs w:val="20"/>
              </w:rPr>
              <w:t xml:space="preserve">course </w:t>
            </w:r>
            <w:r w:rsidR="004D5DA0">
              <w:rPr>
                <w:rFonts w:asciiTheme="minorBidi" w:eastAsia="Times New Roman" w:hAnsiTheme="minorBidi"/>
                <w:i/>
                <w:iCs/>
                <w:color w:val="000000"/>
                <w:sz w:val="20"/>
                <w:szCs w:val="20"/>
              </w:rPr>
              <w:t xml:space="preserve">as tutor </w:t>
            </w:r>
            <w:r w:rsidRPr="00FC4E5D">
              <w:rPr>
                <w:rFonts w:asciiTheme="minorBidi" w:eastAsia="Times New Roman" w:hAnsiTheme="minorBidi"/>
                <w:i/>
                <w:iCs/>
                <w:color w:val="000000"/>
                <w:sz w:val="20"/>
                <w:szCs w:val="20"/>
              </w:rPr>
              <w:t>at Parsian gas refinery</w:t>
            </w:r>
            <w:r w:rsidR="00DC12DB">
              <w:rPr>
                <w:rFonts w:asciiTheme="minorBidi" w:eastAsia="Times New Roman" w:hAnsiTheme="minorBidi"/>
                <w:i/>
                <w:iCs/>
                <w:color w:val="000000"/>
                <w:sz w:val="20"/>
                <w:szCs w:val="20"/>
              </w:rPr>
              <w:t>.</w:t>
            </w:r>
          </w:p>
        </w:tc>
        <w:tc>
          <w:tcPr>
            <w:tcW w:w="2250" w:type="dxa"/>
            <w:shd w:val="clear" w:color="auto" w:fill="D9D9D9" w:themeFill="background1" w:themeFillShade="D9"/>
          </w:tcPr>
          <w:p w:rsidR="00613718" w:rsidRDefault="00613718" w:rsidP="00D05E5C">
            <w:pPr>
              <w:cnfStyle w:val="000000100000"/>
              <w:rPr>
                <w:rFonts w:asciiTheme="minorBidi" w:eastAsia="Times New Roman" w:hAnsiTheme="minorBidi"/>
                <w:b/>
                <w:bCs/>
                <w:color w:val="000000"/>
                <w:sz w:val="20"/>
                <w:szCs w:val="20"/>
              </w:rPr>
            </w:pPr>
            <w:r w:rsidRPr="00FC4E5D">
              <w:rPr>
                <w:rFonts w:asciiTheme="minorBidi" w:eastAsia="Times New Roman" w:hAnsiTheme="minorBidi"/>
                <w:b/>
                <w:bCs/>
                <w:color w:val="000000"/>
                <w:sz w:val="20"/>
                <w:szCs w:val="20"/>
              </w:rPr>
              <w:t>Lamerd , Iran</w:t>
            </w:r>
            <w:r w:rsidRPr="006963B5">
              <w:rPr>
                <w:rFonts w:ascii="Garamond" w:eastAsia="Times New Roman" w:hAnsi="Garamond" w:cs="Times New Roman"/>
                <w:color w:val="000000"/>
                <w:sz w:val="20"/>
                <w:szCs w:val="20"/>
              </w:rPr>
              <w:t> </w:t>
            </w:r>
          </w:p>
        </w:tc>
      </w:tr>
    </w:tbl>
    <w:p w:rsidR="00665EB5" w:rsidRDefault="00665EB5" w:rsidP="00E15499"/>
    <w:tbl>
      <w:tblPr>
        <w:tblStyle w:val="MediumShading2-Accent3"/>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342"/>
        <w:gridCol w:w="2988"/>
        <w:gridCol w:w="2610"/>
        <w:gridCol w:w="1620"/>
      </w:tblGrid>
      <w:tr w:rsidR="00795FFB" w:rsidTr="00995D56">
        <w:trPr>
          <w:cnfStyle w:val="100000000000"/>
          <w:trHeight w:val="305"/>
        </w:trPr>
        <w:tc>
          <w:tcPr>
            <w:cnfStyle w:val="001000000100"/>
            <w:tcW w:w="2700" w:type="dxa"/>
            <w:tcBorders>
              <w:top w:val="single" w:sz="4" w:space="0" w:color="auto"/>
              <w:left w:val="single" w:sz="4" w:space="0" w:color="auto"/>
              <w:bottom w:val="single" w:sz="4" w:space="0" w:color="auto"/>
              <w:right w:val="single" w:sz="4" w:space="0" w:color="auto"/>
            </w:tcBorders>
            <w:shd w:val="clear" w:color="auto" w:fill="779A1E"/>
          </w:tcPr>
          <w:p w:rsidR="00795FFB" w:rsidRPr="00E16665" w:rsidRDefault="00795FFB"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FFB" w:rsidRPr="00F261C5" w:rsidRDefault="00795FFB" w:rsidP="00D05E5C">
            <w:pPr>
              <w:jc w:val="both"/>
              <w:cnfStyle w:val="100000000000"/>
              <w:rPr>
                <w:rFonts w:asciiTheme="minorBidi" w:eastAsia="Times New Roman" w:hAnsiTheme="minorBidi"/>
                <w:b w:val="0"/>
                <w:bCs w:val="0"/>
                <w:i/>
                <w:iCs/>
                <w:color w:val="000000"/>
                <w:sz w:val="20"/>
                <w:szCs w:val="20"/>
              </w:rPr>
            </w:pPr>
            <w:r w:rsidRPr="00F261C5">
              <w:rPr>
                <w:rFonts w:asciiTheme="minorBidi" w:eastAsia="Times New Roman" w:hAnsiTheme="minorBidi"/>
                <w:b w:val="0"/>
                <w:bCs w:val="0"/>
                <w:i/>
                <w:iCs/>
                <w:color w:val="000000"/>
                <w:sz w:val="20"/>
                <w:szCs w:val="20"/>
              </w:rPr>
              <w:t>Safety Award</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FFB" w:rsidRPr="00F261C5" w:rsidRDefault="00795FFB" w:rsidP="00D05E5C">
            <w:pPr>
              <w:jc w:val="both"/>
              <w:cnfStyle w:val="100000000000"/>
              <w:rPr>
                <w:rFonts w:asciiTheme="minorBidi" w:eastAsia="Times New Roman" w:hAnsiTheme="minorBidi"/>
                <w:b w:val="0"/>
                <w:bCs w:val="0"/>
                <w:i/>
                <w:iCs/>
                <w:color w:val="000000"/>
                <w:sz w:val="20"/>
                <w:szCs w:val="20"/>
              </w:rPr>
            </w:pPr>
            <w:r w:rsidRPr="00F261C5">
              <w:rPr>
                <w:rFonts w:asciiTheme="minorBidi" w:eastAsia="Times New Roman" w:hAnsiTheme="minorBidi"/>
                <w:b w:val="0"/>
                <w:bCs w:val="0"/>
                <w:i/>
                <w:iCs/>
                <w:color w:val="000000"/>
                <w:sz w:val="20"/>
                <w:szCs w:val="20"/>
              </w:rPr>
              <w:t xml:space="preserve">CES for HSE training courses of LCC (Lamerd </w:t>
            </w:r>
            <w:r w:rsidRPr="00F261C5">
              <w:rPr>
                <w:rFonts w:asciiTheme="minorBidi" w:eastAsia="Times New Roman" w:hAnsiTheme="minorBidi"/>
                <w:b w:val="0"/>
                <w:bCs w:val="0"/>
                <w:i/>
                <w:iCs/>
                <w:color w:val="000000"/>
                <w:sz w:val="20"/>
                <w:szCs w:val="20"/>
              </w:rPr>
              <w:lastRenderedPageBreak/>
              <w:t>cement company) new employees as tutor.</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FFB" w:rsidRPr="00FC4E5D" w:rsidRDefault="00795FFB" w:rsidP="00D05E5C">
            <w:pPr>
              <w:cnfStyle w:val="100000000000"/>
              <w:rPr>
                <w:rFonts w:asciiTheme="minorBidi" w:eastAsia="Times New Roman" w:hAnsiTheme="minorBidi"/>
                <w:b w:val="0"/>
                <w:bCs w:val="0"/>
                <w:color w:val="000000"/>
                <w:sz w:val="20"/>
                <w:szCs w:val="20"/>
              </w:rPr>
            </w:pPr>
            <w:r w:rsidRPr="00FC6B41">
              <w:rPr>
                <w:rFonts w:asciiTheme="minorBidi" w:eastAsia="Times New Roman" w:hAnsiTheme="minorBidi"/>
                <w:color w:val="000000"/>
                <w:sz w:val="20"/>
                <w:szCs w:val="20"/>
              </w:rPr>
              <w:lastRenderedPageBreak/>
              <w:t>Lamerd , Iran</w:t>
            </w:r>
            <w:r w:rsidRPr="006963B5">
              <w:rPr>
                <w:rFonts w:ascii="Garamond" w:eastAsia="Times New Roman" w:hAnsi="Garamond" w:cs="Times New Roman"/>
                <w:color w:val="000000"/>
                <w:sz w:val="20"/>
                <w:szCs w:val="20"/>
              </w:rPr>
              <w:t> </w:t>
            </w:r>
          </w:p>
        </w:tc>
      </w:tr>
      <w:tr w:rsidR="00795FFB" w:rsidTr="00995D56">
        <w:trPr>
          <w:cnfStyle w:val="000000100000"/>
          <w:trHeight w:val="305"/>
        </w:trPr>
        <w:tc>
          <w:tcPr>
            <w:cnfStyle w:val="001000000000"/>
            <w:tcW w:w="2700" w:type="dxa"/>
            <w:tcBorders>
              <w:top w:val="single" w:sz="4" w:space="0" w:color="auto"/>
              <w:left w:val="single" w:sz="4" w:space="0" w:color="auto"/>
              <w:bottom w:val="single" w:sz="4" w:space="0" w:color="auto"/>
            </w:tcBorders>
            <w:shd w:val="clear" w:color="auto" w:fill="779A1E"/>
          </w:tcPr>
          <w:p w:rsidR="00795FFB" w:rsidRPr="00E16665" w:rsidRDefault="00795FFB"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lastRenderedPageBreak/>
              <w:t>2012</w:t>
            </w:r>
          </w:p>
        </w:tc>
        <w:tc>
          <w:tcPr>
            <w:tcW w:w="3330" w:type="dxa"/>
            <w:gridSpan w:val="2"/>
            <w:tcBorders>
              <w:top w:val="single" w:sz="4" w:space="0" w:color="auto"/>
              <w:bottom w:val="single" w:sz="4" w:space="0" w:color="auto"/>
            </w:tcBorders>
          </w:tcPr>
          <w:p w:rsidR="00795FFB" w:rsidRPr="005305AC" w:rsidRDefault="00795FFB" w:rsidP="00D05E5C">
            <w:pPr>
              <w:jc w:val="both"/>
              <w:cnfStyle w:val="000000100000"/>
              <w:rPr>
                <w:rFonts w:asciiTheme="minorBidi" w:eastAsia="Times New Roman" w:hAnsiTheme="minorBidi"/>
                <w:i/>
                <w:iCs/>
                <w:color w:val="000000"/>
                <w:sz w:val="20"/>
                <w:szCs w:val="20"/>
              </w:rPr>
            </w:pPr>
            <w:r w:rsidRPr="008D0A8A">
              <w:rPr>
                <w:rFonts w:asciiTheme="minorBidi" w:eastAsia="Times New Roman" w:hAnsiTheme="minorBidi"/>
                <w:i/>
                <w:iCs/>
                <w:color w:val="000000"/>
                <w:sz w:val="20"/>
                <w:szCs w:val="20"/>
              </w:rPr>
              <w:t>CIEH level 3 award in health and safety in the work place /merit grade</w:t>
            </w:r>
            <w:r w:rsidRPr="006963B5">
              <w:rPr>
                <w:rFonts w:ascii="Garamond" w:eastAsia="Times New Roman" w:hAnsi="Garamond" w:cs="Times New Roman"/>
                <w:color w:val="000000"/>
                <w:sz w:val="20"/>
                <w:szCs w:val="20"/>
              </w:rPr>
              <w:t> </w:t>
            </w:r>
          </w:p>
        </w:tc>
        <w:tc>
          <w:tcPr>
            <w:tcW w:w="2610" w:type="dxa"/>
            <w:tcBorders>
              <w:top w:val="single" w:sz="4" w:space="0" w:color="auto"/>
              <w:bottom w:val="single" w:sz="4" w:space="0" w:color="auto"/>
            </w:tcBorders>
          </w:tcPr>
          <w:p w:rsidR="00795FFB" w:rsidRDefault="00795FFB" w:rsidP="00D05E5C">
            <w:pPr>
              <w:jc w:val="both"/>
              <w:cnfStyle w:val="000000100000"/>
              <w:rPr>
                <w:rFonts w:asciiTheme="minorBidi" w:eastAsia="Times New Roman" w:hAnsiTheme="minorBidi"/>
                <w:i/>
                <w:iCs/>
                <w:color w:val="000000"/>
                <w:sz w:val="20"/>
                <w:szCs w:val="20"/>
              </w:rPr>
            </w:pPr>
            <w:r w:rsidRPr="004E2345">
              <w:rPr>
                <w:rFonts w:asciiTheme="minorBidi" w:eastAsia="Times New Roman" w:hAnsiTheme="minorBidi"/>
                <w:i/>
                <w:iCs/>
                <w:color w:val="000000"/>
                <w:sz w:val="20"/>
                <w:szCs w:val="20"/>
              </w:rPr>
              <w:t>CIEH , middle east</w:t>
            </w:r>
          </w:p>
        </w:tc>
        <w:tc>
          <w:tcPr>
            <w:tcW w:w="1620" w:type="dxa"/>
            <w:tcBorders>
              <w:top w:val="single" w:sz="4" w:space="0" w:color="auto"/>
              <w:bottom w:val="single" w:sz="4" w:space="0" w:color="auto"/>
            </w:tcBorders>
          </w:tcPr>
          <w:p w:rsidR="00795FFB" w:rsidRPr="00FC4E5D" w:rsidRDefault="00795FFB" w:rsidP="00D05E5C">
            <w:pPr>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795FFB" w:rsidTr="00995D56">
        <w:trPr>
          <w:trHeight w:val="305"/>
        </w:trPr>
        <w:tc>
          <w:tcPr>
            <w:cnfStyle w:val="001000000000"/>
            <w:tcW w:w="2700" w:type="dxa"/>
            <w:tcBorders>
              <w:left w:val="single" w:sz="4" w:space="0" w:color="auto"/>
              <w:bottom w:val="single" w:sz="4" w:space="0" w:color="auto"/>
            </w:tcBorders>
            <w:shd w:val="clear" w:color="auto" w:fill="779A1E"/>
          </w:tcPr>
          <w:p w:rsidR="00795FFB" w:rsidRPr="00E16665" w:rsidRDefault="00795FFB" w:rsidP="00D05E5C">
            <w:pPr>
              <w:rPr>
                <w:rFonts w:asciiTheme="minorBidi" w:eastAsia="Times New Roman" w:hAnsiTheme="minorBidi"/>
                <w:color w:val="000000"/>
                <w:sz w:val="20"/>
                <w:szCs w:val="20"/>
              </w:rPr>
            </w:pPr>
            <w:r w:rsidRPr="00E16665">
              <w:rPr>
                <w:rFonts w:asciiTheme="minorBidi" w:eastAsia="Times New Roman" w:hAnsiTheme="minorBidi"/>
                <w:color w:val="000000"/>
                <w:sz w:val="20"/>
                <w:szCs w:val="20"/>
              </w:rPr>
              <w:t>2012</w:t>
            </w:r>
          </w:p>
        </w:tc>
        <w:tc>
          <w:tcPr>
            <w:tcW w:w="3330" w:type="dxa"/>
            <w:gridSpan w:val="2"/>
            <w:tcBorders>
              <w:bottom w:val="single" w:sz="4" w:space="0" w:color="auto"/>
            </w:tcBorders>
            <w:shd w:val="clear" w:color="auto" w:fill="D9D9D9" w:themeFill="background1" w:themeFillShade="D9"/>
          </w:tcPr>
          <w:p w:rsidR="00795FFB" w:rsidRPr="005305AC" w:rsidRDefault="00795FFB" w:rsidP="00D05E5C">
            <w:pPr>
              <w:jc w:val="both"/>
              <w:cnfStyle w:val="000000000000"/>
              <w:rPr>
                <w:rFonts w:asciiTheme="minorBidi" w:eastAsia="Times New Roman" w:hAnsiTheme="minorBidi"/>
                <w:i/>
                <w:iCs/>
                <w:color w:val="000000"/>
                <w:sz w:val="20"/>
                <w:szCs w:val="20"/>
              </w:rPr>
            </w:pPr>
            <w:r w:rsidRPr="00584944">
              <w:rPr>
                <w:rFonts w:asciiTheme="minorBidi" w:eastAsia="Times New Roman" w:hAnsiTheme="minorBidi"/>
                <w:i/>
                <w:iCs/>
                <w:color w:val="000000"/>
                <w:sz w:val="20"/>
                <w:szCs w:val="20"/>
              </w:rPr>
              <w:t>ACIEH (accredited associate membership of CIEH)</w:t>
            </w:r>
          </w:p>
        </w:tc>
        <w:tc>
          <w:tcPr>
            <w:tcW w:w="2610" w:type="dxa"/>
            <w:tcBorders>
              <w:bottom w:val="single" w:sz="4" w:space="0" w:color="auto"/>
            </w:tcBorders>
            <w:shd w:val="clear" w:color="auto" w:fill="D9D9D9" w:themeFill="background1" w:themeFillShade="D9"/>
          </w:tcPr>
          <w:p w:rsidR="00795FFB" w:rsidRDefault="00795FFB" w:rsidP="00D05E5C">
            <w:pPr>
              <w:jc w:val="both"/>
              <w:cnfStyle w:val="000000000000"/>
              <w:rPr>
                <w:rFonts w:asciiTheme="minorBidi" w:eastAsia="Times New Roman" w:hAnsiTheme="minorBidi"/>
                <w:i/>
                <w:iCs/>
                <w:color w:val="000000"/>
                <w:sz w:val="20"/>
                <w:szCs w:val="20"/>
              </w:rPr>
            </w:pPr>
            <w:r w:rsidRPr="004E2345">
              <w:rPr>
                <w:rFonts w:asciiTheme="minorBidi" w:eastAsia="Times New Roman" w:hAnsiTheme="minorBidi"/>
                <w:i/>
                <w:iCs/>
                <w:color w:val="000000"/>
                <w:sz w:val="20"/>
                <w:szCs w:val="20"/>
              </w:rPr>
              <w:t>CIEH , middle east</w:t>
            </w:r>
          </w:p>
        </w:tc>
        <w:tc>
          <w:tcPr>
            <w:tcW w:w="1620" w:type="dxa"/>
            <w:tcBorders>
              <w:bottom w:val="single" w:sz="4" w:space="0" w:color="auto"/>
            </w:tcBorders>
            <w:shd w:val="clear" w:color="auto" w:fill="D9D9D9" w:themeFill="background1" w:themeFillShade="D9"/>
          </w:tcPr>
          <w:p w:rsidR="00795FFB" w:rsidRPr="00FC4E5D" w:rsidRDefault="00795FFB"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UAE</w:t>
            </w:r>
          </w:p>
        </w:tc>
      </w:tr>
      <w:tr w:rsidR="004275D4" w:rsidTr="00C9478F">
        <w:trPr>
          <w:cnfStyle w:val="000000100000"/>
          <w:trHeight w:val="305"/>
        </w:trPr>
        <w:tc>
          <w:tcPr>
            <w:cnfStyle w:val="001000000000"/>
            <w:tcW w:w="2700" w:type="dxa"/>
            <w:tcBorders>
              <w:left w:val="single" w:sz="4" w:space="0" w:color="auto"/>
              <w:bottom w:val="single" w:sz="4" w:space="0" w:color="auto"/>
            </w:tcBorders>
            <w:shd w:val="clear" w:color="auto" w:fill="779A1E"/>
          </w:tcPr>
          <w:p w:rsidR="004275D4" w:rsidRPr="00E16665" w:rsidRDefault="004275D4" w:rsidP="00C9478F">
            <w:pPr>
              <w:rPr>
                <w:rFonts w:asciiTheme="minorBidi" w:eastAsia="Times New Roman" w:hAnsiTheme="minorBidi"/>
                <w:color w:val="000000"/>
                <w:sz w:val="20"/>
                <w:szCs w:val="20"/>
              </w:rPr>
            </w:pPr>
            <w:r>
              <w:rPr>
                <w:rFonts w:asciiTheme="minorBidi" w:eastAsia="Times New Roman" w:hAnsiTheme="minorBidi"/>
                <w:color w:val="000000"/>
                <w:sz w:val="20"/>
                <w:szCs w:val="20"/>
              </w:rPr>
              <w:t>2012</w:t>
            </w:r>
          </w:p>
        </w:tc>
        <w:tc>
          <w:tcPr>
            <w:tcW w:w="3330" w:type="dxa"/>
            <w:gridSpan w:val="2"/>
            <w:tcBorders>
              <w:bottom w:val="single" w:sz="4" w:space="0" w:color="auto"/>
            </w:tcBorders>
            <w:shd w:val="clear" w:color="auto" w:fill="D9D9D9" w:themeFill="background1" w:themeFillShade="D9"/>
          </w:tcPr>
          <w:p w:rsidR="004275D4" w:rsidRPr="00584944" w:rsidRDefault="004275D4" w:rsidP="00C9478F">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OHSAS-18001 Lead Auditor certificate</w:t>
            </w:r>
          </w:p>
        </w:tc>
        <w:tc>
          <w:tcPr>
            <w:tcW w:w="2610" w:type="dxa"/>
            <w:tcBorders>
              <w:bottom w:val="single" w:sz="4" w:space="0" w:color="auto"/>
            </w:tcBorders>
            <w:shd w:val="clear" w:color="auto" w:fill="D9D9D9" w:themeFill="background1" w:themeFillShade="D9"/>
          </w:tcPr>
          <w:p w:rsidR="004275D4" w:rsidRPr="004E2345" w:rsidRDefault="004275D4" w:rsidP="00C9478F">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Kelmac group</w:t>
            </w:r>
          </w:p>
        </w:tc>
        <w:tc>
          <w:tcPr>
            <w:tcW w:w="1620" w:type="dxa"/>
            <w:tcBorders>
              <w:bottom w:val="single" w:sz="4" w:space="0" w:color="auto"/>
            </w:tcBorders>
            <w:shd w:val="clear" w:color="auto" w:fill="D9D9D9" w:themeFill="background1" w:themeFillShade="D9"/>
          </w:tcPr>
          <w:p w:rsidR="004275D4" w:rsidRDefault="004275D4" w:rsidP="00C9478F">
            <w:pPr>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4275D4" w:rsidTr="00995D56">
        <w:trPr>
          <w:trHeight w:val="305"/>
        </w:trPr>
        <w:tc>
          <w:tcPr>
            <w:cnfStyle w:val="001000000000"/>
            <w:tcW w:w="2700" w:type="dxa"/>
            <w:tcBorders>
              <w:left w:val="single" w:sz="4" w:space="0" w:color="auto"/>
              <w:bottom w:val="single" w:sz="4" w:space="0" w:color="auto"/>
            </w:tcBorders>
            <w:shd w:val="clear" w:color="auto" w:fill="779A1E"/>
          </w:tcPr>
          <w:p w:rsidR="004275D4" w:rsidRDefault="004275D4" w:rsidP="00D05E5C">
            <w:pPr>
              <w:rPr>
                <w:rFonts w:asciiTheme="minorBidi" w:eastAsia="Times New Roman" w:hAnsiTheme="minorBidi"/>
                <w:color w:val="000000"/>
                <w:sz w:val="20"/>
                <w:szCs w:val="20"/>
              </w:rPr>
            </w:pPr>
            <w:r>
              <w:rPr>
                <w:rFonts w:asciiTheme="minorBidi" w:eastAsia="Times New Roman" w:hAnsiTheme="minorBidi"/>
                <w:color w:val="000000"/>
                <w:sz w:val="20"/>
                <w:szCs w:val="20"/>
              </w:rPr>
              <w:t>2014</w:t>
            </w:r>
          </w:p>
        </w:tc>
        <w:tc>
          <w:tcPr>
            <w:tcW w:w="3330" w:type="dxa"/>
            <w:gridSpan w:val="2"/>
            <w:tcBorders>
              <w:bottom w:val="single" w:sz="4" w:space="0" w:color="auto"/>
            </w:tcBorders>
            <w:shd w:val="clear" w:color="auto" w:fill="D9D9D9" w:themeFill="background1" w:themeFillShade="D9"/>
          </w:tcPr>
          <w:p w:rsidR="004275D4" w:rsidRDefault="004275D4" w:rsidP="00D05E5C">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HSE certificate</w:t>
            </w:r>
          </w:p>
        </w:tc>
        <w:tc>
          <w:tcPr>
            <w:tcW w:w="2610" w:type="dxa"/>
            <w:tcBorders>
              <w:bottom w:val="single" w:sz="4" w:space="0" w:color="auto"/>
            </w:tcBorders>
            <w:shd w:val="clear" w:color="auto" w:fill="D9D9D9" w:themeFill="background1" w:themeFillShade="D9"/>
          </w:tcPr>
          <w:p w:rsidR="004275D4" w:rsidRDefault="004275D4" w:rsidP="00D05E5C">
            <w:pPr>
              <w:jc w:val="both"/>
              <w:cnfStyle w:val="000000000000"/>
              <w:rPr>
                <w:rFonts w:asciiTheme="minorBidi" w:eastAsia="Times New Roman" w:hAnsiTheme="minorBidi"/>
                <w:i/>
                <w:iCs/>
                <w:color w:val="000000"/>
                <w:sz w:val="20"/>
                <w:szCs w:val="20"/>
              </w:rPr>
            </w:pPr>
            <w:r w:rsidRPr="004275D4">
              <w:rPr>
                <w:rFonts w:asciiTheme="minorBidi" w:eastAsia="Times New Roman" w:hAnsiTheme="minorBidi"/>
                <w:i/>
                <w:iCs/>
                <w:color w:val="000000"/>
                <w:sz w:val="20"/>
                <w:szCs w:val="20"/>
              </w:rPr>
              <w:t>CNPC (China national petroleum corporation) international Ltd.co</w:t>
            </w:r>
          </w:p>
        </w:tc>
        <w:tc>
          <w:tcPr>
            <w:tcW w:w="1620" w:type="dxa"/>
            <w:tcBorders>
              <w:bottom w:val="single" w:sz="4" w:space="0" w:color="auto"/>
            </w:tcBorders>
            <w:shd w:val="clear" w:color="auto" w:fill="D9D9D9" w:themeFill="background1" w:themeFillShade="D9"/>
          </w:tcPr>
          <w:p w:rsidR="004275D4" w:rsidRDefault="004275D4" w:rsidP="00D05E5C">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FB7D6E"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FB7D6E" w:rsidRPr="00E16665" w:rsidRDefault="00FB7D6E" w:rsidP="00FB7D6E">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FB7D6E" w:rsidRPr="00584944" w:rsidRDefault="00FB7D6E" w:rsidP="00FB7D6E">
            <w:pPr>
              <w:jc w:val="both"/>
              <w:cnfStyle w:val="000000100000"/>
              <w:rPr>
                <w:rFonts w:asciiTheme="minorBidi" w:eastAsia="Times New Roman" w:hAnsiTheme="minorBidi"/>
                <w:i/>
                <w:iCs/>
                <w:color w:val="000000"/>
                <w:sz w:val="20"/>
                <w:szCs w:val="20"/>
              </w:rPr>
            </w:pPr>
            <w:r w:rsidRPr="007A35C2">
              <w:rPr>
                <w:rFonts w:asciiTheme="minorBidi" w:eastAsia="Times New Roman" w:hAnsiTheme="minorBidi"/>
                <w:i/>
                <w:iCs/>
                <w:color w:val="000000"/>
                <w:sz w:val="20"/>
                <w:szCs w:val="20"/>
              </w:rPr>
              <w:t>OHS (Occupational Health &amp; Safety) Managing Safety</w:t>
            </w:r>
          </w:p>
        </w:tc>
        <w:tc>
          <w:tcPr>
            <w:tcW w:w="2610" w:type="dxa"/>
            <w:tcBorders>
              <w:bottom w:val="single" w:sz="4" w:space="0" w:color="auto"/>
            </w:tcBorders>
            <w:shd w:val="clear" w:color="auto" w:fill="D9D9D9" w:themeFill="background1" w:themeFillShade="D9"/>
          </w:tcPr>
          <w:p w:rsidR="00FB7D6E" w:rsidRPr="004E2345" w:rsidRDefault="00FB7D6E" w:rsidP="00FB7D6E">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FB7D6E" w:rsidRPr="00FB7D6E" w:rsidRDefault="00AB5CC0" w:rsidP="00FB7D6E">
            <w:pPr>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Pr="00E16665"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AB5CC0" w:rsidRPr="007A35C2" w:rsidRDefault="00AB5CC0" w:rsidP="00AB5CC0">
            <w:pPr>
              <w:jc w:val="both"/>
              <w:cnfStyle w:val="000000000000"/>
              <w:rPr>
                <w:rFonts w:asciiTheme="minorBidi" w:eastAsia="Times New Roman" w:hAnsiTheme="minorBidi"/>
                <w:i/>
                <w:iCs/>
                <w:color w:val="000000"/>
                <w:sz w:val="20"/>
                <w:szCs w:val="20"/>
              </w:rPr>
            </w:pPr>
            <w:r w:rsidRPr="007A35C2">
              <w:rPr>
                <w:rFonts w:asciiTheme="minorBidi" w:eastAsia="Times New Roman" w:hAnsiTheme="minorBidi"/>
                <w:i/>
                <w:iCs/>
                <w:color w:val="000000"/>
                <w:sz w:val="20"/>
                <w:szCs w:val="20"/>
              </w:rPr>
              <w:t>Occupational Health &amp; Safety (OHS) incident handling</w:t>
            </w:r>
          </w:p>
          <w:p w:rsidR="00AB5CC0" w:rsidRPr="00584944" w:rsidRDefault="00AB5CC0" w:rsidP="00AB5CC0">
            <w:pPr>
              <w:jc w:val="both"/>
              <w:cnfStyle w:val="000000000000"/>
              <w:rPr>
                <w:rFonts w:asciiTheme="minorBidi" w:eastAsia="Times New Roman" w:hAnsiTheme="minorBidi"/>
                <w:i/>
                <w:iCs/>
                <w:color w:val="000000"/>
                <w:sz w:val="20"/>
                <w:szCs w:val="20"/>
              </w:rPr>
            </w:pPr>
          </w:p>
        </w:tc>
        <w:tc>
          <w:tcPr>
            <w:tcW w:w="2610" w:type="dxa"/>
            <w:tcBorders>
              <w:bottom w:val="single" w:sz="4" w:space="0" w:color="auto"/>
            </w:tcBorders>
            <w:shd w:val="clear" w:color="auto" w:fill="D9D9D9" w:themeFill="background1" w:themeFillShade="D9"/>
          </w:tcPr>
          <w:p w:rsidR="00AB5CC0" w:rsidRPr="004E2345" w:rsidRDefault="00AB5CC0" w:rsidP="00AB5CC0">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AB5CC0" w:rsidRPr="007A35C2" w:rsidRDefault="00AB5CC0" w:rsidP="00AB5CC0">
            <w:pPr>
              <w:jc w:val="both"/>
              <w:cnfStyle w:val="000000100000"/>
              <w:rPr>
                <w:rFonts w:asciiTheme="minorBidi" w:eastAsia="Times New Roman" w:hAnsiTheme="minorBidi"/>
                <w:i/>
                <w:iCs/>
                <w:color w:val="000000"/>
                <w:sz w:val="20"/>
                <w:szCs w:val="20"/>
              </w:rPr>
            </w:pPr>
            <w:r w:rsidRPr="00525C72">
              <w:rPr>
                <w:rFonts w:asciiTheme="minorBidi" w:eastAsia="Times New Roman" w:hAnsiTheme="minorBidi"/>
                <w:i/>
                <w:iCs/>
                <w:color w:val="000000"/>
                <w:sz w:val="20"/>
                <w:szCs w:val="20"/>
              </w:rPr>
              <w:t>OHS Manual Handling Awareness</w:t>
            </w:r>
          </w:p>
        </w:tc>
        <w:tc>
          <w:tcPr>
            <w:tcW w:w="2610" w:type="dxa"/>
            <w:tcBorders>
              <w:bottom w:val="single" w:sz="4" w:space="0" w:color="auto"/>
            </w:tcBorders>
            <w:shd w:val="clear" w:color="auto" w:fill="D9D9D9" w:themeFill="background1" w:themeFillShade="D9"/>
          </w:tcPr>
          <w:p w:rsidR="00AB5CC0" w:rsidRDefault="00AB5CC0" w:rsidP="00AB5CC0">
            <w:pPr>
              <w:jc w:val="both"/>
              <w:cnfStyle w:val="000000100000"/>
              <w:rPr>
                <w:rFonts w:asciiTheme="minorBidi" w:eastAsia="Times New Roman" w:hAnsiTheme="minorBidi"/>
                <w:i/>
                <w:iCs/>
                <w:color w:val="000000"/>
                <w:sz w:val="20"/>
                <w:szCs w:val="20"/>
              </w:rPr>
            </w:pPr>
            <w:r w:rsidRPr="00C03F28">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Pr="00E16665"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AB5CC0" w:rsidRPr="00584944" w:rsidRDefault="00AB5CC0" w:rsidP="00AB5CC0">
            <w:pPr>
              <w:jc w:val="both"/>
              <w:cnfStyle w:val="000000000000"/>
              <w:rPr>
                <w:rFonts w:asciiTheme="minorBidi" w:eastAsia="Times New Roman" w:hAnsiTheme="minorBidi"/>
                <w:i/>
                <w:iCs/>
                <w:color w:val="000000"/>
                <w:sz w:val="20"/>
                <w:szCs w:val="20"/>
              </w:rPr>
            </w:pPr>
            <w:r w:rsidRPr="007A35C2">
              <w:rPr>
                <w:rFonts w:asciiTheme="minorBidi" w:eastAsia="Times New Roman" w:hAnsiTheme="minorBidi"/>
                <w:i/>
                <w:iCs/>
                <w:color w:val="000000"/>
                <w:sz w:val="20"/>
                <w:szCs w:val="20"/>
              </w:rPr>
              <w:t>Security Sally Awareness Training</w:t>
            </w:r>
          </w:p>
        </w:tc>
        <w:tc>
          <w:tcPr>
            <w:tcW w:w="2610" w:type="dxa"/>
            <w:tcBorders>
              <w:bottom w:val="single" w:sz="4" w:space="0" w:color="auto"/>
            </w:tcBorders>
            <w:shd w:val="clear" w:color="auto" w:fill="D9D9D9" w:themeFill="background1" w:themeFillShade="D9"/>
          </w:tcPr>
          <w:p w:rsidR="00AB5CC0" w:rsidRPr="004E2345" w:rsidRDefault="00AB5CC0" w:rsidP="00AB5CC0">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Pr="00E16665"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AB5CC0" w:rsidRPr="00584944" w:rsidRDefault="00AB5CC0" w:rsidP="00AB5CC0">
            <w:pPr>
              <w:jc w:val="both"/>
              <w:cnfStyle w:val="000000100000"/>
              <w:rPr>
                <w:rFonts w:asciiTheme="minorBidi" w:eastAsia="Times New Roman" w:hAnsiTheme="minorBidi"/>
                <w:i/>
                <w:iCs/>
                <w:color w:val="000000"/>
                <w:sz w:val="20"/>
                <w:szCs w:val="20"/>
              </w:rPr>
            </w:pPr>
            <w:r w:rsidRPr="007A35C2">
              <w:rPr>
                <w:rFonts w:asciiTheme="minorBidi" w:eastAsia="Times New Roman" w:hAnsiTheme="minorBidi"/>
                <w:i/>
                <w:iCs/>
                <w:color w:val="000000"/>
                <w:sz w:val="20"/>
                <w:szCs w:val="20"/>
              </w:rPr>
              <w:t>Electrical Hazards &amp; NFPA 70E Overview</w:t>
            </w:r>
          </w:p>
        </w:tc>
        <w:tc>
          <w:tcPr>
            <w:tcW w:w="2610" w:type="dxa"/>
            <w:tcBorders>
              <w:bottom w:val="single" w:sz="4" w:space="0" w:color="auto"/>
            </w:tcBorders>
            <w:shd w:val="clear" w:color="auto" w:fill="D9D9D9" w:themeFill="background1" w:themeFillShade="D9"/>
          </w:tcPr>
          <w:p w:rsidR="00AB5CC0" w:rsidRPr="004E2345" w:rsidRDefault="00AB5CC0" w:rsidP="00AB5CC0">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Pr="00E16665"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2015</w:t>
            </w:r>
          </w:p>
        </w:tc>
        <w:tc>
          <w:tcPr>
            <w:tcW w:w="3330" w:type="dxa"/>
            <w:gridSpan w:val="2"/>
            <w:tcBorders>
              <w:bottom w:val="single" w:sz="4" w:space="0" w:color="auto"/>
            </w:tcBorders>
            <w:shd w:val="clear" w:color="auto" w:fill="D9D9D9" w:themeFill="background1" w:themeFillShade="D9"/>
          </w:tcPr>
          <w:p w:rsidR="00AB5CC0" w:rsidRPr="00584944" w:rsidRDefault="00AB5CC0" w:rsidP="00AB5CC0">
            <w:pPr>
              <w:jc w:val="both"/>
              <w:cnfStyle w:val="000000000000"/>
              <w:rPr>
                <w:rFonts w:asciiTheme="minorBidi" w:eastAsia="Times New Roman" w:hAnsiTheme="minorBidi"/>
                <w:i/>
                <w:iCs/>
                <w:color w:val="000000"/>
                <w:sz w:val="20"/>
                <w:szCs w:val="20"/>
              </w:rPr>
            </w:pPr>
            <w:r w:rsidRPr="007A35C2">
              <w:rPr>
                <w:rFonts w:asciiTheme="minorBidi" w:eastAsia="Times New Roman" w:hAnsiTheme="minorBidi"/>
                <w:i/>
                <w:iCs/>
                <w:color w:val="000000"/>
                <w:sz w:val="20"/>
                <w:szCs w:val="20"/>
              </w:rPr>
              <w:t>Occupational Health &amp; Safety - an introduction</w:t>
            </w:r>
          </w:p>
        </w:tc>
        <w:tc>
          <w:tcPr>
            <w:tcW w:w="2610" w:type="dxa"/>
            <w:tcBorders>
              <w:bottom w:val="single" w:sz="4" w:space="0" w:color="auto"/>
            </w:tcBorders>
            <w:shd w:val="clear" w:color="auto" w:fill="D9D9D9" w:themeFill="background1" w:themeFillShade="D9"/>
          </w:tcPr>
          <w:p w:rsidR="00AB5CC0" w:rsidRPr="004E2345" w:rsidRDefault="00AB5CC0" w:rsidP="00AB5CC0">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Pr="007A35C2" w:rsidRDefault="00AB5CC0" w:rsidP="00AB5CC0">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Anti-corruption</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Default="00AB5CC0" w:rsidP="00AB5CC0">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Welcome to Ericsson</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0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Default="00AB5CC0" w:rsidP="00AB5CC0">
            <w:pPr>
              <w:rPr>
                <w:rFonts w:asciiTheme="minorBidi" w:eastAsia="Times New Roman" w:hAnsiTheme="minorBidi"/>
                <w:color w:val="000000"/>
                <w:sz w:val="20"/>
                <w:szCs w:val="20"/>
              </w:rPr>
            </w:pPr>
            <w:r>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Safe Driving Awareness</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Pr="00D26649" w:rsidRDefault="00AB5CC0" w:rsidP="00AB5CC0">
            <w:pPr>
              <w:rPr>
                <w:rFonts w:asciiTheme="minorBidi" w:eastAsia="Times New Roman" w:hAnsiTheme="minorBidi"/>
                <w:color w:val="000000"/>
                <w:sz w:val="20"/>
                <w:szCs w:val="20"/>
              </w:rPr>
            </w:pPr>
            <w:r w:rsidRPr="00D26649">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Pr="00D26649" w:rsidRDefault="00AB5CC0" w:rsidP="00AB5CC0">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We are Ericsson</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0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Pr="00D26649" w:rsidRDefault="00AB5CC0" w:rsidP="00AB5CC0">
            <w:pPr>
              <w:rPr>
                <w:rFonts w:asciiTheme="minorBidi" w:eastAsia="Times New Roman" w:hAnsiTheme="minorBidi"/>
                <w:color w:val="000000"/>
                <w:sz w:val="20"/>
                <w:szCs w:val="20"/>
              </w:rPr>
            </w:pPr>
            <w:r w:rsidRPr="00D26649">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Unconscious Bias</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AB5CC0" w:rsidTr="00995D56">
        <w:trPr>
          <w:trHeight w:val="305"/>
        </w:trPr>
        <w:tc>
          <w:tcPr>
            <w:cnfStyle w:val="001000000000"/>
            <w:tcW w:w="2700" w:type="dxa"/>
            <w:tcBorders>
              <w:left w:val="single" w:sz="4" w:space="0" w:color="auto"/>
              <w:bottom w:val="single" w:sz="4" w:space="0" w:color="auto"/>
            </w:tcBorders>
            <w:shd w:val="clear" w:color="auto" w:fill="779A1E"/>
          </w:tcPr>
          <w:p w:rsidR="00AB5CC0" w:rsidRPr="00176CFA" w:rsidRDefault="00AB5CC0" w:rsidP="00AB5CC0">
            <w:r w:rsidRPr="00437E78">
              <w:rPr>
                <w:rFonts w:asciiTheme="minorBidi" w:eastAsia="Times New Roman" w:hAnsiTheme="minorBidi"/>
                <w:color w:val="000000"/>
                <w:sz w:val="20"/>
                <w:szCs w:val="20"/>
              </w:rPr>
              <w:t>2017</w:t>
            </w:r>
          </w:p>
        </w:tc>
        <w:tc>
          <w:tcPr>
            <w:tcW w:w="3330" w:type="dxa"/>
            <w:gridSpan w:val="2"/>
            <w:tcBorders>
              <w:bottom w:val="single" w:sz="4" w:space="0" w:color="auto"/>
            </w:tcBorders>
            <w:shd w:val="clear" w:color="auto" w:fill="D9D9D9" w:themeFill="background1" w:themeFillShade="D9"/>
          </w:tcPr>
          <w:p w:rsidR="00AB5CC0" w:rsidRPr="00176CFA" w:rsidRDefault="00AB5CC0" w:rsidP="00AB5CC0">
            <w:pPr>
              <w:jc w:val="both"/>
              <w:cnfStyle w:val="000000000000"/>
            </w:pPr>
            <w:r w:rsidRPr="00437E78">
              <w:rPr>
                <w:rFonts w:asciiTheme="minorBidi" w:eastAsia="Times New Roman" w:hAnsiTheme="minorBidi"/>
                <w:i/>
                <w:iCs/>
                <w:color w:val="000000"/>
                <w:sz w:val="20"/>
                <w:szCs w:val="20"/>
              </w:rPr>
              <w:t>Data Privacy</w:t>
            </w:r>
          </w:p>
        </w:tc>
        <w:tc>
          <w:tcPr>
            <w:tcW w:w="2610" w:type="dxa"/>
            <w:tcBorders>
              <w:bottom w:val="single" w:sz="4" w:space="0" w:color="auto"/>
            </w:tcBorders>
            <w:shd w:val="clear" w:color="auto" w:fill="D9D9D9" w:themeFill="background1" w:themeFillShade="D9"/>
          </w:tcPr>
          <w:p w:rsidR="00AB5CC0" w:rsidRPr="00176CFA" w:rsidRDefault="00AB5CC0" w:rsidP="00AB5CC0">
            <w:pPr>
              <w:jc w:val="both"/>
              <w:cnfStyle w:val="000000000000"/>
            </w:pPr>
            <w:r w:rsidRPr="00437E78">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000000"/>
            </w:pPr>
            <w:r w:rsidRPr="004D3ECF">
              <w:rPr>
                <w:rFonts w:asciiTheme="minorBidi" w:eastAsia="Times New Roman" w:hAnsiTheme="minorBidi"/>
                <w:b/>
                <w:bCs/>
                <w:color w:val="000000"/>
                <w:sz w:val="20"/>
                <w:szCs w:val="20"/>
              </w:rPr>
              <w:t>Online Course</w:t>
            </w:r>
          </w:p>
        </w:tc>
      </w:tr>
      <w:tr w:rsidR="00AB5CC0"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B5CC0" w:rsidRPr="00D26649" w:rsidRDefault="00AB5CC0" w:rsidP="00AB5CC0">
            <w:pPr>
              <w:rPr>
                <w:rFonts w:asciiTheme="minorBidi" w:eastAsia="Times New Roman" w:hAnsiTheme="minorBidi"/>
                <w:color w:val="000000"/>
                <w:sz w:val="20"/>
                <w:szCs w:val="20"/>
              </w:rPr>
            </w:pPr>
            <w:r w:rsidRPr="00D26649">
              <w:rPr>
                <w:rFonts w:asciiTheme="minorBidi" w:eastAsia="Times New Roman" w:hAnsiTheme="minorBidi"/>
                <w:color w:val="000000"/>
                <w:sz w:val="20"/>
                <w:szCs w:val="20"/>
              </w:rPr>
              <w:t>201</w:t>
            </w:r>
            <w:r>
              <w:rPr>
                <w:rFonts w:asciiTheme="minorBidi" w:eastAsia="Times New Roman" w:hAnsiTheme="minorBidi"/>
                <w:color w:val="000000"/>
                <w:sz w:val="20"/>
                <w:szCs w:val="20"/>
              </w:rPr>
              <w:t>8</w:t>
            </w:r>
          </w:p>
        </w:tc>
        <w:tc>
          <w:tcPr>
            <w:tcW w:w="3330" w:type="dxa"/>
            <w:gridSpan w:val="2"/>
            <w:tcBorders>
              <w:bottom w:val="single" w:sz="4" w:space="0" w:color="auto"/>
            </w:tcBorders>
            <w:shd w:val="clear" w:color="auto" w:fill="D9D9D9" w:themeFill="background1" w:themeFillShade="D9"/>
          </w:tcPr>
          <w:p w:rsidR="00AB5CC0" w:rsidRPr="00D26649" w:rsidRDefault="00AB5CC0" w:rsidP="00AB5CC0">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Safe Climbing</w:t>
            </w:r>
          </w:p>
        </w:tc>
        <w:tc>
          <w:tcPr>
            <w:tcW w:w="2610" w:type="dxa"/>
            <w:tcBorders>
              <w:bottom w:val="single" w:sz="4" w:space="0" w:color="auto"/>
            </w:tcBorders>
            <w:shd w:val="clear" w:color="auto" w:fill="D9D9D9" w:themeFill="background1" w:themeFillShade="D9"/>
          </w:tcPr>
          <w:p w:rsidR="00AB5CC0" w:rsidRPr="00D26649" w:rsidRDefault="00AB5CC0" w:rsidP="00AB5CC0">
            <w:pPr>
              <w:jc w:val="both"/>
              <w:cnfStyle w:val="000000100000"/>
              <w:rPr>
                <w:rFonts w:asciiTheme="minorBidi" w:eastAsia="Times New Roman" w:hAnsiTheme="minorBidi"/>
                <w:i/>
                <w:iCs/>
                <w:color w:val="000000"/>
                <w:sz w:val="20"/>
                <w:szCs w:val="20"/>
              </w:rPr>
            </w:pPr>
            <w:r w:rsidRPr="00D26649">
              <w:rPr>
                <w:rFonts w:asciiTheme="minorBidi" w:eastAsia="Times New Roman" w:hAnsiTheme="minorBidi"/>
                <w:i/>
                <w:iCs/>
                <w:color w:val="000000"/>
                <w:sz w:val="20"/>
                <w:szCs w:val="20"/>
              </w:rPr>
              <w:t>Ericsson Academy</w:t>
            </w:r>
          </w:p>
        </w:tc>
        <w:tc>
          <w:tcPr>
            <w:tcW w:w="1620" w:type="dxa"/>
            <w:tcBorders>
              <w:bottom w:val="single" w:sz="4" w:space="0" w:color="auto"/>
            </w:tcBorders>
            <w:shd w:val="clear" w:color="auto" w:fill="D9D9D9" w:themeFill="background1" w:themeFillShade="D9"/>
          </w:tcPr>
          <w:p w:rsidR="00AB5CC0" w:rsidRDefault="00AB5CC0" w:rsidP="00AB5CC0">
            <w:pPr>
              <w:cnfStyle w:val="000000100000"/>
            </w:pPr>
            <w:r w:rsidRPr="004D3ECF">
              <w:rPr>
                <w:rFonts w:asciiTheme="minorBidi" w:eastAsia="Times New Roman" w:hAnsiTheme="minorBidi"/>
                <w:b/>
                <w:bCs/>
                <w:color w:val="000000"/>
                <w:sz w:val="20"/>
                <w:szCs w:val="20"/>
              </w:rPr>
              <w:t>Online Course</w:t>
            </w:r>
          </w:p>
        </w:tc>
      </w:tr>
      <w:tr w:rsidR="008360B9" w:rsidTr="00995D56">
        <w:trPr>
          <w:trHeight w:val="305"/>
        </w:trPr>
        <w:tc>
          <w:tcPr>
            <w:cnfStyle w:val="001000000000"/>
            <w:tcW w:w="2700" w:type="dxa"/>
            <w:tcBorders>
              <w:left w:val="single" w:sz="4" w:space="0" w:color="auto"/>
              <w:bottom w:val="single" w:sz="4" w:space="0" w:color="auto"/>
            </w:tcBorders>
            <w:shd w:val="clear" w:color="auto" w:fill="779A1E"/>
          </w:tcPr>
          <w:p w:rsidR="008360B9" w:rsidRPr="00D26649" w:rsidRDefault="008360B9" w:rsidP="00437E78">
            <w:pPr>
              <w:rPr>
                <w:rFonts w:asciiTheme="minorBidi" w:eastAsia="Times New Roman" w:hAnsiTheme="minorBidi"/>
                <w:color w:val="000000"/>
                <w:sz w:val="20"/>
                <w:szCs w:val="20"/>
              </w:rPr>
            </w:pPr>
            <w:r>
              <w:rPr>
                <w:rFonts w:asciiTheme="minorBidi" w:eastAsia="Times New Roman" w:hAnsiTheme="minorBidi"/>
                <w:color w:val="000000"/>
                <w:sz w:val="20"/>
                <w:szCs w:val="20"/>
              </w:rPr>
              <w:t>2018</w:t>
            </w:r>
          </w:p>
        </w:tc>
        <w:tc>
          <w:tcPr>
            <w:tcW w:w="3330" w:type="dxa"/>
            <w:gridSpan w:val="2"/>
            <w:tcBorders>
              <w:bottom w:val="single" w:sz="4" w:space="0" w:color="auto"/>
            </w:tcBorders>
            <w:shd w:val="clear" w:color="auto" w:fill="D9D9D9" w:themeFill="background1" w:themeFillShade="D9"/>
          </w:tcPr>
          <w:p w:rsidR="008360B9" w:rsidRDefault="008360B9" w:rsidP="00D26649">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NEBOSH Award in health and safety of workplace</w:t>
            </w:r>
          </w:p>
        </w:tc>
        <w:tc>
          <w:tcPr>
            <w:tcW w:w="2610" w:type="dxa"/>
            <w:tcBorders>
              <w:bottom w:val="single" w:sz="4" w:space="0" w:color="auto"/>
            </w:tcBorders>
            <w:shd w:val="clear" w:color="auto" w:fill="D9D9D9" w:themeFill="background1" w:themeFillShade="D9"/>
          </w:tcPr>
          <w:p w:rsidR="008360B9" w:rsidRPr="00D26649" w:rsidRDefault="008360B9" w:rsidP="00D26649">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NEBOSH</w:t>
            </w:r>
          </w:p>
        </w:tc>
        <w:tc>
          <w:tcPr>
            <w:tcW w:w="1620" w:type="dxa"/>
            <w:tcBorders>
              <w:bottom w:val="single" w:sz="4" w:space="0" w:color="auto"/>
            </w:tcBorders>
            <w:shd w:val="clear" w:color="auto" w:fill="D9D9D9" w:themeFill="background1" w:themeFillShade="D9"/>
          </w:tcPr>
          <w:p w:rsidR="008360B9" w:rsidRPr="00032E14" w:rsidRDefault="008360B9">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United Kingdom</w:t>
            </w:r>
          </w:p>
        </w:tc>
      </w:tr>
      <w:tr w:rsidR="008360B9"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8360B9" w:rsidRDefault="008360B9" w:rsidP="00437E78">
            <w:pPr>
              <w:rPr>
                <w:rFonts w:asciiTheme="minorBidi" w:eastAsia="Times New Roman" w:hAnsiTheme="minorBidi"/>
                <w:color w:val="000000"/>
                <w:sz w:val="20"/>
                <w:szCs w:val="20"/>
              </w:rPr>
            </w:pPr>
            <w:r>
              <w:rPr>
                <w:rFonts w:asciiTheme="minorBidi" w:eastAsia="Times New Roman" w:hAnsiTheme="minorBidi"/>
                <w:color w:val="000000"/>
                <w:sz w:val="20"/>
                <w:szCs w:val="20"/>
              </w:rPr>
              <w:t>2018</w:t>
            </w:r>
          </w:p>
        </w:tc>
        <w:tc>
          <w:tcPr>
            <w:tcW w:w="3330" w:type="dxa"/>
            <w:gridSpan w:val="2"/>
            <w:tcBorders>
              <w:bottom w:val="single" w:sz="4" w:space="0" w:color="auto"/>
            </w:tcBorders>
            <w:shd w:val="clear" w:color="auto" w:fill="D9D9D9" w:themeFill="background1" w:themeFillShade="D9"/>
          </w:tcPr>
          <w:p w:rsidR="008360B9" w:rsidRDefault="008360B9" w:rsidP="00D26649">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 xml:space="preserve">General Safety </w:t>
            </w:r>
            <w:r w:rsidR="00F65EC7">
              <w:rPr>
                <w:rFonts w:asciiTheme="minorBidi" w:eastAsia="Times New Roman" w:hAnsiTheme="minorBidi"/>
                <w:i/>
                <w:iCs/>
                <w:color w:val="000000"/>
                <w:sz w:val="20"/>
                <w:szCs w:val="20"/>
              </w:rPr>
              <w:t xml:space="preserve">for HSE managers </w:t>
            </w:r>
            <w:r>
              <w:rPr>
                <w:rFonts w:asciiTheme="minorBidi" w:eastAsia="Times New Roman" w:hAnsiTheme="minorBidi"/>
                <w:i/>
                <w:iCs/>
                <w:color w:val="000000"/>
                <w:sz w:val="20"/>
                <w:szCs w:val="20"/>
              </w:rPr>
              <w:t xml:space="preserve">(40 </w:t>
            </w:r>
            <w:r w:rsidR="00F65EC7">
              <w:rPr>
                <w:rFonts w:asciiTheme="minorBidi" w:eastAsia="Times New Roman" w:hAnsiTheme="minorBidi"/>
                <w:i/>
                <w:iCs/>
                <w:color w:val="000000"/>
                <w:sz w:val="20"/>
                <w:szCs w:val="20"/>
              </w:rPr>
              <w:t>hrs.</w:t>
            </w:r>
            <w:r>
              <w:rPr>
                <w:rFonts w:asciiTheme="minorBidi" w:eastAsia="Times New Roman" w:hAnsiTheme="minorBidi"/>
                <w:i/>
                <w:iCs/>
                <w:color w:val="000000"/>
                <w:sz w:val="20"/>
                <w:szCs w:val="20"/>
              </w:rPr>
              <w:t>)</w:t>
            </w:r>
            <w:r w:rsidR="00F65EC7">
              <w:rPr>
                <w:rFonts w:asciiTheme="minorBidi" w:eastAsia="Times New Roman" w:hAnsiTheme="minorBidi"/>
                <w:i/>
                <w:iCs/>
                <w:color w:val="000000"/>
                <w:sz w:val="20"/>
                <w:szCs w:val="20"/>
              </w:rPr>
              <w:t xml:space="preserve"> Merit grade</w:t>
            </w:r>
          </w:p>
        </w:tc>
        <w:tc>
          <w:tcPr>
            <w:tcW w:w="2610" w:type="dxa"/>
            <w:tcBorders>
              <w:bottom w:val="single" w:sz="4" w:space="0" w:color="auto"/>
            </w:tcBorders>
            <w:shd w:val="clear" w:color="auto" w:fill="D9D9D9" w:themeFill="background1" w:themeFillShade="D9"/>
          </w:tcPr>
          <w:p w:rsidR="008360B9" w:rsidRDefault="008360B9" w:rsidP="00D26649">
            <w:pPr>
              <w:jc w:val="both"/>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Iran Labor ministry</w:t>
            </w:r>
          </w:p>
        </w:tc>
        <w:tc>
          <w:tcPr>
            <w:tcW w:w="1620" w:type="dxa"/>
            <w:tcBorders>
              <w:bottom w:val="single" w:sz="4" w:space="0" w:color="auto"/>
            </w:tcBorders>
            <w:shd w:val="clear" w:color="auto" w:fill="D9D9D9" w:themeFill="background1" w:themeFillShade="D9"/>
          </w:tcPr>
          <w:p w:rsidR="008360B9" w:rsidRDefault="008360B9">
            <w:pPr>
              <w:cnfStyle w:val="0000001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8360B9" w:rsidTr="00995D56">
        <w:trPr>
          <w:trHeight w:val="305"/>
        </w:trPr>
        <w:tc>
          <w:tcPr>
            <w:cnfStyle w:val="001000000000"/>
            <w:tcW w:w="2700" w:type="dxa"/>
            <w:tcBorders>
              <w:left w:val="single" w:sz="4" w:space="0" w:color="auto"/>
              <w:bottom w:val="single" w:sz="4" w:space="0" w:color="auto"/>
            </w:tcBorders>
            <w:shd w:val="clear" w:color="auto" w:fill="779A1E"/>
          </w:tcPr>
          <w:p w:rsidR="008360B9" w:rsidRDefault="008360B9" w:rsidP="00437E78">
            <w:pPr>
              <w:rPr>
                <w:rFonts w:asciiTheme="minorBidi" w:eastAsia="Times New Roman" w:hAnsiTheme="minorBidi"/>
                <w:color w:val="000000"/>
                <w:sz w:val="20"/>
                <w:szCs w:val="20"/>
              </w:rPr>
            </w:pPr>
            <w:r>
              <w:rPr>
                <w:rFonts w:asciiTheme="minorBidi" w:eastAsia="Times New Roman" w:hAnsiTheme="minorBidi"/>
                <w:color w:val="000000"/>
                <w:sz w:val="20"/>
                <w:szCs w:val="20"/>
              </w:rPr>
              <w:t>2018</w:t>
            </w:r>
          </w:p>
        </w:tc>
        <w:tc>
          <w:tcPr>
            <w:tcW w:w="3330" w:type="dxa"/>
            <w:gridSpan w:val="2"/>
            <w:tcBorders>
              <w:bottom w:val="single" w:sz="4" w:space="0" w:color="auto"/>
            </w:tcBorders>
            <w:shd w:val="clear" w:color="auto" w:fill="D9D9D9" w:themeFill="background1" w:themeFillShade="D9"/>
          </w:tcPr>
          <w:p w:rsidR="008360B9" w:rsidRDefault="008360B9" w:rsidP="00D26649">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Hazard identification and risk assessment (16 hrs</w:t>
            </w:r>
            <w:r w:rsidR="00F65EC7">
              <w:rPr>
                <w:rFonts w:asciiTheme="minorBidi" w:eastAsia="Times New Roman" w:hAnsiTheme="minorBidi"/>
                <w:i/>
                <w:iCs/>
                <w:color w:val="000000"/>
                <w:sz w:val="20"/>
                <w:szCs w:val="20"/>
              </w:rPr>
              <w:t>.</w:t>
            </w:r>
            <w:r>
              <w:rPr>
                <w:rFonts w:asciiTheme="minorBidi" w:eastAsia="Times New Roman" w:hAnsiTheme="minorBidi"/>
                <w:i/>
                <w:iCs/>
                <w:color w:val="000000"/>
                <w:sz w:val="20"/>
                <w:szCs w:val="20"/>
              </w:rPr>
              <w:t>)</w:t>
            </w:r>
            <w:r w:rsidR="00F65EC7">
              <w:rPr>
                <w:rFonts w:asciiTheme="minorBidi" w:eastAsia="Times New Roman" w:hAnsiTheme="minorBidi"/>
                <w:i/>
                <w:iCs/>
                <w:color w:val="000000"/>
                <w:sz w:val="20"/>
                <w:szCs w:val="20"/>
              </w:rPr>
              <w:t xml:space="preserve"> Merit grade</w:t>
            </w:r>
          </w:p>
        </w:tc>
        <w:tc>
          <w:tcPr>
            <w:tcW w:w="2610" w:type="dxa"/>
            <w:tcBorders>
              <w:bottom w:val="single" w:sz="4" w:space="0" w:color="auto"/>
            </w:tcBorders>
            <w:shd w:val="clear" w:color="auto" w:fill="D9D9D9" w:themeFill="background1" w:themeFillShade="D9"/>
          </w:tcPr>
          <w:p w:rsidR="008360B9" w:rsidRDefault="008360B9" w:rsidP="00D26649">
            <w:pPr>
              <w:jc w:val="both"/>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Iran Labor ministry</w:t>
            </w:r>
          </w:p>
        </w:tc>
        <w:tc>
          <w:tcPr>
            <w:tcW w:w="1620" w:type="dxa"/>
            <w:tcBorders>
              <w:bottom w:val="single" w:sz="4" w:space="0" w:color="auto"/>
            </w:tcBorders>
            <w:shd w:val="clear" w:color="auto" w:fill="D9D9D9" w:themeFill="background1" w:themeFillShade="D9"/>
          </w:tcPr>
          <w:p w:rsidR="008360B9" w:rsidRDefault="008360B9">
            <w:pPr>
              <w:cnfStyle w:val="00000000000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Tehran, Iran</w:t>
            </w:r>
          </w:p>
        </w:tc>
      </w:tr>
      <w:tr w:rsidR="00A30238"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A30238" w:rsidRDefault="00A30238" w:rsidP="00437E78">
            <w:pPr>
              <w:rPr>
                <w:rFonts w:asciiTheme="minorBidi" w:eastAsia="Times New Roman" w:hAnsiTheme="minorBidi"/>
                <w:color w:val="000000"/>
                <w:sz w:val="20"/>
                <w:szCs w:val="20"/>
              </w:rPr>
            </w:pPr>
            <w:r>
              <w:rPr>
                <w:rFonts w:asciiTheme="minorBidi" w:eastAsia="Times New Roman" w:hAnsiTheme="minorBidi"/>
                <w:color w:val="000000"/>
                <w:sz w:val="20"/>
                <w:szCs w:val="20"/>
              </w:rPr>
              <w:t>2019</w:t>
            </w:r>
          </w:p>
        </w:tc>
        <w:tc>
          <w:tcPr>
            <w:tcW w:w="3330" w:type="dxa"/>
            <w:gridSpan w:val="2"/>
            <w:tcBorders>
              <w:bottom w:val="single" w:sz="4" w:space="0" w:color="auto"/>
            </w:tcBorders>
            <w:shd w:val="clear" w:color="auto" w:fill="D9D9D9" w:themeFill="background1" w:themeFillShade="D9"/>
          </w:tcPr>
          <w:p w:rsidR="00A30238" w:rsidRDefault="00A30238" w:rsidP="00A30238">
            <w:pPr>
              <w:jc w:val="both"/>
              <w:cnfStyle w:val="000000100000"/>
              <w:rPr>
                <w:rFonts w:asciiTheme="minorBidi" w:eastAsia="Times New Roman" w:hAnsiTheme="minorBidi"/>
                <w:i/>
                <w:iCs/>
                <w:color w:val="000000"/>
                <w:sz w:val="20"/>
                <w:szCs w:val="20"/>
              </w:rPr>
            </w:pPr>
            <w:r w:rsidRPr="00A30238">
              <w:rPr>
                <w:rFonts w:asciiTheme="minorBidi" w:eastAsia="Times New Roman" w:hAnsiTheme="minorBidi"/>
                <w:i/>
                <w:iCs/>
                <w:color w:val="000000"/>
                <w:sz w:val="20"/>
                <w:szCs w:val="20"/>
              </w:rPr>
              <w:t>Fire Safety Courses, Iran Waste Management Exposition (IWEX)</w:t>
            </w:r>
          </w:p>
        </w:tc>
        <w:tc>
          <w:tcPr>
            <w:tcW w:w="2610" w:type="dxa"/>
            <w:tcBorders>
              <w:bottom w:val="single" w:sz="4" w:space="0" w:color="auto"/>
            </w:tcBorders>
            <w:shd w:val="clear" w:color="auto" w:fill="D9D9D9" w:themeFill="background1" w:themeFillShade="D9"/>
          </w:tcPr>
          <w:p w:rsidR="00A30238" w:rsidRDefault="00A30238" w:rsidP="00D26649">
            <w:pPr>
              <w:jc w:val="both"/>
              <w:cnfStyle w:val="000000100000"/>
              <w:rPr>
                <w:rFonts w:asciiTheme="minorBidi" w:eastAsia="Times New Roman" w:hAnsiTheme="minorBidi"/>
                <w:i/>
                <w:iCs/>
                <w:color w:val="000000"/>
                <w:sz w:val="20"/>
                <w:szCs w:val="20"/>
              </w:rPr>
            </w:pPr>
            <w:r w:rsidRPr="00A30238">
              <w:rPr>
                <w:rFonts w:asciiTheme="minorBidi" w:eastAsia="Times New Roman" w:hAnsiTheme="minorBidi"/>
                <w:i/>
                <w:iCs/>
                <w:color w:val="000000"/>
                <w:sz w:val="20"/>
                <w:szCs w:val="20"/>
              </w:rPr>
              <w:t>UNESCO Chair on Environmental Education</w:t>
            </w:r>
          </w:p>
        </w:tc>
        <w:tc>
          <w:tcPr>
            <w:tcW w:w="1620" w:type="dxa"/>
            <w:tcBorders>
              <w:bottom w:val="single" w:sz="4" w:space="0" w:color="auto"/>
            </w:tcBorders>
            <w:shd w:val="clear" w:color="auto" w:fill="D9D9D9" w:themeFill="background1" w:themeFillShade="D9"/>
          </w:tcPr>
          <w:p w:rsidR="00A30238" w:rsidRDefault="00A30238">
            <w:pPr>
              <w:cnfStyle w:val="000000100000"/>
              <w:rPr>
                <w:rFonts w:asciiTheme="minorBidi" w:eastAsia="Times New Roman" w:hAnsiTheme="minorBidi"/>
                <w:b/>
                <w:bCs/>
                <w:color w:val="000000"/>
                <w:sz w:val="20"/>
                <w:szCs w:val="20"/>
              </w:rPr>
            </w:pPr>
            <w:r w:rsidRPr="00A30238">
              <w:rPr>
                <w:rFonts w:asciiTheme="minorBidi" w:eastAsia="Times New Roman" w:hAnsiTheme="minorBidi"/>
                <w:b/>
                <w:bCs/>
                <w:color w:val="000000"/>
                <w:sz w:val="20"/>
                <w:szCs w:val="20"/>
              </w:rPr>
              <w:t>Tehran, Iran</w:t>
            </w:r>
          </w:p>
        </w:tc>
      </w:tr>
      <w:tr w:rsidR="00795FFB" w:rsidTr="005D5407">
        <w:trPr>
          <w:trHeight w:val="305"/>
        </w:trPr>
        <w:tc>
          <w:tcPr>
            <w:cnfStyle w:val="001000000000"/>
            <w:tcW w:w="2700" w:type="dxa"/>
            <w:tcBorders>
              <w:left w:val="single" w:sz="4" w:space="0" w:color="auto"/>
              <w:bottom w:val="single" w:sz="4" w:space="0" w:color="auto"/>
              <w:right w:val="single" w:sz="4" w:space="0" w:color="auto"/>
            </w:tcBorders>
            <w:shd w:val="clear" w:color="auto" w:fill="000000" w:themeFill="text1"/>
          </w:tcPr>
          <w:p w:rsidR="00795FFB" w:rsidRDefault="00795FFB" w:rsidP="00D05E5C">
            <w:pPr>
              <w:rPr>
                <w:rFonts w:asciiTheme="minorBidi" w:eastAsia="Times New Roman" w:hAnsiTheme="minorBidi"/>
                <w:b w:val="0"/>
                <w:bCs w:val="0"/>
                <w:color w:val="000000"/>
                <w:sz w:val="20"/>
                <w:szCs w:val="20"/>
              </w:rPr>
            </w:pPr>
            <w:r w:rsidRPr="007118BA">
              <w:rPr>
                <w:rFonts w:asciiTheme="minorBidi" w:eastAsia="Times New Roman" w:hAnsiTheme="minorBidi"/>
                <w:sz w:val="24"/>
                <w:szCs w:val="24"/>
              </w:rPr>
              <w:t>IT SKILLS</w:t>
            </w:r>
          </w:p>
        </w:tc>
        <w:tc>
          <w:tcPr>
            <w:tcW w:w="7560" w:type="dxa"/>
            <w:gridSpan w:val="4"/>
            <w:tcBorders>
              <w:top w:val="single" w:sz="4" w:space="0" w:color="auto"/>
              <w:left w:val="single" w:sz="4" w:space="0" w:color="auto"/>
              <w:bottom w:val="single" w:sz="4" w:space="0" w:color="auto"/>
              <w:right w:val="nil"/>
            </w:tcBorders>
            <w:shd w:val="clear" w:color="auto" w:fill="FFFFFF" w:themeFill="background1"/>
          </w:tcPr>
          <w:p w:rsidR="00795FFB" w:rsidRDefault="00795FFB" w:rsidP="00D05E5C">
            <w:pPr>
              <w:cnfStyle w:val="000000000000"/>
              <w:rPr>
                <w:rFonts w:asciiTheme="minorBidi" w:eastAsia="Times New Roman" w:hAnsiTheme="minorBidi"/>
                <w:b/>
                <w:bCs/>
                <w:color w:val="000000"/>
                <w:sz w:val="20"/>
                <w:szCs w:val="20"/>
              </w:rPr>
            </w:pPr>
          </w:p>
        </w:tc>
      </w:tr>
      <w:tr w:rsidR="00795FFB" w:rsidTr="00995D56">
        <w:trPr>
          <w:cnfStyle w:val="000000100000"/>
          <w:trHeight w:val="305"/>
        </w:trPr>
        <w:tc>
          <w:tcPr>
            <w:cnfStyle w:val="001000000000"/>
            <w:tcW w:w="2700" w:type="dxa"/>
            <w:tcBorders>
              <w:left w:val="single" w:sz="4" w:space="0" w:color="auto"/>
              <w:bottom w:val="single" w:sz="4" w:space="0" w:color="auto"/>
            </w:tcBorders>
            <w:shd w:val="clear" w:color="auto" w:fill="779A1E"/>
          </w:tcPr>
          <w:p w:rsidR="00795FFB" w:rsidRPr="00364790" w:rsidRDefault="00795FFB" w:rsidP="00D05E5C">
            <w:pPr>
              <w:jc w:val="both"/>
              <w:rPr>
                <w:rFonts w:asciiTheme="minorBidi" w:eastAsia="Times New Roman" w:hAnsiTheme="minorBidi"/>
                <w:b w:val="0"/>
                <w:bCs w:val="0"/>
                <w:color w:val="000000"/>
                <w:sz w:val="20"/>
                <w:szCs w:val="20"/>
              </w:rPr>
            </w:pPr>
            <w:r w:rsidRPr="00364790">
              <w:rPr>
                <w:rFonts w:asciiTheme="minorBidi" w:eastAsia="Times New Roman" w:hAnsiTheme="minorBidi"/>
                <w:b w:val="0"/>
                <w:bCs w:val="0"/>
                <w:i/>
                <w:iCs/>
                <w:color w:val="000000"/>
                <w:sz w:val="20"/>
                <w:szCs w:val="20"/>
              </w:rPr>
              <w:t>Windows &amp; Office tools</w:t>
            </w:r>
          </w:p>
        </w:tc>
        <w:tc>
          <w:tcPr>
            <w:tcW w:w="5940" w:type="dxa"/>
            <w:gridSpan w:val="3"/>
            <w:tcBorders>
              <w:top w:val="single" w:sz="4" w:space="0" w:color="auto"/>
              <w:bottom w:val="single" w:sz="4" w:space="0" w:color="auto"/>
            </w:tcBorders>
            <w:shd w:val="clear" w:color="auto" w:fill="D9D9D9" w:themeFill="background1" w:themeFillShade="D9"/>
          </w:tcPr>
          <w:p w:rsidR="00795FFB" w:rsidRPr="00E342A6" w:rsidRDefault="00795FFB" w:rsidP="00D05E5C">
            <w:pPr>
              <w:pStyle w:val="ListParagraph"/>
              <w:widowControl/>
              <w:numPr>
                <w:ilvl w:val="0"/>
                <w:numId w:val="26"/>
              </w:numPr>
              <w:contextualSpacing/>
              <w:cnfStyle w:val="000000100000"/>
              <w:rPr>
                <w:rFonts w:asciiTheme="minorBidi" w:eastAsia="Times New Roman" w:hAnsiTheme="minorBidi"/>
                <w:i/>
                <w:iCs/>
                <w:color w:val="000000"/>
                <w:sz w:val="20"/>
                <w:szCs w:val="20"/>
              </w:rPr>
            </w:pPr>
            <w:r w:rsidRPr="00E342A6">
              <w:rPr>
                <w:rFonts w:asciiTheme="minorBidi" w:eastAsia="Times New Roman" w:hAnsiTheme="minorBidi"/>
                <w:i/>
                <w:iCs/>
                <w:color w:val="000000"/>
                <w:sz w:val="20"/>
                <w:szCs w:val="20"/>
              </w:rPr>
              <w:t>MS-Word, Power point, Excel</w:t>
            </w:r>
          </w:p>
        </w:tc>
        <w:tc>
          <w:tcPr>
            <w:tcW w:w="1620" w:type="dxa"/>
            <w:tcBorders>
              <w:top w:val="single" w:sz="4" w:space="0" w:color="auto"/>
              <w:bottom w:val="single" w:sz="4" w:space="0" w:color="auto"/>
            </w:tcBorders>
            <w:shd w:val="clear" w:color="auto" w:fill="D9D9D9" w:themeFill="background1" w:themeFillShade="D9"/>
          </w:tcPr>
          <w:p w:rsidR="00795FFB" w:rsidRPr="00F05A1D" w:rsidRDefault="00795FFB" w:rsidP="00D05E5C">
            <w:pPr>
              <w:ind w:left="360"/>
              <w:jc w:val="center"/>
              <w:cnfStyle w:val="000000100000"/>
              <w:rPr>
                <w:rFonts w:asciiTheme="minorBidi" w:eastAsia="Times New Roman" w:hAnsiTheme="minorBidi"/>
                <w:b/>
                <w:bCs/>
                <w:color w:val="000000"/>
                <w:sz w:val="20"/>
                <w:szCs w:val="20"/>
              </w:rPr>
            </w:pPr>
            <w:r w:rsidRPr="00F05A1D">
              <w:rPr>
                <w:rFonts w:asciiTheme="minorBidi" w:eastAsia="Times New Roman" w:hAnsiTheme="minorBidi"/>
                <w:i/>
                <w:iCs/>
                <w:color w:val="000000"/>
                <w:sz w:val="20"/>
                <w:szCs w:val="20"/>
              </w:rPr>
              <w:t>Advanced</w:t>
            </w:r>
          </w:p>
        </w:tc>
      </w:tr>
      <w:tr w:rsidR="00795FFB" w:rsidTr="005D5407">
        <w:trPr>
          <w:trHeight w:val="305"/>
        </w:trPr>
        <w:tc>
          <w:tcPr>
            <w:cnfStyle w:val="001000000000"/>
            <w:tcW w:w="2700" w:type="dxa"/>
            <w:tcBorders>
              <w:left w:val="single" w:sz="4" w:space="0" w:color="auto"/>
              <w:right w:val="single" w:sz="4" w:space="0" w:color="auto"/>
            </w:tcBorders>
            <w:shd w:val="clear" w:color="auto" w:fill="000000" w:themeFill="text1"/>
          </w:tcPr>
          <w:p w:rsidR="00795FFB" w:rsidRPr="00E342A6" w:rsidRDefault="00795FFB" w:rsidP="00D05E5C">
            <w:pPr>
              <w:rPr>
                <w:rFonts w:asciiTheme="minorBidi" w:eastAsia="Times New Roman" w:hAnsiTheme="minorBidi"/>
                <w:b w:val="0"/>
                <w:bCs w:val="0"/>
                <w:color w:val="000000"/>
                <w:sz w:val="20"/>
                <w:szCs w:val="20"/>
              </w:rPr>
            </w:pPr>
            <w:r w:rsidRPr="007118BA">
              <w:rPr>
                <w:rFonts w:asciiTheme="minorBidi" w:eastAsia="Times New Roman" w:hAnsiTheme="minorBidi"/>
                <w:sz w:val="24"/>
                <w:szCs w:val="24"/>
              </w:rPr>
              <w:t>LANGUAGES</w:t>
            </w:r>
          </w:p>
        </w:tc>
        <w:tc>
          <w:tcPr>
            <w:tcW w:w="7560" w:type="dxa"/>
            <w:gridSpan w:val="4"/>
            <w:tcBorders>
              <w:top w:val="single" w:sz="4" w:space="0" w:color="auto"/>
              <w:left w:val="single" w:sz="4" w:space="0" w:color="auto"/>
              <w:bottom w:val="nil"/>
              <w:right w:val="nil"/>
            </w:tcBorders>
            <w:shd w:val="clear" w:color="auto" w:fill="FFFFFF" w:themeFill="background1"/>
          </w:tcPr>
          <w:p w:rsidR="00795FFB" w:rsidRPr="00F05A1D" w:rsidRDefault="00795FFB" w:rsidP="00D05E5C">
            <w:pPr>
              <w:ind w:left="360"/>
              <w:jc w:val="center"/>
              <w:cnfStyle w:val="000000000000"/>
              <w:rPr>
                <w:rFonts w:asciiTheme="minorBidi" w:eastAsia="Times New Roman" w:hAnsiTheme="minorBidi"/>
                <w:i/>
                <w:iCs/>
                <w:color w:val="000000"/>
                <w:sz w:val="20"/>
                <w:szCs w:val="20"/>
              </w:rPr>
            </w:pPr>
          </w:p>
        </w:tc>
      </w:tr>
      <w:tr w:rsidR="00795FFB" w:rsidTr="00995D56">
        <w:trPr>
          <w:cnfStyle w:val="000000100000"/>
          <w:trHeight w:val="260"/>
        </w:trPr>
        <w:tc>
          <w:tcPr>
            <w:cnfStyle w:val="001000000000"/>
            <w:tcW w:w="6030" w:type="dxa"/>
            <w:gridSpan w:val="3"/>
            <w:tcBorders>
              <w:left w:val="single" w:sz="4" w:space="0" w:color="auto"/>
              <w:bottom w:val="single" w:sz="4" w:space="0" w:color="auto"/>
            </w:tcBorders>
            <w:shd w:val="clear" w:color="auto" w:fill="779A1E"/>
          </w:tcPr>
          <w:p w:rsidR="00795FFB" w:rsidRPr="00364790" w:rsidRDefault="00795FFB" w:rsidP="00D05E5C">
            <w:pPr>
              <w:pStyle w:val="ListParagraph"/>
              <w:widowControl/>
              <w:numPr>
                <w:ilvl w:val="0"/>
                <w:numId w:val="26"/>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i/>
                <w:iCs/>
                <w:color w:val="000000"/>
                <w:sz w:val="20"/>
                <w:szCs w:val="20"/>
              </w:rPr>
              <w:t>English</w:t>
            </w:r>
          </w:p>
        </w:tc>
        <w:tc>
          <w:tcPr>
            <w:tcW w:w="4230" w:type="dxa"/>
            <w:gridSpan w:val="2"/>
            <w:shd w:val="clear" w:color="auto" w:fill="D9D9D9" w:themeFill="background1" w:themeFillShade="D9"/>
          </w:tcPr>
          <w:p w:rsidR="00795FFB" w:rsidRPr="00F05A1D" w:rsidRDefault="00795FFB" w:rsidP="00D05E5C">
            <w:pPr>
              <w:ind w:left="360"/>
              <w:jc w:val="center"/>
              <w:cnfStyle w:val="0000001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Fluent</w:t>
            </w:r>
          </w:p>
        </w:tc>
      </w:tr>
      <w:tr w:rsidR="00795FFB" w:rsidTr="00995D56">
        <w:trPr>
          <w:trHeight w:val="260"/>
        </w:trPr>
        <w:tc>
          <w:tcPr>
            <w:cnfStyle w:val="001000000000"/>
            <w:tcW w:w="6030" w:type="dxa"/>
            <w:gridSpan w:val="3"/>
            <w:tcBorders>
              <w:left w:val="single" w:sz="4" w:space="0" w:color="auto"/>
              <w:bottom w:val="single" w:sz="4" w:space="0" w:color="auto"/>
            </w:tcBorders>
            <w:shd w:val="clear" w:color="auto" w:fill="779A1E"/>
          </w:tcPr>
          <w:p w:rsidR="00795FFB" w:rsidRPr="00F01B13" w:rsidRDefault="00795FFB" w:rsidP="00D05E5C">
            <w:pPr>
              <w:pStyle w:val="ListParagraph"/>
              <w:widowControl/>
              <w:numPr>
                <w:ilvl w:val="0"/>
                <w:numId w:val="26"/>
              </w:numPr>
              <w:contextualSpacing/>
              <w:rPr>
                <w:rFonts w:asciiTheme="minorBidi" w:eastAsia="Times New Roman" w:hAnsiTheme="minorBidi"/>
                <w:i/>
                <w:iCs/>
                <w:color w:val="000000"/>
                <w:sz w:val="20"/>
                <w:szCs w:val="20"/>
              </w:rPr>
            </w:pPr>
            <w:r w:rsidRPr="00364790">
              <w:rPr>
                <w:rFonts w:asciiTheme="minorBidi" w:eastAsia="Times New Roman" w:hAnsiTheme="minorBidi"/>
                <w:b w:val="0"/>
                <w:bCs w:val="0"/>
                <w:i/>
                <w:iCs/>
                <w:color w:val="000000"/>
                <w:sz w:val="20"/>
                <w:szCs w:val="20"/>
              </w:rPr>
              <w:t>Persian</w:t>
            </w:r>
          </w:p>
        </w:tc>
        <w:tc>
          <w:tcPr>
            <w:tcW w:w="4230" w:type="dxa"/>
            <w:gridSpan w:val="2"/>
            <w:tcBorders>
              <w:bottom w:val="single" w:sz="4" w:space="0" w:color="auto"/>
            </w:tcBorders>
          </w:tcPr>
          <w:p w:rsidR="00795FFB" w:rsidRPr="00F05A1D" w:rsidRDefault="00795FFB" w:rsidP="00D05E5C">
            <w:pPr>
              <w:ind w:left="360"/>
              <w:jc w:val="center"/>
              <w:cnfStyle w:val="000000000000"/>
              <w:rPr>
                <w:rFonts w:asciiTheme="minorBidi" w:eastAsia="Times New Roman" w:hAnsiTheme="minorBidi"/>
                <w:i/>
                <w:iCs/>
                <w:color w:val="000000"/>
                <w:sz w:val="20"/>
                <w:szCs w:val="20"/>
              </w:rPr>
            </w:pPr>
            <w:r>
              <w:rPr>
                <w:rFonts w:asciiTheme="minorBidi" w:eastAsia="Times New Roman" w:hAnsiTheme="minorBidi"/>
                <w:i/>
                <w:iCs/>
                <w:color w:val="000000"/>
                <w:sz w:val="20"/>
                <w:szCs w:val="20"/>
              </w:rPr>
              <w:t>Native</w:t>
            </w:r>
          </w:p>
        </w:tc>
      </w:tr>
      <w:tr w:rsidR="00795FFB" w:rsidTr="005D5407">
        <w:trPr>
          <w:cnfStyle w:val="000000100000"/>
          <w:trHeight w:val="260"/>
        </w:trPr>
        <w:tc>
          <w:tcPr>
            <w:cnfStyle w:val="001000000000"/>
            <w:tcW w:w="6030" w:type="dxa"/>
            <w:gridSpan w:val="3"/>
            <w:tcBorders>
              <w:top w:val="single" w:sz="4" w:space="0" w:color="auto"/>
              <w:bottom w:val="single" w:sz="4" w:space="0" w:color="auto"/>
              <w:right w:val="single" w:sz="4" w:space="0" w:color="auto"/>
            </w:tcBorders>
            <w:shd w:val="clear" w:color="auto" w:fill="000000" w:themeFill="text1"/>
          </w:tcPr>
          <w:p w:rsidR="00795FFB" w:rsidRPr="00031B3E" w:rsidRDefault="00795FFB" w:rsidP="00D05E5C">
            <w:pPr>
              <w:rPr>
                <w:rFonts w:asciiTheme="minorBidi" w:eastAsia="Times New Roman" w:hAnsiTheme="minorBidi"/>
                <w:i/>
                <w:iCs/>
                <w:color w:val="000000"/>
                <w:sz w:val="20"/>
                <w:szCs w:val="20"/>
              </w:rPr>
            </w:pPr>
            <w:r w:rsidRPr="007118BA">
              <w:rPr>
                <w:rFonts w:asciiTheme="minorBidi" w:eastAsia="Times New Roman" w:hAnsiTheme="minorBidi"/>
                <w:sz w:val="24"/>
                <w:szCs w:val="24"/>
              </w:rPr>
              <w:t>OTHER QUALIFICATION &amp; ABILITIES</w:t>
            </w:r>
          </w:p>
        </w:tc>
        <w:tc>
          <w:tcPr>
            <w:tcW w:w="4230" w:type="dxa"/>
            <w:gridSpan w:val="2"/>
            <w:tcBorders>
              <w:top w:val="single" w:sz="4" w:space="0" w:color="auto"/>
              <w:left w:val="single" w:sz="4" w:space="0" w:color="auto"/>
              <w:bottom w:val="single" w:sz="4" w:space="0" w:color="auto"/>
              <w:right w:val="nil"/>
            </w:tcBorders>
            <w:shd w:val="clear" w:color="auto" w:fill="FFFFFF" w:themeFill="background1"/>
          </w:tcPr>
          <w:p w:rsidR="00795FFB" w:rsidRDefault="00795FFB" w:rsidP="00D05E5C">
            <w:pPr>
              <w:pStyle w:val="ListParagraph"/>
              <w:cnfStyle w:val="000000100000"/>
              <w:rPr>
                <w:rFonts w:asciiTheme="minorBidi" w:eastAsia="Times New Roman" w:hAnsiTheme="minorBidi"/>
                <w:i/>
                <w:iCs/>
                <w:color w:val="000000"/>
                <w:sz w:val="20"/>
                <w:szCs w:val="20"/>
              </w:rPr>
            </w:pPr>
          </w:p>
        </w:tc>
      </w:tr>
      <w:tr w:rsidR="00795FFB" w:rsidTr="00995D56">
        <w:trPr>
          <w:trHeight w:val="3680"/>
        </w:trPr>
        <w:tc>
          <w:tcPr>
            <w:cnfStyle w:val="001000000000"/>
            <w:tcW w:w="10260" w:type="dxa"/>
            <w:gridSpan w:val="5"/>
            <w:tcBorders>
              <w:left w:val="single" w:sz="4" w:space="0" w:color="auto"/>
              <w:bottom w:val="single" w:sz="4" w:space="0" w:color="auto"/>
              <w:right w:val="single" w:sz="4" w:space="0" w:color="auto"/>
            </w:tcBorders>
            <w:shd w:val="clear" w:color="auto" w:fill="779A1E"/>
          </w:tcPr>
          <w:p w:rsidR="00795FFB" w:rsidRPr="00364790" w:rsidRDefault="00795FFB" w:rsidP="002F2291">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lastRenderedPageBreak/>
              <w:t>Evacuation and emergency response plan</w:t>
            </w:r>
            <w:r w:rsidR="002F2291">
              <w:rPr>
                <w:rFonts w:asciiTheme="minorBidi" w:eastAsia="Times New Roman" w:hAnsiTheme="minorBidi"/>
                <w:b w:val="0"/>
                <w:bCs w:val="0"/>
                <w:color w:val="000000"/>
                <w:sz w:val="20"/>
                <w:szCs w:val="20"/>
              </w:rPr>
              <w:t>ning</w:t>
            </w:r>
            <w:r w:rsidRPr="00364790">
              <w:rPr>
                <w:rFonts w:asciiTheme="minorBidi" w:eastAsia="Times New Roman" w:hAnsiTheme="minorBidi"/>
                <w:b w:val="0"/>
                <w:bCs w:val="0"/>
                <w:color w:val="000000"/>
                <w:sz w:val="20"/>
                <w:szCs w:val="20"/>
              </w:rPr>
              <w:t xml:space="preserve"> (ERP)</w:t>
            </w:r>
            <w:r w:rsidR="002F2291">
              <w:rPr>
                <w:rFonts w:asciiTheme="minorBidi" w:eastAsia="Times New Roman" w:hAnsiTheme="minorBidi"/>
                <w:b w:val="0"/>
                <w:bCs w:val="0"/>
                <w:color w:val="000000"/>
                <w:sz w:val="20"/>
                <w:szCs w:val="20"/>
              </w:rPr>
              <w: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Firefighting training, planning and drills. Preparing plan for checking fire</w:t>
            </w:r>
            <w:r w:rsidRPr="00364790">
              <w:rPr>
                <w:rFonts w:asciiTheme="minorBidi" w:eastAsia="Times New Roman" w:hAnsiTheme="minorBidi"/>
                <w:b w:val="0"/>
                <w:bCs w:val="0"/>
                <w:color w:val="000000"/>
                <w:sz w:val="20"/>
                <w:szCs w:val="20"/>
              </w:rPr>
              <w:br/>
              <w:t>extinguishers and fire hydrants, hoses and automatic detection and</w:t>
            </w:r>
            <w:r w:rsidRPr="00364790">
              <w:rPr>
                <w:rFonts w:asciiTheme="minorBidi" w:eastAsia="Times New Roman" w:hAnsiTheme="minorBidi"/>
                <w:b w:val="0"/>
                <w:bCs w:val="0"/>
                <w:color w:val="000000"/>
                <w:sz w:val="20"/>
                <w:szCs w:val="20"/>
              </w:rPr>
              <w:br/>
              <w:t>extinguishing systems.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Accident/Incident investigation, accident analysis and corrective action.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Reporting any accident, incident, and near miss to the line manager</w:t>
            </w:r>
            <w:r w:rsidR="00AC6BBE">
              <w:rPr>
                <w:rFonts w:asciiTheme="minorBidi" w:eastAsia="Times New Roman" w:hAnsiTheme="minorBidi"/>
                <w:b w:val="0"/>
                <w:bCs w:val="0"/>
                <w:color w:val="000000"/>
                <w:sz w:val="20"/>
                <w:szCs w:val="20"/>
              </w:rPr>
              <w:t xml:space="preserve"> and registration in the tool</w:t>
            </w:r>
            <w:r w:rsidRPr="00364790">
              <w:rPr>
                <w:rFonts w:asciiTheme="minorBidi" w:eastAsia="Times New Roman" w:hAnsiTheme="minorBidi"/>
                <w:b w:val="0"/>
                <w:bCs w:val="0"/>
                <w:color w:val="000000"/>
                <w:sz w:val="20"/>
                <w:szCs w:val="20"/>
              </w:rPr>
              <w:t>.</w:t>
            </w:r>
          </w:p>
          <w:p w:rsidR="00795FFB" w:rsidRPr="00364790" w:rsidRDefault="00795FFB" w:rsidP="00FE433E">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HSE Policy, targets</w:t>
            </w:r>
            <w:r w:rsidR="00FE433E">
              <w:rPr>
                <w:rFonts w:asciiTheme="minorBidi" w:eastAsia="Times New Roman" w:hAnsiTheme="minorBidi"/>
                <w:b w:val="0"/>
                <w:bCs w:val="0"/>
                <w:color w:val="000000"/>
                <w:sz w:val="20"/>
                <w:szCs w:val="20"/>
              </w:rPr>
              <w:t>, KPI’s and preparing HSE plan for the projects</w:t>
            </w:r>
            <w:r w:rsidRPr="00364790">
              <w:rPr>
                <w:rFonts w:asciiTheme="minorBidi" w:eastAsia="Times New Roman" w:hAnsiTheme="minorBidi"/>
                <w:b w:val="0"/>
                <w:bCs w:val="0"/>
                <w:color w:val="000000"/>
                <w:sz w:val="20"/>
                <w:szCs w:val="20"/>
              </w:rPr>
              <w: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HSE Responsibilities and organization for HSE activities.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Induction course, toolbox meeting and safety training programs.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Health and hygiene programs, familiar with Rigging &amp; drilling safety.</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Scaffolding and working at height. Scaffolding inspection and instruction.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HSE working procedure</w:t>
            </w:r>
            <w:r w:rsidR="00E75F32">
              <w:rPr>
                <w:rFonts w:asciiTheme="minorBidi" w:eastAsia="Times New Roman" w:hAnsiTheme="minorBidi"/>
                <w:b w:val="0"/>
                <w:bCs w:val="0"/>
                <w:color w:val="000000"/>
                <w:sz w:val="20"/>
                <w:szCs w:val="20"/>
              </w:rPr>
              <w:t>s and instructions</w:t>
            </w:r>
            <w:r w:rsidRPr="00364790">
              <w:rPr>
                <w:rFonts w:asciiTheme="minorBidi" w:eastAsia="Times New Roman" w:hAnsiTheme="minorBidi"/>
                <w:b w:val="0"/>
                <w:bCs w:val="0"/>
                <w:color w:val="000000"/>
                <w:sz w:val="20"/>
                <w:szCs w:val="20"/>
              </w:rPr>
              <w: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Loading, unloading and lifting equipment.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HSE Statistics reports such as: frequency rate, severity rate, injury rate,</w:t>
            </w:r>
            <w:r w:rsidRPr="00364790">
              <w:rPr>
                <w:rFonts w:asciiTheme="minorBidi" w:eastAsia="Times New Roman" w:hAnsiTheme="minorBidi"/>
                <w:b w:val="0"/>
                <w:bCs w:val="0"/>
                <w:color w:val="000000"/>
                <w:sz w:val="20"/>
                <w:szCs w:val="20"/>
              </w:rPr>
              <w:br/>
              <w:t>Fatality rate. Accident, incident reports &amp; Investigation.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HSE audit plan, targets and results.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Permit to work system for special tasks such as: radiography, confined</w:t>
            </w:r>
            <w:r w:rsidRPr="00364790">
              <w:rPr>
                <w:rFonts w:asciiTheme="minorBidi" w:eastAsia="Times New Roman" w:hAnsiTheme="minorBidi"/>
                <w:b w:val="0"/>
                <w:bCs w:val="0"/>
                <w:color w:val="000000"/>
                <w:sz w:val="20"/>
                <w:szCs w:val="20"/>
              </w:rPr>
              <w:br/>
              <w:t>space, flammable gas, fuel, and heavy lifting.</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General safety regulation</w:t>
            </w:r>
            <w:r w:rsidR="000C24A9">
              <w:rPr>
                <w:rFonts w:asciiTheme="minorBidi" w:eastAsia="Times New Roman" w:hAnsiTheme="minorBidi"/>
                <w:b w:val="0"/>
                <w:bCs w:val="0"/>
                <w:color w:val="000000"/>
                <w:sz w:val="20"/>
                <w:szCs w:val="20"/>
              </w:rPr>
              <w:t xml:space="preserve"> and local legal regulation implementation regarding HSE</w:t>
            </w:r>
            <w:r w:rsidRPr="00364790">
              <w:rPr>
                <w:rFonts w:asciiTheme="minorBidi" w:eastAsia="Times New Roman" w:hAnsiTheme="minorBidi"/>
                <w:b w:val="0"/>
                <w:bCs w:val="0"/>
                <w:color w:val="000000"/>
                <w:sz w:val="20"/>
                <w:szCs w:val="20"/>
              </w:rPr>
              <w: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Safety control signs system such as: color-coding for lifting equipment,</w:t>
            </w:r>
            <w:r w:rsidRPr="00364790">
              <w:rPr>
                <w:rFonts w:asciiTheme="minorBidi" w:eastAsia="Times New Roman" w:hAnsiTheme="minorBidi"/>
                <w:b w:val="0"/>
                <w:bCs w:val="0"/>
                <w:color w:val="000000"/>
                <w:sz w:val="20"/>
                <w:szCs w:val="20"/>
              </w:rPr>
              <w:br/>
              <w:t>safety signs, and scaff-tag system for scaffolding inspection.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HSE patrol and inspection system.</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w:t>
            </w:r>
            <w:r w:rsidR="000C24A9">
              <w:rPr>
                <w:rFonts w:asciiTheme="minorBidi" w:eastAsia="Times New Roman" w:hAnsiTheme="minorBidi"/>
                <w:b w:val="0"/>
                <w:bCs w:val="0"/>
                <w:color w:val="000000"/>
                <w:sz w:val="20"/>
                <w:szCs w:val="20"/>
              </w:rPr>
              <w:t>SE Committee/ meeting programs.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Establishment and control of risk assessment.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Project HSE documentation.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Radiography: checking the radiography area, signs, signals, lighting,</w:t>
            </w:r>
            <w:r w:rsidRPr="00364790">
              <w:rPr>
                <w:rFonts w:asciiTheme="minorBidi" w:eastAsia="Times New Roman" w:hAnsiTheme="minorBidi"/>
                <w:b w:val="0"/>
                <w:bCs w:val="0"/>
                <w:color w:val="000000"/>
                <w:sz w:val="20"/>
                <w:szCs w:val="20"/>
              </w:rPr>
              <w:br/>
              <w:t>Barricades, watchman, radiography equipment, and records of</w:t>
            </w:r>
            <w:r w:rsidRPr="00364790">
              <w:rPr>
                <w:rFonts w:asciiTheme="minorBidi" w:eastAsia="Times New Roman" w:hAnsiTheme="minorBidi"/>
                <w:b w:val="0"/>
                <w:bCs w:val="0"/>
                <w:color w:val="000000"/>
                <w:sz w:val="20"/>
                <w:szCs w:val="20"/>
              </w:rPr>
              <w:br/>
              <w:t>radiography sources, communication with other persons in the vicinity, and</w:t>
            </w:r>
            <w:r w:rsidRPr="00364790">
              <w:rPr>
                <w:rFonts w:asciiTheme="minorBidi" w:eastAsia="Times New Roman" w:hAnsiTheme="minorBidi"/>
                <w:b w:val="0"/>
                <w:bCs w:val="0"/>
                <w:color w:val="000000"/>
                <w:sz w:val="20"/>
                <w:szCs w:val="20"/>
              </w:rPr>
              <w:br/>
              <w:t>permit to work system.</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Excavation: checking the warning tape, signs, hard barricade, bank board,</w:t>
            </w:r>
            <w:r w:rsidRPr="00364790">
              <w:rPr>
                <w:rFonts w:asciiTheme="minorBidi" w:eastAsia="Times New Roman" w:hAnsiTheme="minorBidi"/>
                <w:b w:val="0"/>
                <w:bCs w:val="0"/>
                <w:color w:val="000000"/>
                <w:sz w:val="20"/>
                <w:szCs w:val="20"/>
              </w:rPr>
              <w:br/>
              <w:t>lighting, signals, watchman, underground services, access, adjacent</w:t>
            </w:r>
            <w:r w:rsidRPr="00364790">
              <w:rPr>
                <w:rFonts w:asciiTheme="minorBidi" w:eastAsia="Times New Roman" w:hAnsiTheme="minorBidi"/>
                <w:b w:val="0"/>
                <w:bCs w:val="0"/>
                <w:color w:val="000000"/>
                <w:sz w:val="20"/>
                <w:szCs w:val="20"/>
              </w:rPr>
              <w:br/>
              <w:t>structure, stability/ support, shoring, gas/ fume monitoring, position of</w:t>
            </w:r>
            <w:r w:rsidRPr="00364790">
              <w:rPr>
                <w:rFonts w:asciiTheme="minorBidi" w:eastAsia="Times New Roman" w:hAnsiTheme="minorBidi"/>
                <w:b w:val="0"/>
                <w:bCs w:val="0"/>
                <w:color w:val="000000"/>
                <w:sz w:val="20"/>
                <w:szCs w:val="20"/>
              </w:rPr>
              <w:br/>
              <w:t>material/ equipment, vehicle movement, protection of other persons, and</w:t>
            </w:r>
            <w:r w:rsidRPr="00364790">
              <w:rPr>
                <w:rFonts w:asciiTheme="minorBidi" w:eastAsia="Times New Roman" w:hAnsiTheme="minorBidi"/>
                <w:b w:val="0"/>
                <w:bCs w:val="0"/>
                <w:color w:val="000000"/>
                <w:sz w:val="20"/>
                <w:szCs w:val="20"/>
              </w:rPr>
              <w:br/>
              <w:t>excavation permit.</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Confined space: method statements, general gas testing, P.P.E (personal</w:t>
            </w:r>
            <w:r w:rsidRPr="00364790">
              <w:rPr>
                <w:rFonts w:asciiTheme="minorBidi" w:eastAsia="Times New Roman" w:hAnsiTheme="minorBidi"/>
                <w:b w:val="0"/>
                <w:bCs w:val="0"/>
                <w:color w:val="000000"/>
                <w:sz w:val="20"/>
                <w:szCs w:val="20"/>
              </w:rPr>
              <w:br/>
              <w:t>protective equipment), rescue procedure, and permit to work.</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Scaffolding: supervision of erection, bases/ footing, sole boards and</w:t>
            </w:r>
            <w:r w:rsidRPr="00364790">
              <w:rPr>
                <w:rFonts w:asciiTheme="minorBidi" w:eastAsia="Times New Roman" w:hAnsiTheme="minorBidi"/>
                <w:b w:val="0"/>
                <w:bCs w:val="0"/>
                <w:color w:val="000000"/>
                <w:sz w:val="20"/>
                <w:szCs w:val="20"/>
              </w:rPr>
              <w:br/>
              <w:t>Base plats, standards-plumb and square, standards-spacing and</w:t>
            </w:r>
            <w:r w:rsidRPr="00364790">
              <w:rPr>
                <w:rFonts w:asciiTheme="minorBidi" w:eastAsia="Times New Roman" w:hAnsiTheme="minorBidi"/>
                <w:b w:val="0"/>
                <w:bCs w:val="0"/>
                <w:color w:val="000000"/>
                <w:sz w:val="20"/>
                <w:szCs w:val="20"/>
              </w:rPr>
              <w:br/>
              <w:t>Staggered joints, transom- spacing, bracing, tying/ stability,</w:t>
            </w:r>
            <w:r w:rsidRPr="00364790">
              <w:rPr>
                <w:rFonts w:asciiTheme="minorBidi" w:eastAsia="Times New Roman" w:hAnsiTheme="minorBidi"/>
                <w:b w:val="0"/>
                <w:bCs w:val="0"/>
                <w:color w:val="000000"/>
                <w:sz w:val="20"/>
                <w:szCs w:val="20"/>
              </w:rPr>
              <w:br/>
              <w:t>Working Platforms-widths-access, scaffold boards, access to</w:t>
            </w:r>
            <w:r w:rsidRPr="00364790">
              <w:rPr>
                <w:rFonts w:asciiTheme="minorBidi" w:eastAsia="Times New Roman" w:hAnsiTheme="minorBidi"/>
                <w:b w:val="0"/>
                <w:bCs w:val="0"/>
                <w:color w:val="000000"/>
                <w:sz w:val="20"/>
                <w:szCs w:val="20"/>
              </w:rPr>
              <w:br/>
              <w:t>Scaffold, guard Rails and toe boards, condition of equipment,</w:t>
            </w:r>
            <w:r w:rsidRPr="00364790">
              <w:rPr>
                <w:rFonts w:asciiTheme="minorBidi" w:eastAsia="Times New Roman" w:hAnsiTheme="minorBidi"/>
                <w:b w:val="0"/>
                <w:bCs w:val="0"/>
                <w:color w:val="000000"/>
                <w:sz w:val="20"/>
                <w:szCs w:val="20"/>
              </w:rPr>
              <w:br/>
              <w:t>Hand over system (scaff-tag), and scaffold inspection.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Permit to work system.</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Gas welding and cutting: upright and secure the gas cylinders, valve keys,</w:t>
            </w:r>
            <w:r w:rsidRPr="00364790">
              <w:rPr>
                <w:rFonts w:asciiTheme="minorBidi" w:eastAsia="Times New Roman" w:hAnsiTheme="minorBidi"/>
                <w:b w:val="0"/>
                <w:bCs w:val="0"/>
                <w:color w:val="000000"/>
                <w:sz w:val="20"/>
                <w:szCs w:val="20"/>
              </w:rPr>
              <w:br/>
              <w:t>caps, gauges, flash back arrestors, hoses, protection screens, and fire</w:t>
            </w:r>
            <w:r w:rsidRPr="00364790">
              <w:rPr>
                <w:rFonts w:asciiTheme="minorBidi" w:eastAsia="Times New Roman" w:hAnsiTheme="minorBidi"/>
                <w:b w:val="0"/>
                <w:bCs w:val="0"/>
                <w:color w:val="000000"/>
                <w:sz w:val="20"/>
                <w:szCs w:val="20"/>
              </w:rPr>
              <w:br/>
              <w:t>protection/ prevention.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Warehouse/ storage: access-aisles-gangway, storage of flammables,</w:t>
            </w:r>
            <w:r w:rsidRPr="00364790">
              <w:rPr>
                <w:rFonts w:asciiTheme="minorBidi" w:eastAsia="Times New Roman" w:hAnsiTheme="minorBidi"/>
                <w:b w:val="0"/>
                <w:bCs w:val="0"/>
                <w:color w:val="000000"/>
                <w:sz w:val="20"/>
                <w:szCs w:val="20"/>
              </w:rPr>
              <w:br/>
              <w:t>firefighting, Equipment and chemical hazardous substances, exits-marked-obstruction,</w:t>
            </w:r>
            <w:r w:rsidRPr="00364790">
              <w:rPr>
                <w:rFonts w:asciiTheme="minorBidi" w:eastAsia="Times New Roman" w:hAnsiTheme="minorBidi"/>
                <w:b w:val="0"/>
                <w:bCs w:val="0"/>
                <w:color w:val="000000"/>
                <w:sz w:val="20"/>
                <w:szCs w:val="20"/>
              </w:rPr>
              <w:br/>
              <w:t>smoking restriction, safe stacking, and forklift operations.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Electricity and electrical tools: cable protection, earth leakage circuit</w:t>
            </w:r>
            <w:r w:rsidRPr="00364790">
              <w:rPr>
                <w:rFonts w:asciiTheme="minorBidi" w:eastAsia="Times New Roman" w:hAnsiTheme="minorBidi"/>
                <w:b w:val="0"/>
                <w:bCs w:val="0"/>
                <w:color w:val="000000"/>
                <w:sz w:val="20"/>
                <w:szCs w:val="20"/>
              </w:rPr>
              <w:br/>
              <w:t>breakers, inspection/ maintenance, water proof installation, installation by</w:t>
            </w:r>
            <w:r w:rsidRPr="00364790">
              <w:rPr>
                <w:rFonts w:asciiTheme="minorBidi" w:eastAsia="Times New Roman" w:hAnsiTheme="minorBidi"/>
                <w:b w:val="0"/>
                <w:bCs w:val="0"/>
                <w:color w:val="000000"/>
                <w:sz w:val="20"/>
                <w:szCs w:val="20"/>
              </w:rPr>
              <w:br/>
              <w:t>qualified personnel, plugs/ sockets, electrical boards/ panels.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P.P.E and warning signs.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Fire prevention: fire extinguishers, fire hydrants, fire detectors,</w:t>
            </w:r>
            <w:r w:rsidRPr="00364790">
              <w:rPr>
                <w:rFonts w:asciiTheme="minorBidi" w:eastAsia="Times New Roman" w:hAnsiTheme="minorBidi"/>
                <w:b w:val="0"/>
                <w:bCs w:val="0"/>
                <w:color w:val="000000"/>
                <w:sz w:val="20"/>
                <w:szCs w:val="20"/>
              </w:rPr>
              <w:br/>
              <w:t>inspection, and supervision.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HSE management: Directing and handling (safety, fire station</w:t>
            </w:r>
            <w:r w:rsidRPr="00364790">
              <w:rPr>
                <w:rFonts w:asciiTheme="minorBidi" w:eastAsia="Times New Roman" w:hAnsiTheme="minorBidi"/>
                <w:b w:val="0"/>
                <w:bCs w:val="0"/>
                <w:color w:val="000000"/>
                <w:sz w:val="20"/>
                <w:szCs w:val="20"/>
              </w:rPr>
              <w:br/>
              <w:t>, environment, occupational safety&amp; Clinic) sections.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Vehicles and cranes inspection &amp; Lifting operation: Periodical vehicles, cranes</w:t>
            </w:r>
            <w:r w:rsidRPr="00364790">
              <w:rPr>
                <w:rFonts w:asciiTheme="minorBidi" w:eastAsia="Times New Roman" w:hAnsiTheme="minorBidi"/>
                <w:b w:val="0"/>
                <w:bCs w:val="0"/>
                <w:color w:val="000000"/>
                <w:sz w:val="20"/>
                <w:szCs w:val="20"/>
              </w:rPr>
              <w:br/>
              <w:t>&amp; tower cranes technical inspection, crane (crane equipment, certificate,</w:t>
            </w:r>
            <w:r w:rsidRPr="00364790">
              <w:rPr>
                <w:rFonts w:asciiTheme="minorBidi" w:eastAsia="Times New Roman" w:hAnsiTheme="minorBidi"/>
                <w:b w:val="0"/>
                <w:bCs w:val="0"/>
                <w:color w:val="000000"/>
                <w:sz w:val="20"/>
                <w:szCs w:val="20"/>
              </w:rPr>
              <w:br/>
              <w:t>operator, and lifting equipment), ,checking the loading, unloading (load chart,</w:t>
            </w:r>
            <w:r w:rsidRPr="00364790">
              <w:rPr>
                <w:rFonts w:asciiTheme="minorBidi" w:eastAsia="Times New Roman" w:hAnsiTheme="minorBidi"/>
                <w:b w:val="0"/>
                <w:bCs w:val="0"/>
                <w:color w:val="000000"/>
                <w:sz w:val="20"/>
                <w:szCs w:val="20"/>
              </w:rPr>
              <w:br/>
            </w:r>
            <w:r w:rsidRPr="00364790">
              <w:rPr>
                <w:rFonts w:asciiTheme="minorBidi" w:eastAsia="Times New Roman" w:hAnsiTheme="minorBidi"/>
                <w:b w:val="0"/>
                <w:bCs w:val="0"/>
                <w:color w:val="000000"/>
                <w:sz w:val="20"/>
                <w:szCs w:val="20"/>
              </w:rPr>
              <w:lastRenderedPageBreak/>
              <w:t>safe working load).</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Crane safety training: holding lifting training courses for riggers, operators and</w:t>
            </w:r>
            <w:r w:rsidRPr="00364790">
              <w:rPr>
                <w:rFonts w:asciiTheme="minorBidi" w:eastAsia="Times New Roman" w:hAnsiTheme="minorBidi"/>
                <w:b w:val="0"/>
                <w:bCs w:val="0"/>
                <w:color w:val="000000"/>
                <w:sz w:val="20"/>
                <w:szCs w:val="20"/>
              </w:rPr>
              <w:br/>
              <w:t>safety officers.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Preparing Warning &amp; award procedures.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Preparing and controlling MSDS.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Construction, pre-commissioning, commissioning and production safety.</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Interview with HSE job seekers and select qualified HSE specialists, fire</w:t>
            </w:r>
            <w:r w:rsidRPr="00364790">
              <w:rPr>
                <w:rFonts w:asciiTheme="minorBidi" w:eastAsia="Times New Roman" w:hAnsiTheme="minorBidi"/>
                <w:b w:val="0"/>
                <w:bCs w:val="0"/>
                <w:color w:val="000000"/>
                <w:sz w:val="20"/>
                <w:szCs w:val="20"/>
              </w:rPr>
              <w:br/>
              <w:t>fighters, nurses and industrial hygienists.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color w:val="000000"/>
                <w:sz w:val="20"/>
                <w:szCs w:val="20"/>
              </w:rPr>
            </w:pPr>
            <w:r w:rsidRPr="00364790">
              <w:rPr>
                <w:rFonts w:asciiTheme="minorBidi" w:eastAsia="Times New Roman" w:hAnsiTheme="minorBidi"/>
                <w:b w:val="0"/>
                <w:bCs w:val="0"/>
                <w:color w:val="000000"/>
                <w:sz w:val="20"/>
                <w:szCs w:val="20"/>
              </w:rPr>
              <w:t>General safety training such as: use of P.P.E (personal protective</w:t>
            </w:r>
            <w:r w:rsidRPr="00364790">
              <w:rPr>
                <w:rFonts w:asciiTheme="minorBidi" w:eastAsia="Times New Roman" w:hAnsiTheme="minorBidi"/>
                <w:b w:val="0"/>
                <w:bCs w:val="0"/>
                <w:color w:val="000000"/>
                <w:sz w:val="20"/>
                <w:szCs w:val="20"/>
              </w:rPr>
              <w:br/>
              <w:t>equipment), passing regulation, vehicle regulation, radiography, firefighting, first aid, electricity, working at height, safety signs, and</w:t>
            </w:r>
            <w:r w:rsidRPr="00364790">
              <w:rPr>
                <w:rFonts w:asciiTheme="minorBidi" w:eastAsia="Times New Roman" w:hAnsiTheme="minorBidi"/>
                <w:b w:val="0"/>
                <w:bCs w:val="0"/>
                <w:color w:val="000000"/>
                <w:sz w:val="20"/>
                <w:szCs w:val="20"/>
              </w:rPr>
              <w:br/>
              <w:t>emergency times.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Ladders: inspection and condition, prevention of movement, stepping off</w:t>
            </w:r>
            <w:r w:rsidRPr="00364790">
              <w:rPr>
                <w:rFonts w:asciiTheme="minorBidi" w:eastAsia="Times New Roman" w:hAnsiTheme="minorBidi"/>
                <w:b w:val="0"/>
                <w:bCs w:val="0"/>
                <w:color w:val="000000"/>
                <w:sz w:val="20"/>
                <w:szCs w:val="20"/>
              </w:rPr>
              <w:br/>
              <w:t>points, angle of repose, maintenance and storage.</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P.P.E (personal protective equipment): inspection (hearing protection, eye</w:t>
            </w:r>
            <w:r w:rsidRPr="00364790">
              <w:rPr>
                <w:rFonts w:asciiTheme="minorBidi" w:eastAsia="Times New Roman" w:hAnsiTheme="minorBidi"/>
                <w:b w:val="0"/>
                <w:bCs w:val="0"/>
                <w:color w:val="000000"/>
                <w:sz w:val="20"/>
                <w:szCs w:val="20"/>
              </w:rPr>
              <w:br/>
              <w:t>protection, hand protection, foot protection, face protection, respiratory</w:t>
            </w:r>
            <w:r w:rsidRPr="00364790">
              <w:rPr>
                <w:rFonts w:asciiTheme="minorBidi" w:eastAsia="Times New Roman" w:hAnsiTheme="minorBidi"/>
                <w:b w:val="0"/>
                <w:bCs w:val="0"/>
                <w:color w:val="000000"/>
                <w:sz w:val="20"/>
                <w:szCs w:val="20"/>
              </w:rPr>
              <w:br/>
              <w:t>protection, safety harnesses/ belts, clothing and specialist</w:t>
            </w:r>
            <w:r w:rsidRPr="00364790">
              <w:rPr>
                <w:rFonts w:asciiTheme="minorBidi" w:eastAsia="Times New Roman" w:hAnsiTheme="minorBidi"/>
                <w:b w:val="0"/>
                <w:bCs w:val="0"/>
                <w:color w:val="000000"/>
                <w:sz w:val="20"/>
                <w:szCs w:val="20"/>
              </w:rPr>
              <w:br/>
              <w:t>P.P.E), training for correct use of P.P.E, and condition of P.P.E.</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Working at height: ladder access, staircase, working platform-access/</w:t>
            </w:r>
            <w:r w:rsidRPr="00364790">
              <w:rPr>
                <w:rFonts w:asciiTheme="minorBidi" w:eastAsia="Times New Roman" w:hAnsiTheme="minorBidi"/>
                <w:b w:val="0"/>
                <w:bCs w:val="0"/>
                <w:color w:val="000000"/>
                <w:sz w:val="20"/>
                <w:szCs w:val="20"/>
              </w:rPr>
              <w:br/>
              <w:t>loose material, openings, hand rails, mid rails, toe boards, suitable scaffold working</w:t>
            </w:r>
            <w:r w:rsidRPr="00364790">
              <w:rPr>
                <w:rFonts w:asciiTheme="minorBidi" w:eastAsia="Times New Roman" w:hAnsiTheme="minorBidi"/>
                <w:b w:val="0"/>
                <w:bCs w:val="0"/>
                <w:color w:val="000000"/>
                <w:sz w:val="20"/>
                <w:szCs w:val="20"/>
              </w:rPr>
              <w:br/>
              <w:t>platforms above 2 meter, life lines, scaff tag system.</w:t>
            </w:r>
            <w:r w:rsidRPr="00364790">
              <w:rPr>
                <w:rFonts w:asciiTheme="minorBidi" w:eastAsia="Times New Roman" w:hAnsiTheme="minorBidi"/>
                <w:b w:val="0"/>
                <w:bCs w:val="0"/>
                <w:color w:val="000000"/>
                <w:sz w:val="20"/>
                <w:szCs w:val="20"/>
              </w:rPr>
              <w:br/>
              <w:t>Safety netting, lifting/ lowering of materials, safe use of tools (secure by</w:t>
            </w:r>
            <w:r w:rsidRPr="00364790">
              <w:rPr>
                <w:rFonts w:asciiTheme="minorBidi" w:eastAsia="Times New Roman" w:hAnsiTheme="minorBidi"/>
                <w:b w:val="0"/>
                <w:bCs w:val="0"/>
                <w:color w:val="000000"/>
                <w:sz w:val="20"/>
                <w:szCs w:val="20"/>
              </w:rPr>
              <w:br/>
              <w:t>line), and protection of other persons (barricades, warning signs etc).</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Housekeeping: loose materials, projecting nails, refuse containers, food</w:t>
            </w:r>
            <w:r w:rsidRPr="00364790">
              <w:rPr>
                <w:rFonts w:asciiTheme="minorBidi" w:eastAsia="Times New Roman" w:hAnsiTheme="minorBidi"/>
                <w:b w:val="0"/>
                <w:bCs w:val="0"/>
                <w:color w:val="000000"/>
                <w:sz w:val="20"/>
                <w:szCs w:val="20"/>
              </w:rPr>
              <w:br/>
              <w:t>waste, scrap, passageway/ gangway, and stacking.</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Sand/ Grit blasting: inspection of equipment, grounding of cables,</w:t>
            </w:r>
            <w:r w:rsidRPr="00364790">
              <w:rPr>
                <w:rFonts w:asciiTheme="minorBidi" w:eastAsia="Times New Roman" w:hAnsiTheme="minorBidi"/>
                <w:b w:val="0"/>
                <w:bCs w:val="0"/>
                <w:color w:val="000000"/>
                <w:sz w:val="20"/>
                <w:szCs w:val="20"/>
              </w:rPr>
              <w:br/>
              <w:t>shielding/ protection of other areas, air supply, hoses, barricades, signs</w:t>
            </w:r>
            <w:r w:rsidRPr="00364790">
              <w:rPr>
                <w:rFonts w:asciiTheme="minorBidi" w:eastAsia="Times New Roman" w:hAnsiTheme="minorBidi"/>
                <w:b w:val="0"/>
                <w:bCs w:val="0"/>
                <w:color w:val="000000"/>
                <w:sz w:val="20"/>
                <w:szCs w:val="20"/>
              </w:rPr>
              <w:br/>
              <w:t>and, P.P.E.</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Steel structure erection: method statement, access, lifelines, safety</w:t>
            </w:r>
            <w:r w:rsidRPr="00364790">
              <w:rPr>
                <w:rFonts w:asciiTheme="minorBidi" w:eastAsia="Times New Roman" w:hAnsiTheme="minorBidi"/>
                <w:b w:val="0"/>
                <w:bCs w:val="0"/>
                <w:color w:val="000000"/>
                <w:sz w:val="20"/>
                <w:szCs w:val="20"/>
              </w:rPr>
              <w:br/>
              <w:t>Harnesses, openings, safety guards and fire protection.</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Storage of gas bottles (LPG, Oxygen, Acetylene etc): secure covered</w:t>
            </w:r>
            <w:r w:rsidRPr="00364790">
              <w:rPr>
                <w:rFonts w:asciiTheme="minorBidi" w:eastAsia="Times New Roman" w:hAnsiTheme="minorBidi"/>
                <w:b w:val="0"/>
                <w:bCs w:val="0"/>
                <w:color w:val="000000"/>
                <w:sz w:val="20"/>
                <w:szCs w:val="20"/>
              </w:rPr>
              <w:br/>
              <w:t>storage facility, upright storage and secured, ventilation, fire</w:t>
            </w:r>
            <w:r w:rsidRPr="00364790">
              <w:rPr>
                <w:rFonts w:asciiTheme="minorBidi" w:eastAsia="Times New Roman" w:hAnsiTheme="minorBidi"/>
                <w:b w:val="0"/>
                <w:bCs w:val="0"/>
                <w:color w:val="000000"/>
                <w:sz w:val="20"/>
                <w:szCs w:val="20"/>
              </w:rPr>
              <w:br/>
              <w:t>extinguishers, separate storage (full/ empties and oxy/ acetylene), warning</w:t>
            </w:r>
            <w:r w:rsidRPr="00364790">
              <w:rPr>
                <w:rFonts w:asciiTheme="minorBidi" w:eastAsia="Times New Roman" w:hAnsiTheme="minorBidi"/>
                <w:b w:val="0"/>
                <w:bCs w:val="0"/>
                <w:color w:val="000000"/>
                <w:sz w:val="20"/>
                <w:szCs w:val="20"/>
              </w:rPr>
              <w:br/>
              <w:t>signs, valve caps, and handling.</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Fuel storage: separate and secure from other work areas, clearly signed,</w:t>
            </w:r>
            <w:r w:rsidRPr="00364790">
              <w:rPr>
                <w:rFonts w:asciiTheme="minorBidi" w:eastAsia="Times New Roman" w:hAnsiTheme="minorBidi"/>
                <w:b w:val="0"/>
                <w:bCs w:val="0"/>
                <w:color w:val="000000"/>
                <w:sz w:val="20"/>
                <w:szCs w:val="20"/>
              </w:rPr>
              <w:br/>
              <w:t>firefighting equipment, and housekeeping.</w:t>
            </w:r>
          </w:p>
          <w:p w:rsidR="000C24A9" w:rsidRPr="000C24A9" w:rsidRDefault="000C24A9" w:rsidP="000C24A9">
            <w:pPr>
              <w:pStyle w:val="ListParagraph"/>
              <w:widowControl/>
              <w:numPr>
                <w:ilvl w:val="0"/>
                <w:numId w:val="27"/>
              </w:numPr>
              <w:contextualSpacing/>
              <w:rPr>
                <w:rFonts w:asciiTheme="minorBidi" w:eastAsia="Times New Roman" w:hAnsiTheme="minorBidi"/>
                <w:b w:val="0"/>
                <w:bCs w:val="0"/>
                <w:i/>
                <w:iCs/>
                <w:color w:val="000000"/>
                <w:sz w:val="20"/>
                <w:szCs w:val="20"/>
              </w:rPr>
            </w:pPr>
            <w:r>
              <w:rPr>
                <w:rFonts w:asciiTheme="minorBidi" w:eastAsia="Times New Roman" w:hAnsiTheme="minorBidi"/>
                <w:b w:val="0"/>
                <w:bCs w:val="0"/>
                <w:color w:val="000000"/>
                <w:sz w:val="20"/>
                <w:szCs w:val="20"/>
              </w:rPr>
              <w:t>Clinic management</w:t>
            </w:r>
            <w:r w:rsidR="00795FFB" w:rsidRPr="00364790">
              <w:rPr>
                <w:rFonts w:asciiTheme="minorBidi" w:eastAsia="Times New Roman" w:hAnsiTheme="minorBidi"/>
                <w:b w:val="0"/>
                <w:bCs w:val="0"/>
                <w:color w:val="000000"/>
                <w:sz w:val="20"/>
                <w:szCs w:val="20"/>
              </w:rPr>
              <w:t>: Physician, Nurse and Ambulance driver</w:t>
            </w:r>
            <w:r>
              <w:rPr>
                <w:rFonts w:asciiTheme="minorBidi" w:eastAsia="Times New Roman" w:hAnsiTheme="minorBidi"/>
                <w:b w:val="0"/>
                <w:bCs w:val="0"/>
                <w:color w:val="000000"/>
                <w:sz w:val="20"/>
                <w:szCs w:val="20"/>
              </w:rPr>
              <w:t xml:space="preserve"> and continuous monitoring of healthy of employees by statistics from clinic.</w:t>
            </w:r>
          </w:p>
          <w:p w:rsidR="00795FFB" w:rsidRPr="00364790" w:rsidRDefault="000C24A9"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Pr>
                <w:rFonts w:asciiTheme="minorBidi" w:eastAsia="Times New Roman" w:hAnsiTheme="minorBidi"/>
                <w:b w:val="0"/>
                <w:bCs w:val="0"/>
                <w:color w:val="000000"/>
                <w:sz w:val="20"/>
                <w:szCs w:val="20"/>
              </w:rPr>
              <w:t xml:space="preserve">Hygienic inspection of camp and </w:t>
            </w:r>
            <w:r w:rsidR="005B0CA0">
              <w:rPr>
                <w:rFonts w:asciiTheme="minorBidi" w:eastAsia="Times New Roman" w:hAnsiTheme="minorBidi"/>
                <w:b w:val="0"/>
                <w:bCs w:val="0"/>
                <w:color w:val="000000"/>
                <w:sz w:val="20"/>
                <w:szCs w:val="20"/>
              </w:rPr>
              <w:t>guesthouses</w:t>
            </w:r>
            <w:r w:rsidR="00795FFB" w:rsidRPr="00364790">
              <w:rPr>
                <w:rFonts w:asciiTheme="minorBidi" w:eastAsia="Times New Roman" w:hAnsiTheme="minorBidi"/>
                <w:b w:val="0"/>
                <w:bCs w:val="0"/>
                <w:color w:val="000000"/>
                <w:sz w:val="20"/>
                <w:szCs w:val="20"/>
              </w:rPr>
              <w:t>and implementing poisoning programs at work</w:t>
            </w:r>
            <w:r w:rsidR="00795FFB" w:rsidRPr="00364790">
              <w:rPr>
                <w:rFonts w:asciiTheme="minorBidi" w:eastAsia="Times New Roman" w:hAnsiTheme="minorBidi"/>
                <w:b w:val="0"/>
                <w:bCs w:val="0"/>
                <w:color w:val="000000"/>
                <w:sz w:val="20"/>
                <w:szCs w:val="20"/>
              </w:rPr>
              <w:br/>
              <w:t>area camps and office buildings.</w:t>
            </w:r>
          </w:p>
          <w:p w:rsidR="00795FFB" w:rsidRPr="00364790" w:rsidRDefault="00795FFB" w:rsidP="00D05E5C">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Hygienic inspection of kitchen and canteen services.</w:t>
            </w:r>
          </w:p>
          <w:p w:rsidR="000C24A9" w:rsidRPr="000C24A9" w:rsidRDefault="00795FFB" w:rsidP="000C24A9">
            <w:pPr>
              <w:pStyle w:val="ListParagraph"/>
              <w:widowControl/>
              <w:numPr>
                <w:ilvl w:val="0"/>
                <w:numId w:val="27"/>
              </w:numPr>
              <w:contextualSpacing/>
              <w:rPr>
                <w:rFonts w:asciiTheme="minorBidi" w:eastAsia="Times New Roman" w:hAnsiTheme="minorBidi"/>
                <w:b w:val="0"/>
                <w:bCs w:val="0"/>
                <w:i/>
                <w:iCs/>
                <w:color w:val="000000"/>
                <w:sz w:val="20"/>
                <w:szCs w:val="20"/>
              </w:rPr>
            </w:pPr>
            <w:r w:rsidRPr="00364790">
              <w:rPr>
                <w:rFonts w:asciiTheme="minorBidi" w:eastAsia="Times New Roman" w:hAnsiTheme="minorBidi"/>
                <w:b w:val="0"/>
                <w:bCs w:val="0"/>
                <w:color w:val="000000"/>
                <w:sz w:val="20"/>
                <w:szCs w:val="20"/>
              </w:rPr>
              <w:t xml:space="preserve">First aid, </w:t>
            </w:r>
            <w:r w:rsidR="000C24A9" w:rsidRPr="00364790">
              <w:rPr>
                <w:rFonts w:asciiTheme="minorBidi" w:eastAsia="Times New Roman" w:hAnsiTheme="minorBidi"/>
                <w:b w:val="0"/>
                <w:bCs w:val="0"/>
                <w:color w:val="000000"/>
                <w:sz w:val="20"/>
                <w:szCs w:val="20"/>
              </w:rPr>
              <w:t>firefighting</w:t>
            </w:r>
            <w:r w:rsidRPr="00364790">
              <w:rPr>
                <w:rFonts w:asciiTheme="minorBidi" w:eastAsia="Times New Roman" w:hAnsiTheme="minorBidi"/>
                <w:b w:val="0"/>
                <w:bCs w:val="0"/>
                <w:color w:val="000000"/>
                <w:sz w:val="20"/>
                <w:szCs w:val="20"/>
              </w:rPr>
              <w:t>, electrical safety cold works &amp; hot work, Crane</w:t>
            </w:r>
            <w:r w:rsidRPr="00364790">
              <w:rPr>
                <w:rFonts w:asciiTheme="minorBidi" w:eastAsia="Times New Roman" w:hAnsiTheme="minorBidi"/>
                <w:b w:val="0"/>
                <w:bCs w:val="0"/>
                <w:color w:val="000000"/>
                <w:sz w:val="20"/>
                <w:szCs w:val="20"/>
              </w:rPr>
              <w:br/>
              <w:t>inspection &amp; lifting safety, scaffolding safety, confined space, heavy lifting</w:t>
            </w:r>
            <w:r w:rsidRPr="00364790">
              <w:rPr>
                <w:rFonts w:asciiTheme="minorBidi" w:eastAsia="Times New Roman" w:hAnsiTheme="minorBidi"/>
                <w:b w:val="0"/>
                <w:bCs w:val="0"/>
                <w:color w:val="000000"/>
                <w:sz w:val="20"/>
                <w:szCs w:val="20"/>
              </w:rPr>
              <w:br/>
              <w:t>safety, excavation, concreting safety.</w:t>
            </w:r>
          </w:p>
          <w:p w:rsidR="00795FFB" w:rsidRPr="000C24A9" w:rsidRDefault="000C24A9" w:rsidP="002E1D31">
            <w:pPr>
              <w:pStyle w:val="ListParagraph"/>
              <w:widowControl/>
              <w:numPr>
                <w:ilvl w:val="0"/>
                <w:numId w:val="27"/>
              </w:numPr>
              <w:contextualSpacing/>
              <w:rPr>
                <w:rFonts w:asciiTheme="minorBidi" w:eastAsia="Times New Roman" w:hAnsiTheme="minorBidi"/>
                <w:b w:val="0"/>
                <w:bCs w:val="0"/>
                <w:i/>
                <w:iCs/>
                <w:color w:val="000000"/>
                <w:sz w:val="20"/>
                <w:szCs w:val="20"/>
              </w:rPr>
            </w:pPr>
            <w:r>
              <w:rPr>
                <w:rFonts w:asciiTheme="minorBidi" w:eastAsia="Times New Roman" w:hAnsiTheme="minorBidi"/>
                <w:b w:val="0"/>
                <w:bCs w:val="0"/>
                <w:color w:val="000000"/>
                <w:sz w:val="20"/>
                <w:szCs w:val="20"/>
              </w:rPr>
              <w:t>Design HSE management structure of the company, preparing</w:t>
            </w:r>
            <w:r w:rsidR="00795FFB" w:rsidRPr="000C24A9">
              <w:rPr>
                <w:rFonts w:asciiTheme="minorBidi" w:eastAsia="Times New Roman" w:hAnsiTheme="minorBidi"/>
                <w:b w:val="0"/>
                <w:bCs w:val="0"/>
                <w:color w:val="000000"/>
                <w:sz w:val="20"/>
                <w:szCs w:val="20"/>
              </w:rPr>
              <w:t xml:space="preserve"> HSE Plan's procedures and manuals, and all HSE documents, risk assessments and analysis for </w:t>
            </w:r>
            <w:r w:rsidR="002E1D31">
              <w:rPr>
                <w:rFonts w:asciiTheme="minorBidi" w:eastAsia="Times New Roman" w:hAnsiTheme="minorBidi"/>
                <w:b w:val="0"/>
                <w:bCs w:val="0"/>
                <w:color w:val="000000"/>
                <w:sz w:val="20"/>
                <w:szCs w:val="20"/>
              </w:rPr>
              <w:t>different industries.</w:t>
            </w:r>
          </w:p>
        </w:tc>
      </w:tr>
      <w:tr w:rsidR="00795FFB" w:rsidTr="005D5407">
        <w:trPr>
          <w:cnfStyle w:val="000000100000"/>
          <w:trHeight w:val="350"/>
        </w:trPr>
        <w:tc>
          <w:tcPr>
            <w:cnfStyle w:val="001000000000"/>
            <w:tcW w:w="3042" w:type="dxa"/>
            <w:gridSpan w:val="2"/>
            <w:tcBorders>
              <w:top w:val="single" w:sz="4" w:space="0" w:color="auto"/>
              <w:left w:val="single" w:sz="4" w:space="0" w:color="auto"/>
              <w:right w:val="single" w:sz="4" w:space="0" w:color="auto"/>
            </w:tcBorders>
            <w:shd w:val="clear" w:color="auto" w:fill="000000" w:themeFill="text1"/>
          </w:tcPr>
          <w:p w:rsidR="00795FFB" w:rsidRPr="0065343F" w:rsidRDefault="00795FFB" w:rsidP="00D05E5C">
            <w:pPr>
              <w:rPr>
                <w:rFonts w:asciiTheme="minorBidi" w:eastAsia="Times New Roman" w:hAnsiTheme="minorBidi"/>
                <w:color w:val="000000"/>
                <w:sz w:val="20"/>
                <w:szCs w:val="20"/>
              </w:rPr>
            </w:pPr>
            <w:r w:rsidRPr="007118BA">
              <w:rPr>
                <w:rFonts w:asciiTheme="minorBidi" w:eastAsia="Times New Roman" w:hAnsiTheme="minorBidi"/>
                <w:sz w:val="24"/>
                <w:szCs w:val="24"/>
              </w:rPr>
              <w:lastRenderedPageBreak/>
              <w:t>COMMENTS</w:t>
            </w:r>
          </w:p>
        </w:tc>
        <w:tc>
          <w:tcPr>
            <w:tcW w:w="7218" w:type="dxa"/>
            <w:gridSpan w:val="3"/>
            <w:tcBorders>
              <w:top w:val="single" w:sz="4" w:space="0" w:color="auto"/>
              <w:left w:val="single" w:sz="4" w:space="0" w:color="auto"/>
              <w:bottom w:val="nil"/>
              <w:right w:val="nil"/>
            </w:tcBorders>
            <w:shd w:val="clear" w:color="auto" w:fill="FFFFFF" w:themeFill="background1"/>
          </w:tcPr>
          <w:p w:rsidR="00795FFB" w:rsidRPr="0065343F" w:rsidRDefault="00795FFB" w:rsidP="00D05E5C">
            <w:pPr>
              <w:pStyle w:val="ListParagraph"/>
              <w:ind w:left="1080"/>
              <w:cnfStyle w:val="000000100000"/>
              <w:rPr>
                <w:rFonts w:asciiTheme="minorBidi" w:eastAsia="Times New Roman" w:hAnsiTheme="minorBidi"/>
                <w:color w:val="000000"/>
                <w:sz w:val="20"/>
                <w:szCs w:val="20"/>
              </w:rPr>
            </w:pPr>
          </w:p>
        </w:tc>
      </w:tr>
      <w:tr w:rsidR="00795FFB" w:rsidTr="005D5407">
        <w:trPr>
          <w:trHeight w:val="1160"/>
        </w:trPr>
        <w:tc>
          <w:tcPr>
            <w:cnfStyle w:val="001000000000"/>
            <w:tcW w:w="10260" w:type="dxa"/>
            <w:gridSpan w:val="5"/>
            <w:tcBorders>
              <w:left w:val="single" w:sz="4" w:space="0" w:color="auto"/>
              <w:right w:val="single" w:sz="4" w:space="0" w:color="auto"/>
            </w:tcBorders>
          </w:tcPr>
          <w:p w:rsidR="00795FFB" w:rsidRPr="00364790" w:rsidRDefault="00795FFB" w:rsidP="00D05E5C">
            <w:pPr>
              <w:jc w:val="both"/>
              <w:rPr>
                <w:rFonts w:asciiTheme="minorBidi" w:eastAsia="Times New Roman" w:hAnsiTheme="minorBidi"/>
                <w:b w:val="0"/>
                <w:bCs w:val="0"/>
                <w:color w:val="000000"/>
                <w:sz w:val="20"/>
                <w:szCs w:val="20"/>
              </w:rPr>
            </w:pPr>
            <w:r w:rsidRPr="009E7585">
              <w:rPr>
                <w:rFonts w:asciiTheme="minorBidi" w:eastAsia="Times New Roman" w:hAnsiTheme="minorBidi"/>
                <w:b w:val="0"/>
                <w:bCs w:val="0"/>
                <w:color w:val="000000"/>
                <w:sz w:val="20"/>
                <w:szCs w:val="20"/>
              </w:rPr>
              <w:t xml:space="preserve">Please accept this as my application for </w:t>
            </w:r>
            <w:r>
              <w:rPr>
                <w:rFonts w:asciiTheme="minorBidi" w:eastAsia="Times New Roman" w:hAnsiTheme="minorBidi"/>
                <w:b w:val="0"/>
                <w:bCs w:val="0"/>
                <w:color w:val="000000"/>
                <w:sz w:val="20"/>
                <w:szCs w:val="20"/>
              </w:rPr>
              <w:t>an open</w:t>
            </w:r>
            <w:r w:rsidRPr="009E7585">
              <w:rPr>
                <w:rFonts w:asciiTheme="minorBidi" w:eastAsia="Times New Roman" w:hAnsiTheme="minorBidi"/>
                <w:b w:val="0"/>
                <w:bCs w:val="0"/>
                <w:color w:val="000000"/>
                <w:sz w:val="20"/>
                <w:szCs w:val="20"/>
              </w:rPr>
              <w:t xml:space="preserve"> position </w:t>
            </w:r>
            <w:r>
              <w:rPr>
                <w:rFonts w:asciiTheme="minorBidi" w:eastAsia="Times New Roman" w:hAnsiTheme="minorBidi"/>
                <w:b w:val="0"/>
                <w:bCs w:val="0"/>
                <w:color w:val="000000"/>
                <w:sz w:val="20"/>
                <w:szCs w:val="20"/>
              </w:rPr>
              <w:t xml:space="preserve">in your company/client. </w:t>
            </w:r>
            <w:r w:rsidRPr="00364790">
              <w:rPr>
                <w:rFonts w:asciiTheme="minorBidi" w:eastAsia="Times New Roman" w:hAnsiTheme="minorBidi"/>
                <w:b w:val="0"/>
                <w:bCs w:val="0"/>
                <w:color w:val="000000"/>
                <w:sz w:val="20"/>
                <w:szCs w:val="20"/>
              </w:rPr>
              <w:t>I hope you give me a chance to interview and it will be a privilege for me to work in your co.</w:t>
            </w:r>
          </w:p>
          <w:p w:rsidR="00795FFB" w:rsidRPr="009312F9" w:rsidRDefault="00795FFB" w:rsidP="00D05E5C">
            <w:pPr>
              <w:jc w:val="both"/>
              <w:rPr>
                <w:rFonts w:asciiTheme="minorBidi" w:eastAsia="Times New Roman" w:hAnsiTheme="minorBidi"/>
                <w:color w:val="000000"/>
                <w:sz w:val="20"/>
                <w:szCs w:val="20"/>
              </w:rPr>
            </w:pPr>
            <w:r w:rsidRPr="00364790">
              <w:rPr>
                <w:rFonts w:asciiTheme="minorBidi" w:eastAsia="Times New Roman" w:hAnsiTheme="minorBidi"/>
                <w:b w:val="0"/>
                <w:bCs w:val="0"/>
                <w:color w:val="000000"/>
                <w:sz w:val="20"/>
                <w:szCs w:val="20"/>
              </w:rPr>
              <w:br/>
              <w:t>thanks a lot</w:t>
            </w:r>
          </w:p>
        </w:tc>
      </w:tr>
    </w:tbl>
    <w:p w:rsidR="00665EB5" w:rsidRPr="00E15499" w:rsidRDefault="00665EB5" w:rsidP="00E15499">
      <w:bookmarkStart w:id="0" w:name="_GoBack"/>
      <w:bookmarkEnd w:id="0"/>
    </w:p>
    <w:sectPr w:rsidR="00665EB5" w:rsidRPr="00E15499" w:rsidSect="00FF29E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FD" w:rsidRDefault="003445FD" w:rsidP="00737853">
      <w:pPr>
        <w:spacing w:after="0" w:line="240" w:lineRule="auto"/>
      </w:pPr>
      <w:r>
        <w:separator/>
      </w:r>
    </w:p>
  </w:endnote>
  <w:endnote w:type="continuationSeparator" w:id="1">
    <w:p w:rsidR="003445FD" w:rsidRDefault="003445FD" w:rsidP="00737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FD" w:rsidRDefault="003445FD" w:rsidP="00737853">
      <w:pPr>
        <w:spacing w:after="0" w:line="240" w:lineRule="auto"/>
      </w:pPr>
      <w:r>
        <w:separator/>
      </w:r>
    </w:p>
  </w:footnote>
  <w:footnote w:type="continuationSeparator" w:id="1">
    <w:p w:rsidR="003445FD" w:rsidRDefault="003445FD" w:rsidP="00737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01D"/>
    <w:multiLevelType w:val="hybridMultilevel"/>
    <w:tmpl w:val="A21A4852"/>
    <w:lvl w:ilvl="0" w:tplc="E4786BB4">
      <w:start w:val="1"/>
      <w:numFmt w:val="decimal"/>
      <w:pStyle w:val="Weekl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3244"/>
    <w:multiLevelType w:val="hybridMultilevel"/>
    <w:tmpl w:val="DB6E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36224"/>
    <w:multiLevelType w:val="hybridMultilevel"/>
    <w:tmpl w:val="8F82F4D6"/>
    <w:lvl w:ilvl="0" w:tplc="37504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861B3"/>
    <w:multiLevelType w:val="hybridMultilevel"/>
    <w:tmpl w:val="B326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D4FD3"/>
    <w:multiLevelType w:val="hybridMultilevel"/>
    <w:tmpl w:val="DCF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7209B"/>
    <w:multiLevelType w:val="hybridMultilevel"/>
    <w:tmpl w:val="07AE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3656"/>
    <w:multiLevelType w:val="hybridMultilevel"/>
    <w:tmpl w:val="5FB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126FE"/>
    <w:multiLevelType w:val="hybridMultilevel"/>
    <w:tmpl w:val="0FC0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E10E6"/>
    <w:multiLevelType w:val="hybridMultilevel"/>
    <w:tmpl w:val="D9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83FAA"/>
    <w:multiLevelType w:val="hybridMultilevel"/>
    <w:tmpl w:val="B72A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568A4"/>
    <w:multiLevelType w:val="hybridMultilevel"/>
    <w:tmpl w:val="72F23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C7ED9"/>
    <w:multiLevelType w:val="hybridMultilevel"/>
    <w:tmpl w:val="4F10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E2260"/>
    <w:multiLevelType w:val="hybridMultilevel"/>
    <w:tmpl w:val="DC6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51827"/>
    <w:multiLevelType w:val="hybridMultilevel"/>
    <w:tmpl w:val="DF88F4E0"/>
    <w:lvl w:ilvl="0" w:tplc="BB1CB5EE">
      <w:start w:val="1"/>
      <w:numFmt w:val="decimal"/>
      <w:pStyle w:val="nextweek"/>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5A1E"/>
    <w:multiLevelType w:val="hybridMultilevel"/>
    <w:tmpl w:val="35508B4A"/>
    <w:lvl w:ilvl="0" w:tplc="0144CAF2">
      <w:start w:val="1"/>
      <w:numFmt w:val="bullet"/>
      <w:pStyle w:val="weekly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3A5690"/>
    <w:multiLevelType w:val="hybridMultilevel"/>
    <w:tmpl w:val="769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D3AE5"/>
    <w:multiLevelType w:val="hybridMultilevel"/>
    <w:tmpl w:val="34C0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428E4"/>
    <w:multiLevelType w:val="hybridMultilevel"/>
    <w:tmpl w:val="38C435F8"/>
    <w:lvl w:ilvl="0" w:tplc="CDEA3322">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FD4D6D"/>
    <w:multiLevelType w:val="hybridMultilevel"/>
    <w:tmpl w:val="422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9728D"/>
    <w:multiLevelType w:val="hybridMultilevel"/>
    <w:tmpl w:val="B69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667C2"/>
    <w:multiLevelType w:val="hybridMultilevel"/>
    <w:tmpl w:val="B136D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DF7367"/>
    <w:multiLevelType w:val="hybridMultilevel"/>
    <w:tmpl w:val="045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450BB"/>
    <w:multiLevelType w:val="hybridMultilevel"/>
    <w:tmpl w:val="387C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93225"/>
    <w:multiLevelType w:val="hybridMultilevel"/>
    <w:tmpl w:val="C6D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55A69"/>
    <w:multiLevelType w:val="multilevel"/>
    <w:tmpl w:val="E9E23B3E"/>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826EC6"/>
    <w:multiLevelType w:val="hybridMultilevel"/>
    <w:tmpl w:val="4D0C2928"/>
    <w:lvl w:ilvl="0" w:tplc="0548FA3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8"/>
  </w:num>
  <w:num w:numId="4">
    <w:abstractNumId w:val="7"/>
  </w:num>
  <w:num w:numId="5">
    <w:abstractNumId w:val="6"/>
  </w:num>
  <w:num w:numId="6">
    <w:abstractNumId w:val="15"/>
  </w:num>
  <w:num w:numId="7">
    <w:abstractNumId w:val="11"/>
  </w:num>
  <w:num w:numId="8">
    <w:abstractNumId w:val="16"/>
  </w:num>
  <w:num w:numId="9">
    <w:abstractNumId w:val="21"/>
  </w:num>
  <w:num w:numId="10">
    <w:abstractNumId w:val="20"/>
  </w:num>
  <w:num w:numId="11">
    <w:abstractNumId w:val="1"/>
  </w:num>
  <w:num w:numId="12">
    <w:abstractNumId w:val="0"/>
  </w:num>
  <w:num w:numId="13">
    <w:abstractNumId w:val="10"/>
  </w:num>
  <w:num w:numId="14">
    <w:abstractNumId w:val="14"/>
  </w:num>
  <w:num w:numId="15">
    <w:abstractNumId w:val="22"/>
  </w:num>
  <w:num w:numId="16">
    <w:abstractNumId w:val="0"/>
  </w:num>
  <w:num w:numId="17">
    <w:abstractNumId w:val="0"/>
  </w:num>
  <w:num w:numId="18">
    <w:abstractNumId w:val="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9"/>
  </w:num>
  <w:num w:numId="23">
    <w:abstractNumId w:val="12"/>
  </w:num>
  <w:num w:numId="24">
    <w:abstractNumId w:val="4"/>
  </w:num>
  <w:num w:numId="25">
    <w:abstractNumId w:val="19"/>
  </w:num>
  <w:num w:numId="26">
    <w:abstractNumId w:val="18"/>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A5063"/>
    <w:rsid w:val="00000CCF"/>
    <w:rsid w:val="0000177F"/>
    <w:rsid w:val="00003A46"/>
    <w:rsid w:val="00004F93"/>
    <w:rsid w:val="00005FA8"/>
    <w:rsid w:val="00006E2C"/>
    <w:rsid w:val="00010D15"/>
    <w:rsid w:val="00010DF4"/>
    <w:rsid w:val="00013F05"/>
    <w:rsid w:val="000140DE"/>
    <w:rsid w:val="000159B1"/>
    <w:rsid w:val="00016035"/>
    <w:rsid w:val="00016591"/>
    <w:rsid w:val="00017277"/>
    <w:rsid w:val="00017F6B"/>
    <w:rsid w:val="00020C53"/>
    <w:rsid w:val="0002115A"/>
    <w:rsid w:val="000216B0"/>
    <w:rsid w:val="0002208D"/>
    <w:rsid w:val="00022A94"/>
    <w:rsid w:val="00023B0B"/>
    <w:rsid w:val="00023D35"/>
    <w:rsid w:val="00023DBE"/>
    <w:rsid w:val="00027A14"/>
    <w:rsid w:val="00027A30"/>
    <w:rsid w:val="000303B4"/>
    <w:rsid w:val="00031682"/>
    <w:rsid w:val="00031B19"/>
    <w:rsid w:val="00032C75"/>
    <w:rsid w:val="00032E14"/>
    <w:rsid w:val="00032EF0"/>
    <w:rsid w:val="000333E5"/>
    <w:rsid w:val="00033F22"/>
    <w:rsid w:val="0004019A"/>
    <w:rsid w:val="00040D48"/>
    <w:rsid w:val="0004112F"/>
    <w:rsid w:val="00041A36"/>
    <w:rsid w:val="00041BFB"/>
    <w:rsid w:val="00042C9B"/>
    <w:rsid w:val="00043673"/>
    <w:rsid w:val="00043A28"/>
    <w:rsid w:val="00044336"/>
    <w:rsid w:val="00044533"/>
    <w:rsid w:val="00044BCF"/>
    <w:rsid w:val="00045877"/>
    <w:rsid w:val="00046846"/>
    <w:rsid w:val="00046A05"/>
    <w:rsid w:val="00046A55"/>
    <w:rsid w:val="00046B18"/>
    <w:rsid w:val="00047786"/>
    <w:rsid w:val="000479D9"/>
    <w:rsid w:val="000515B6"/>
    <w:rsid w:val="00051FD8"/>
    <w:rsid w:val="000522EB"/>
    <w:rsid w:val="00052BA2"/>
    <w:rsid w:val="00054A69"/>
    <w:rsid w:val="00055DA0"/>
    <w:rsid w:val="00055E8C"/>
    <w:rsid w:val="0005673B"/>
    <w:rsid w:val="00056D6A"/>
    <w:rsid w:val="00060B09"/>
    <w:rsid w:val="000610D4"/>
    <w:rsid w:val="0006336D"/>
    <w:rsid w:val="00063698"/>
    <w:rsid w:val="00063A51"/>
    <w:rsid w:val="0006534A"/>
    <w:rsid w:val="00065438"/>
    <w:rsid w:val="000654DE"/>
    <w:rsid w:val="00065F20"/>
    <w:rsid w:val="000664AB"/>
    <w:rsid w:val="0006720C"/>
    <w:rsid w:val="000703B7"/>
    <w:rsid w:val="00070C22"/>
    <w:rsid w:val="00071BA5"/>
    <w:rsid w:val="00072C3B"/>
    <w:rsid w:val="00074C05"/>
    <w:rsid w:val="000763E5"/>
    <w:rsid w:val="000766CF"/>
    <w:rsid w:val="000772D4"/>
    <w:rsid w:val="0007741B"/>
    <w:rsid w:val="00080230"/>
    <w:rsid w:val="0008075D"/>
    <w:rsid w:val="00080A15"/>
    <w:rsid w:val="00080ABA"/>
    <w:rsid w:val="000819AB"/>
    <w:rsid w:val="0008204E"/>
    <w:rsid w:val="00083D3C"/>
    <w:rsid w:val="00084CDC"/>
    <w:rsid w:val="00084E12"/>
    <w:rsid w:val="000859B4"/>
    <w:rsid w:val="00085CAD"/>
    <w:rsid w:val="00086B7C"/>
    <w:rsid w:val="00086DAE"/>
    <w:rsid w:val="00087327"/>
    <w:rsid w:val="00087813"/>
    <w:rsid w:val="00087981"/>
    <w:rsid w:val="000917BB"/>
    <w:rsid w:val="00091CE2"/>
    <w:rsid w:val="000935F1"/>
    <w:rsid w:val="000936FF"/>
    <w:rsid w:val="00093F5F"/>
    <w:rsid w:val="00094F1D"/>
    <w:rsid w:val="00095096"/>
    <w:rsid w:val="00095CE2"/>
    <w:rsid w:val="000960B0"/>
    <w:rsid w:val="00096B3F"/>
    <w:rsid w:val="00096FBE"/>
    <w:rsid w:val="00097255"/>
    <w:rsid w:val="000972C4"/>
    <w:rsid w:val="0009786C"/>
    <w:rsid w:val="000A10CB"/>
    <w:rsid w:val="000A1654"/>
    <w:rsid w:val="000A2F00"/>
    <w:rsid w:val="000A3A51"/>
    <w:rsid w:val="000A4918"/>
    <w:rsid w:val="000A513E"/>
    <w:rsid w:val="000A5170"/>
    <w:rsid w:val="000A53D0"/>
    <w:rsid w:val="000A69B1"/>
    <w:rsid w:val="000B06F1"/>
    <w:rsid w:val="000B07EF"/>
    <w:rsid w:val="000B08EA"/>
    <w:rsid w:val="000B1500"/>
    <w:rsid w:val="000B165A"/>
    <w:rsid w:val="000B2BE4"/>
    <w:rsid w:val="000B3C5F"/>
    <w:rsid w:val="000B4586"/>
    <w:rsid w:val="000B46CD"/>
    <w:rsid w:val="000B580A"/>
    <w:rsid w:val="000B58F2"/>
    <w:rsid w:val="000B6830"/>
    <w:rsid w:val="000B7513"/>
    <w:rsid w:val="000C01DC"/>
    <w:rsid w:val="000C0598"/>
    <w:rsid w:val="000C10F9"/>
    <w:rsid w:val="000C122E"/>
    <w:rsid w:val="000C1518"/>
    <w:rsid w:val="000C1E29"/>
    <w:rsid w:val="000C24A9"/>
    <w:rsid w:val="000C2521"/>
    <w:rsid w:val="000C260C"/>
    <w:rsid w:val="000C34A4"/>
    <w:rsid w:val="000C35CE"/>
    <w:rsid w:val="000C4018"/>
    <w:rsid w:val="000C510F"/>
    <w:rsid w:val="000C5D11"/>
    <w:rsid w:val="000C6038"/>
    <w:rsid w:val="000C6B44"/>
    <w:rsid w:val="000C70E2"/>
    <w:rsid w:val="000D01F0"/>
    <w:rsid w:val="000D3A79"/>
    <w:rsid w:val="000D4564"/>
    <w:rsid w:val="000D5A89"/>
    <w:rsid w:val="000D5AAD"/>
    <w:rsid w:val="000D642C"/>
    <w:rsid w:val="000D66DD"/>
    <w:rsid w:val="000D6AD0"/>
    <w:rsid w:val="000D7333"/>
    <w:rsid w:val="000D73B9"/>
    <w:rsid w:val="000D785F"/>
    <w:rsid w:val="000D7FF3"/>
    <w:rsid w:val="000E0163"/>
    <w:rsid w:val="000E068D"/>
    <w:rsid w:val="000E0C5C"/>
    <w:rsid w:val="000E18F1"/>
    <w:rsid w:val="000E1AFA"/>
    <w:rsid w:val="000E36C2"/>
    <w:rsid w:val="000E3F59"/>
    <w:rsid w:val="000E4C1D"/>
    <w:rsid w:val="000E587A"/>
    <w:rsid w:val="000E59DC"/>
    <w:rsid w:val="000E5E42"/>
    <w:rsid w:val="000E7AD9"/>
    <w:rsid w:val="000F0912"/>
    <w:rsid w:val="000F0F78"/>
    <w:rsid w:val="000F1385"/>
    <w:rsid w:val="000F2B04"/>
    <w:rsid w:val="000F2F15"/>
    <w:rsid w:val="000F3049"/>
    <w:rsid w:val="000F33AA"/>
    <w:rsid w:val="000F3B22"/>
    <w:rsid w:val="000F4F0F"/>
    <w:rsid w:val="000F69C5"/>
    <w:rsid w:val="000F737B"/>
    <w:rsid w:val="000F78BC"/>
    <w:rsid w:val="00100243"/>
    <w:rsid w:val="00100742"/>
    <w:rsid w:val="00100D0E"/>
    <w:rsid w:val="001036A9"/>
    <w:rsid w:val="00103E02"/>
    <w:rsid w:val="00104F62"/>
    <w:rsid w:val="0010550F"/>
    <w:rsid w:val="00105574"/>
    <w:rsid w:val="00105D23"/>
    <w:rsid w:val="0010607D"/>
    <w:rsid w:val="00106485"/>
    <w:rsid w:val="00106491"/>
    <w:rsid w:val="00106B46"/>
    <w:rsid w:val="00106E44"/>
    <w:rsid w:val="00110F2B"/>
    <w:rsid w:val="0011192E"/>
    <w:rsid w:val="0011379E"/>
    <w:rsid w:val="00115A69"/>
    <w:rsid w:val="00116B5A"/>
    <w:rsid w:val="00116DB2"/>
    <w:rsid w:val="00120CEC"/>
    <w:rsid w:val="00120EB2"/>
    <w:rsid w:val="00122D7E"/>
    <w:rsid w:val="00122F62"/>
    <w:rsid w:val="001233E8"/>
    <w:rsid w:val="00124799"/>
    <w:rsid w:val="0012519B"/>
    <w:rsid w:val="00125A1D"/>
    <w:rsid w:val="00127637"/>
    <w:rsid w:val="00130D47"/>
    <w:rsid w:val="00131DD5"/>
    <w:rsid w:val="00131E03"/>
    <w:rsid w:val="0013347D"/>
    <w:rsid w:val="00133B1D"/>
    <w:rsid w:val="00134D25"/>
    <w:rsid w:val="00135CC3"/>
    <w:rsid w:val="0013624F"/>
    <w:rsid w:val="001368B6"/>
    <w:rsid w:val="00137E03"/>
    <w:rsid w:val="001400BE"/>
    <w:rsid w:val="0014041D"/>
    <w:rsid w:val="001406CF"/>
    <w:rsid w:val="0014095D"/>
    <w:rsid w:val="00140A59"/>
    <w:rsid w:val="0014185B"/>
    <w:rsid w:val="00141CCD"/>
    <w:rsid w:val="0014306A"/>
    <w:rsid w:val="001430A1"/>
    <w:rsid w:val="0014466F"/>
    <w:rsid w:val="00145241"/>
    <w:rsid w:val="0014790E"/>
    <w:rsid w:val="00154207"/>
    <w:rsid w:val="00154342"/>
    <w:rsid w:val="00154AE8"/>
    <w:rsid w:val="001550BC"/>
    <w:rsid w:val="001552C6"/>
    <w:rsid w:val="00155505"/>
    <w:rsid w:val="00155E0E"/>
    <w:rsid w:val="001569BA"/>
    <w:rsid w:val="001570DF"/>
    <w:rsid w:val="0015721E"/>
    <w:rsid w:val="00157BA7"/>
    <w:rsid w:val="001615FC"/>
    <w:rsid w:val="001626D4"/>
    <w:rsid w:val="001640AF"/>
    <w:rsid w:val="001642A5"/>
    <w:rsid w:val="00164628"/>
    <w:rsid w:val="001651C5"/>
    <w:rsid w:val="00166BA4"/>
    <w:rsid w:val="00166E45"/>
    <w:rsid w:val="00167175"/>
    <w:rsid w:val="001673FF"/>
    <w:rsid w:val="001703A0"/>
    <w:rsid w:val="00171FD7"/>
    <w:rsid w:val="00173036"/>
    <w:rsid w:val="001754BA"/>
    <w:rsid w:val="00177331"/>
    <w:rsid w:val="001808E9"/>
    <w:rsid w:val="00182C26"/>
    <w:rsid w:val="00182F35"/>
    <w:rsid w:val="0018326D"/>
    <w:rsid w:val="0018368D"/>
    <w:rsid w:val="00183BAC"/>
    <w:rsid w:val="0018425C"/>
    <w:rsid w:val="001846C6"/>
    <w:rsid w:val="00184D73"/>
    <w:rsid w:val="001852C3"/>
    <w:rsid w:val="0018547E"/>
    <w:rsid w:val="00185DBC"/>
    <w:rsid w:val="0018791C"/>
    <w:rsid w:val="0019007C"/>
    <w:rsid w:val="00190CEB"/>
    <w:rsid w:val="00190F7C"/>
    <w:rsid w:val="001912AC"/>
    <w:rsid w:val="001923CC"/>
    <w:rsid w:val="001953D0"/>
    <w:rsid w:val="00195F9C"/>
    <w:rsid w:val="00196243"/>
    <w:rsid w:val="00197449"/>
    <w:rsid w:val="001977A3"/>
    <w:rsid w:val="00197BE2"/>
    <w:rsid w:val="001A02BE"/>
    <w:rsid w:val="001A495F"/>
    <w:rsid w:val="001A4AC5"/>
    <w:rsid w:val="001A6042"/>
    <w:rsid w:val="001A6133"/>
    <w:rsid w:val="001A6B7E"/>
    <w:rsid w:val="001A6B98"/>
    <w:rsid w:val="001B0321"/>
    <w:rsid w:val="001B23AB"/>
    <w:rsid w:val="001B2633"/>
    <w:rsid w:val="001B3261"/>
    <w:rsid w:val="001B5B0F"/>
    <w:rsid w:val="001B5BA7"/>
    <w:rsid w:val="001B796B"/>
    <w:rsid w:val="001C09B5"/>
    <w:rsid w:val="001C0FD8"/>
    <w:rsid w:val="001C10D8"/>
    <w:rsid w:val="001C12E9"/>
    <w:rsid w:val="001C13D8"/>
    <w:rsid w:val="001C1588"/>
    <w:rsid w:val="001C15FC"/>
    <w:rsid w:val="001C2FC4"/>
    <w:rsid w:val="001C338E"/>
    <w:rsid w:val="001C37FD"/>
    <w:rsid w:val="001C557F"/>
    <w:rsid w:val="001C5E0E"/>
    <w:rsid w:val="001C5E37"/>
    <w:rsid w:val="001C6C59"/>
    <w:rsid w:val="001C7304"/>
    <w:rsid w:val="001C7CBC"/>
    <w:rsid w:val="001D1A7A"/>
    <w:rsid w:val="001D20AA"/>
    <w:rsid w:val="001D2223"/>
    <w:rsid w:val="001D327B"/>
    <w:rsid w:val="001D3CC1"/>
    <w:rsid w:val="001D4886"/>
    <w:rsid w:val="001D4AC4"/>
    <w:rsid w:val="001D4E02"/>
    <w:rsid w:val="001D53C9"/>
    <w:rsid w:val="001D5A78"/>
    <w:rsid w:val="001D64C5"/>
    <w:rsid w:val="001D6597"/>
    <w:rsid w:val="001D761D"/>
    <w:rsid w:val="001D7A04"/>
    <w:rsid w:val="001D7A58"/>
    <w:rsid w:val="001D7E98"/>
    <w:rsid w:val="001E019E"/>
    <w:rsid w:val="001E29C3"/>
    <w:rsid w:val="001E2C08"/>
    <w:rsid w:val="001E2CF5"/>
    <w:rsid w:val="001E31A5"/>
    <w:rsid w:val="001E4BA7"/>
    <w:rsid w:val="001E7100"/>
    <w:rsid w:val="001E75AA"/>
    <w:rsid w:val="001E790B"/>
    <w:rsid w:val="001F03F1"/>
    <w:rsid w:val="001F1266"/>
    <w:rsid w:val="001F1799"/>
    <w:rsid w:val="001F2B08"/>
    <w:rsid w:val="001F4F79"/>
    <w:rsid w:val="001F5A60"/>
    <w:rsid w:val="001F6750"/>
    <w:rsid w:val="001F7AAA"/>
    <w:rsid w:val="0020001A"/>
    <w:rsid w:val="00200549"/>
    <w:rsid w:val="0020284A"/>
    <w:rsid w:val="00202AB9"/>
    <w:rsid w:val="0020330C"/>
    <w:rsid w:val="002044F5"/>
    <w:rsid w:val="002046AD"/>
    <w:rsid w:val="00204A2A"/>
    <w:rsid w:val="00204A38"/>
    <w:rsid w:val="00204D3C"/>
    <w:rsid w:val="00205006"/>
    <w:rsid w:val="00206FDF"/>
    <w:rsid w:val="002076AD"/>
    <w:rsid w:val="0021046A"/>
    <w:rsid w:val="00210D3D"/>
    <w:rsid w:val="0021201C"/>
    <w:rsid w:val="00212533"/>
    <w:rsid w:val="00212833"/>
    <w:rsid w:val="00212E6B"/>
    <w:rsid w:val="00213047"/>
    <w:rsid w:val="00213B05"/>
    <w:rsid w:val="00215E89"/>
    <w:rsid w:val="002167CA"/>
    <w:rsid w:val="002168D0"/>
    <w:rsid w:val="00216DA9"/>
    <w:rsid w:val="002207AA"/>
    <w:rsid w:val="00220917"/>
    <w:rsid w:val="00220D70"/>
    <w:rsid w:val="002232B3"/>
    <w:rsid w:val="002233EB"/>
    <w:rsid w:val="00225402"/>
    <w:rsid w:val="00225EFE"/>
    <w:rsid w:val="00226470"/>
    <w:rsid w:val="00227E1C"/>
    <w:rsid w:val="00230050"/>
    <w:rsid w:val="002318B0"/>
    <w:rsid w:val="00235007"/>
    <w:rsid w:val="0023508C"/>
    <w:rsid w:val="002362C3"/>
    <w:rsid w:val="0023648E"/>
    <w:rsid w:val="00236977"/>
    <w:rsid w:val="00236E4E"/>
    <w:rsid w:val="00237308"/>
    <w:rsid w:val="00237E42"/>
    <w:rsid w:val="00241B36"/>
    <w:rsid w:val="00241BFB"/>
    <w:rsid w:val="00241C45"/>
    <w:rsid w:val="00242352"/>
    <w:rsid w:val="0024496F"/>
    <w:rsid w:val="00246567"/>
    <w:rsid w:val="00246C88"/>
    <w:rsid w:val="00247AFC"/>
    <w:rsid w:val="00247DE9"/>
    <w:rsid w:val="002500FD"/>
    <w:rsid w:val="0025092B"/>
    <w:rsid w:val="0025191B"/>
    <w:rsid w:val="002523D0"/>
    <w:rsid w:val="00252489"/>
    <w:rsid w:val="002530D6"/>
    <w:rsid w:val="00253812"/>
    <w:rsid w:val="00257776"/>
    <w:rsid w:val="00257941"/>
    <w:rsid w:val="00261879"/>
    <w:rsid w:val="00261B07"/>
    <w:rsid w:val="00261B59"/>
    <w:rsid w:val="00262D02"/>
    <w:rsid w:val="00263119"/>
    <w:rsid w:val="0026328D"/>
    <w:rsid w:val="002644C3"/>
    <w:rsid w:val="002647A5"/>
    <w:rsid w:val="00264E15"/>
    <w:rsid w:val="002655A7"/>
    <w:rsid w:val="00265A22"/>
    <w:rsid w:val="00266E12"/>
    <w:rsid w:val="002675CC"/>
    <w:rsid w:val="00267CD7"/>
    <w:rsid w:val="002712B5"/>
    <w:rsid w:val="0027306C"/>
    <w:rsid w:val="0027456D"/>
    <w:rsid w:val="002763D1"/>
    <w:rsid w:val="00280996"/>
    <w:rsid w:val="0028123D"/>
    <w:rsid w:val="00281BD3"/>
    <w:rsid w:val="00281DBE"/>
    <w:rsid w:val="002833C9"/>
    <w:rsid w:val="002839D1"/>
    <w:rsid w:val="0028546E"/>
    <w:rsid w:val="002854AF"/>
    <w:rsid w:val="002864B5"/>
    <w:rsid w:val="00291265"/>
    <w:rsid w:val="0029126D"/>
    <w:rsid w:val="00291661"/>
    <w:rsid w:val="002917DC"/>
    <w:rsid w:val="00292E01"/>
    <w:rsid w:val="0029325F"/>
    <w:rsid w:val="002939B7"/>
    <w:rsid w:val="00293D78"/>
    <w:rsid w:val="00293DD4"/>
    <w:rsid w:val="0029428A"/>
    <w:rsid w:val="00294B7F"/>
    <w:rsid w:val="002959D1"/>
    <w:rsid w:val="0029719B"/>
    <w:rsid w:val="00297F40"/>
    <w:rsid w:val="002A18A2"/>
    <w:rsid w:val="002A2119"/>
    <w:rsid w:val="002A247E"/>
    <w:rsid w:val="002A34A6"/>
    <w:rsid w:val="002A3B93"/>
    <w:rsid w:val="002A3F58"/>
    <w:rsid w:val="002A4779"/>
    <w:rsid w:val="002A5A2B"/>
    <w:rsid w:val="002A5E8B"/>
    <w:rsid w:val="002A67BE"/>
    <w:rsid w:val="002A6994"/>
    <w:rsid w:val="002B027E"/>
    <w:rsid w:val="002B02C9"/>
    <w:rsid w:val="002B15CD"/>
    <w:rsid w:val="002B2051"/>
    <w:rsid w:val="002B2479"/>
    <w:rsid w:val="002B2C73"/>
    <w:rsid w:val="002B3769"/>
    <w:rsid w:val="002B37A0"/>
    <w:rsid w:val="002B3BF2"/>
    <w:rsid w:val="002B40CB"/>
    <w:rsid w:val="002B4865"/>
    <w:rsid w:val="002B53F0"/>
    <w:rsid w:val="002B5A63"/>
    <w:rsid w:val="002B5E42"/>
    <w:rsid w:val="002B7021"/>
    <w:rsid w:val="002B73B0"/>
    <w:rsid w:val="002C0E69"/>
    <w:rsid w:val="002C1154"/>
    <w:rsid w:val="002C1CBA"/>
    <w:rsid w:val="002C1EC1"/>
    <w:rsid w:val="002C21D2"/>
    <w:rsid w:val="002C2209"/>
    <w:rsid w:val="002C23B9"/>
    <w:rsid w:val="002C27FA"/>
    <w:rsid w:val="002C2804"/>
    <w:rsid w:val="002C2FB7"/>
    <w:rsid w:val="002C359A"/>
    <w:rsid w:val="002C37C8"/>
    <w:rsid w:val="002C3977"/>
    <w:rsid w:val="002C397F"/>
    <w:rsid w:val="002C3B7E"/>
    <w:rsid w:val="002C3DFA"/>
    <w:rsid w:val="002C47E6"/>
    <w:rsid w:val="002C516E"/>
    <w:rsid w:val="002C5C41"/>
    <w:rsid w:val="002C69A7"/>
    <w:rsid w:val="002C7261"/>
    <w:rsid w:val="002D0402"/>
    <w:rsid w:val="002D04C4"/>
    <w:rsid w:val="002D138B"/>
    <w:rsid w:val="002D1A02"/>
    <w:rsid w:val="002D1E24"/>
    <w:rsid w:val="002D1EE7"/>
    <w:rsid w:val="002D2817"/>
    <w:rsid w:val="002D2E5D"/>
    <w:rsid w:val="002D3467"/>
    <w:rsid w:val="002D367A"/>
    <w:rsid w:val="002D375C"/>
    <w:rsid w:val="002D556D"/>
    <w:rsid w:val="002D5678"/>
    <w:rsid w:val="002D5BD3"/>
    <w:rsid w:val="002D5C3F"/>
    <w:rsid w:val="002D5DAD"/>
    <w:rsid w:val="002D68C6"/>
    <w:rsid w:val="002D6D8D"/>
    <w:rsid w:val="002D7895"/>
    <w:rsid w:val="002E01DC"/>
    <w:rsid w:val="002E0F14"/>
    <w:rsid w:val="002E1075"/>
    <w:rsid w:val="002E121A"/>
    <w:rsid w:val="002E14E9"/>
    <w:rsid w:val="002E1D31"/>
    <w:rsid w:val="002E2CD2"/>
    <w:rsid w:val="002E3151"/>
    <w:rsid w:val="002E3571"/>
    <w:rsid w:val="002E37CD"/>
    <w:rsid w:val="002E5598"/>
    <w:rsid w:val="002E591A"/>
    <w:rsid w:val="002E5A1C"/>
    <w:rsid w:val="002E615D"/>
    <w:rsid w:val="002E7217"/>
    <w:rsid w:val="002E7906"/>
    <w:rsid w:val="002E7C1E"/>
    <w:rsid w:val="002F1B00"/>
    <w:rsid w:val="002F1CC3"/>
    <w:rsid w:val="002F2291"/>
    <w:rsid w:val="002F3D96"/>
    <w:rsid w:val="002F3DEB"/>
    <w:rsid w:val="002F437C"/>
    <w:rsid w:val="002F5CE0"/>
    <w:rsid w:val="002F5EE9"/>
    <w:rsid w:val="002F62C3"/>
    <w:rsid w:val="002F66E8"/>
    <w:rsid w:val="002F6ECB"/>
    <w:rsid w:val="002F7A36"/>
    <w:rsid w:val="00300056"/>
    <w:rsid w:val="00301243"/>
    <w:rsid w:val="00301838"/>
    <w:rsid w:val="0030185C"/>
    <w:rsid w:val="00301B3F"/>
    <w:rsid w:val="003020A6"/>
    <w:rsid w:val="0030441D"/>
    <w:rsid w:val="00304D5B"/>
    <w:rsid w:val="00305666"/>
    <w:rsid w:val="003063C2"/>
    <w:rsid w:val="00306683"/>
    <w:rsid w:val="00310931"/>
    <w:rsid w:val="00310F5C"/>
    <w:rsid w:val="00312CD9"/>
    <w:rsid w:val="00313487"/>
    <w:rsid w:val="003169D7"/>
    <w:rsid w:val="00316C84"/>
    <w:rsid w:val="003202A4"/>
    <w:rsid w:val="00320C7D"/>
    <w:rsid w:val="00322942"/>
    <w:rsid w:val="00322ED3"/>
    <w:rsid w:val="003242A7"/>
    <w:rsid w:val="0032489C"/>
    <w:rsid w:val="0032612A"/>
    <w:rsid w:val="00330F0A"/>
    <w:rsid w:val="003310F2"/>
    <w:rsid w:val="003326D9"/>
    <w:rsid w:val="003339C5"/>
    <w:rsid w:val="00334C13"/>
    <w:rsid w:val="0033555B"/>
    <w:rsid w:val="00336CD2"/>
    <w:rsid w:val="003371CE"/>
    <w:rsid w:val="00337659"/>
    <w:rsid w:val="00340439"/>
    <w:rsid w:val="00340800"/>
    <w:rsid w:val="00341933"/>
    <w:rsid w:val="0034246F"/>
    <w:rsid w:val="003425B8"/>
    <w:rsid w:val="00343F0D"/>
    <w:rsid w:val="003445FD"/>
    <w:rsid w:val="003456E4"/>
    <w:rsid w:val="00345FBC"/>
    <w:rsid w:val="00346575"/>
    <w:rsid w:val="003509D0"/>
    <w:rsid w:val="003514C5"/>
    <w:rsid w:val="00351AE8"/>
    <w:rsid w:val="003528DB"/>
    <w:rsid w:val="00353B47"/>
    <w:rsid w:val="00353DC4"/>
    <w:rsid w:val="00354070"/>
    <w:rsid w:val="003544B4"/>
    <w:rsid w:val="00355102"/>
    <w:rsid w:val="00355B06"/>
    <w:rsid w:val="00355D66"/>
    <w:rsid w:val="0035651A"/>
    <w:rsid w:val="003569A8"/>
    <w:rsid w:val="00356A73"/>
    <w:rsid w:val="00357B14"/>
    <w:rsid w:val="00362DCB"/>
    <w:rsid w:val="0036306E"/>
    <w:rsid w:val="003645FA"/>
    <w:rsid w:val="00364C3F"/>
    <w:rsid w:val="003674A6"/>
    <w:rsid w:val="0037061B"/>
    <w:rsid w:val="00370C11"/>
    <w:rsid w:val="003737F4"/>
    <w:rsid w:val="00373A11"/>
    <w:rsid w:val="00373CEC"/>
    <w:rsid w:val="003744A3"/>
    <w:rsid w:val="00374D9D"/>
    <w:rsid w:val="00374E6D"/>
    <w:rsid w:val="00375696"/>
    <w:rsid w:val="003756E6"/>
    <w:rsid w:val="003766F2"/>
    <w:rsid w:val="0037680F"/>
    <w:rsid w:val="00376E46"/>
    <w:rsid w:val="003770F0"/>
    <w:rsid w:val="003778E5"/>
    <w:rsid w:val="003828E2"/>
    <w:rsid w:val="00383415"/>
    <w:rsid w:val="0038375F"/>
    <w:rsid w:val="00384229"/>
    <w:rsid w:val="0038459B"/>
    <w:rsid w:val="003861DD"/>
    <w:rsid w:val="003863D8"/>
    <w:rsid w:val="00386AA0"/>
    <w:rsid w:val="00387019"/>
    <w:rsid w:val="00390511"/>
    <w:rsid w:val="00390BBA"/>
    <w:rsid w:val="003911A8"/>
    <w:rsid w:val="0039161A"/>
    <w:rsid w:val="00391DCC"/>
    <w:rsid w:val="00391DFD"/>
    <w:rsid w:val="00391F18"/>
    <w:rsid w:val="00392007"/>
    <w:rsid w:val="00392ADB"/>
    <w:rsid w:val="003932AE"/>
    <w:rsid w:val="0039349E"/>
    <w:rsid w:val="003935F6"/>
    <w:rsid w:val="00393F68"/>
    <w:rsid w:val="0039445F"/>
    <w:rsid w:val="0039487E"/>
    <w:rsid w:val="0039520E"/>
    <w:rsid w:val="00395EDC"/>
    <w:rsid w:val="00397ABB"/>
    <w:rsid w:val="003A010C"/>
    <w:rsid w:val="003A037B"/>
    <w:rsid w:val="003A1E4D"/>
    <w:rsid w:val="003A212B"/>
    <w:rsid w:val="003A2523"/>
    <w:rsid w:val="003A2DDE"/>
    <w:rsid w:val="003A2F5B"/>
    <w:rsid w:val="003A3860"/>
    <w:rsid w:val="003A4344"/>
    <w:rsid w:val="003A50EA"/>
    <w:rsid w:val="003A5953"/>
    <w:rsid w:val="003A68CF"/>
    <w:rsid w:val="003B1A3D"/>
    <w:rsid w:val="003B1AD3"/>
    <w:rsid w:val="003B1C07"/>
    <w:rsid w:val="003B21AF"/>
    <w:rsid w:val="003B2609"/>
    <w:rsid w:val="003B2F1C"/>
    <w:rsid w:val="003B2F8F"/>
    <w:rsid w:val="003B3B52"/>
    <w:rsid w:val="003B42D3"/>
    <w:rsid w:val="003B4EE8"/>
    <w:rsid w:val="003B5179"/>
    <w:rsid w:val="003B5686"/>
    <w:rsid w:val="003B5D41"/>
    <w:rsid w:val="003C206F"/>
    <w:rsid w:val="003C35AD"/>
    <w:rsid w:val="003C4E64"/>
    <w:rsid w:val="003C4E85"/>
    <w:rsid w:val="003C6DD9"/>
    <w:rsid w:val="003C71A4"/>
    <w:rsid w:val="003C7AA7"/>
    <w:rsid w:val="003C7AB2"/>
    <w:rsid w:val="003C7EBF"/>
    <w:rsid w:val="003D013B"/>
    <w:rsid w:val="003D11BB"/>
    <w:rsid w:val="003D21B4"/>
    <w:rsid w:val="003D285C"/>
    <w:rsid w:val="003D2FFC"/>
    <w:rsid w:val="003D3CFB"/>
    <w:rsid w:val="003D4886"/>
    <w:rsid w:val="003D4F4D"/>
    <w:rsid w:val="003D5031"/>
    <w:rsid w:val="003D5308"/>
    <w:rsid w:val="003D5B7A"/>
    <w:rsid w:val="003D5EEF"/>
    <w:rsid w:val="003E0070"/>
    <w:rsid w:val="003E0FD8"/>
    <w:rsid w:val="003E2353"/>
    <w:rsid w:val="003E2472"/>
    <w:rsid w:val="003E26A0"/>
    <w:rsid w:val="003E2AEE"/>
    <w:rsid w:val="003E3905"/>
    <w:rsid w:val="003E3F43"/>
    <w:rsid w:val="003E4A0D"/>
    <w:rsid w:val="003E69EA"/>
    <w:rsid w:val="003E6B5D"/>
    <w:rsid w:val="003E6F98"/>
    <w:rsid w:val="003E7CC3"/>
    <w:rsid w:val="003E7CE5"/>
    <w:rsid w:val="003F032F"/>
    <w:rsid w:val="003F04E1"/>
    <w:rsid w:val="003F129E"/>
    <w:rsid w:val="003F1F6F"/>
    <w:rsid w:val="003F26D6"/>
    <w:rsid w:val="003F273C"/>
    <w:rsid w:val="003F2A21"/>
    <w:rsid w:val="003F2AFB"/>
    <w:rsid w:val="003F2C46"/>
    <w:rsid w:val="003F332C"/>
    <w:rsid w:val="003F37C6"/>
    <w:rsid w:val="003F39A8"/>
    <w:rsid w:val="003F3E75"/>
    <w:rsid w:val="003F4049"/>
    <w:rsid w:val="003F46ED"/>
    <w:rsid w:val="003F4777"/>
    <w:rsid w:val="003F4B4A"/>
    <w:rsid w:val="003F4EC8"/>
    <w:rsid w:val="003F5264"/>
    <w:rsid w:val="003F64CE"/>
    <w:rsid w:val="003F79F3"/>
    <w:rsid w:val="0040129B"/>
    <w:rsid w:val="00401C70"/>
    <w:rsid w:val="004037CA"/>
    <w:rsid w:val="004040ED"/>
    <w:rsid w:val="00404750"/>
    <w:rsid w:val="00404A5A"/>
    <w:rsid w:val="0040740D"/>
    <w:rsid w:val="004076CF"/>
    <w:rsid w:val="004107B8"/>
    <w:rsid w:val="00410E75"/>
    <w:rsid w:val="0041147E"/>
    <w:rsid w:val="004119F6"/>
    <w:rsid w:val="004124AD"/>
    <w:rsid w:val="0041305E"/>
    <w:rsid w:val="00413992"/>
    <w:rsid w:val="004143B5"/>
    <w:rsid w:val="00415A16"/>
    <w:rsid w:val="0041647F"/>
    <w:rsid w:val="00417F50"/>
    <w:rsid w:val="0042004D"/>
    <w:rsid w:val="00420FC8"/>
    <w:rsid w:val="00423CCE"/>
    <w:rsid w:val="00424508"/>
    <w:rsid w:val="00425A15"/>
    <w:rsid w:val="004266BB"/>
    <w:rsid w:val="00426AD9"/>
    <w:rsid w:val="004275D4"/>
    <w:rsid w:val="00427C09"/>
    <w:rsid w:val="00427D14"/>
    <w:rsid w:val="0043047A"/>
    <w:rsid w:val="00432DC3"/>
    <w:rsid w:val="0043330A"/>
    <w:rsid w:val="00433C95"/>
    <w:rsid w:val="0043432E"/>
    <w:rsid w:val="00434D92"/>
    <w:rsid w:val="004354FD"/>
    <w:rsid w:val="004359E7"/>
    <w:rsid w:val="00436829"/>
    <w:rsid w:val="0043688B"/>
    <w:rsid w:val="00437AFB"/>
    <w:rsid w:val="00437E78"/>
    <w:rsid w:val="004401F9"/>
    <w:rsid w:val="0044021C"/>
    <w:rsid w:val="004409FE"/>
    <w:rsid w:val="00441968"/>
    <w:rsid w:val="00443462"/>
    <w:rsid w:val="004436B7"/>
    <w:rsid w:val="00444318"/>
    <w:rsid w:val="00444663"/>
    <w:rsid w:val="00445DE1"/>
    <w:rsid w:val="0044746A"/>
    <w:rsid w:val="004509D7"/>
    <w:rsid w:val="00450CC3"/>
    <w:rsid w:val="00451098"/>
    <w:rsid w:val="004510CA"/>
    <w:rsid w:val="00451CED"/>
    <w:rsid w:val="00452247"/>
    <w:rsid w:val="00453F2F"/>
    <w:rsid w:val="00454F8A"/>
    <w:rsid w:val="00455B2A"/>
    <w:rsid w:val="004561A3"/>
    <w:rsid w:val="004572E7"/>
    <w:rsid w:val="00460153"/>
    <w:rsid w:val="004603D9"/>
    <w:rsid w:val="004609C0"/>
    <w:rsid w:val="00460D72"/>
    <w:rsid w:val="004615DC"/>
    <w:rsid w:val="00462584"/>
    <w:rsid w:val="00463C13"/>
    <w:rsid w:val="004655A1"/>
    <w:rsid w:val="00465E8A"/>
    <w:rsid w:val="00466986"/>
    <w:rsid w:val="00467BAA"/>
    <w:rsid w:val="00467CD3"/>
    <w:rsid w:val="00470FD8"/>
    <w:rsid w:val="004714A9"/>
    <w:rsid w:val="00471892"/>
    <w:rsid w:val="00472239"/>
    <w:rsid w:val="00472707"/>
    <w:rsid w:val="00472E3C"/>
    <w:rsid w:val="00474177"/>
    <w:rsid w:val="00475766"/>
    <w:rsid w:val="00475DCF"/>
    <w:rsid w:val="00482A7D"/>
    <w:rsid w:val="00482AE1"/>
    <w:rsid w:val="00483B37"/>
    <w:rsid w:val="004844D3"/>
    <w:rsid w:val="0048520C"/>
    <w:rsid w:val="00485AFC"/>
    <w:rsid w:val="00486148"/>
    <w:rsid w:val="00486EB2"/>
    <w:rsid w:val="00487987"/>
    <w:rsid w:val="00490471"/>
    <w:rsid w:val="00490630"/>
    <w:rsid w:val="00490723"/>
    <w:rsid w:val="00491C41"/>
    <w:rsid w:val="0049206B"/>
    <w:rsid w:val="00494646"/>
    <w:rsid w:val="0049515F"/>
    <w:rsid w:val="00495B5D"/>
    <w:rsid w:val="00496743"/>
    <w:rsid w:val="00496A5C"/>
    <w:rsid w:val="004A0187"/>
    <w:rsid w:val="004A0AF3"/>
    <w:rsid w:val="004A148B"/>
    <w:rsid w:val="004A1D6C"/>
    <w:rsid w:val="004A42F6"/>
    <w:rsid w:val="004A4B5D"/>
    <w:rsid w:val="004A54D7"/>
    <w:rsid w:val="004A57FF"/>
    <w:rsid w:val="004A6289"/>
    <w:rsid w:val="004A6554"/>
    <w:rsid w:val="004A6E6F"/>
    <w:rsid w:val="004B096A"/>
    <w:rsid w:val="004B0F7A"/>
    <w:rsid w:val="004B18C3"/>
    <w:rsid w:val="004B1DA2"/>
    <w:rsid w:val="004B264E"/>
    <w:rsid w:val="004B4BAC"/>
    <w:rsid w:val="004B4BE5"/>
    <w:rsid w:val="004B52D9"/>
    <w:rsid w:val="004B6B05"/>
    <w:rsid w:val="004B79B4"/>
    <w:rsid w:val="004C18FF"/>
    <w:rsid w:val="004C2825"/>
    <w:rsid w:val="004C2F81"/>
    <w:rsid w:val="004C3DDA"/>
    <w:rsid w:val="004C47EF"/>
    <w:rsid w:val="004C532E"/>
    <w:rsid w:val="004C7902"/>
    <w:rsid w:val="004C7EEB"/>
    <w:rsid w:val="004D067F"/>
    <w:rsid w:val="004D0C3F"/>
    <w:rsid w:val="004D0D56"/>
    <w:rsid w:val="004D1B99"/>
    <w:rsid w:val="004D1ED3"/>
    <w:rsid w:val="004D3523"/>
    <w:rsid w:val="004D3794"/>
    <w:rsid w:val="004D4F24"/>
    <w:rsid w:val="004D5144"/>
    <w:rsid w:val="004D5DA0"/>
    <w:rsid w:val="004D78AA"/>
    <w:rsid w:val="004D7BD5"/>
    <w:rsid w:val="004E079F"/>
    <w:rsid w:val="004E0850"/>
    <w:rsid w:val="004E10CC"/>
    <w:rsid w:val="004E1E28"/>
    <w:rsid w:val="004E269E"/>
    <w:rsid w:val="004E2E2B"/>
    <w:rsid w:val="004E451B"/>
    <w:rsid w:val="004E483D"/>
    <w:rsid w:val="004E56F1"/>
    <w:rsid w:val="004E57EF"/>
    <w:rsid w:val="004E5DF3"/>
    <w:rsid w:val="004E6131"/>
    <w:rsid w:val="004E66B1"/>
    <w:rsid w:val="004E71C4"/>
    <w:rsid w:val="004E72E6"/>
    <w:rsid w:val="004E732F"/>
    <w:rsid w:val="004E76E0"/>
    <w:rsid w:val="004F059A"/>
    <w:rsid w:val="004F0F10"/>
    <w:rsid w:val="004F1ECB"/>
    <w:rsid w:val="004F2416"/>
    <w:rsid w:val="004F250D"/>
    <w:rsid w:val="004F2E51"/>
    <w:rsid w:val="004F33BA"/>
    <w:rsid w:val="004F3ECB"/>
    <w:rsid w:val="004F42FC"/>
    <w:rsid w:val="004F5F16"/>
    <w:rsid w:val="004F671C"/>
    <w:rsid w:val="004F7B9D"/>
    <w:rsid w:val="004F7D89"/>
    <w:rsid w:val="00500005"/>
    <w:rsid w:val="00500CB2"/>
    <w:rsid w:val="00500EF3"/>
    <w:rsid w:val="00501359"/>
    <w:rsid w:val="00501C77"/>
    <w:rsid w:val="005023BC"/>
    <w:rsid w:val="00502D0D"/>
    <w:rsid w:val="00503DF2"/>
    <w:rsid w:val="00504204"/>
    <w:rsid w:val="00504981"/>
    <w:rsid w:val="00505306"/>
    <w:rsid w:val="0050736F"/>
    <w:rsid w:val="005073A7"/>
    <w:rsid w:val="00507F98"/>
    <w:rsid w:val="00510053"/>
    <w:rsid w:val="00510183"/>
    <w:rsid w:val="00510BA5"/>
    <w:rsid w:val="00510C31"/>
    <w:rsid w:val="00510E74"/>
    <w:rsid w:val="005119FB"/>
    <w:rsid w:val="00512FF2"/>
    <w:rsid w:val="005141E4"/>
    <w:rsid w:val="0051488C"/>
    <w:rsid w:val="0051540F"/>
    <w:rsid w:val="00515EE3"/>
    <w:rsid w:val="0051617B"/>
    <w:rsid w:val="00517F9C"/>
    <w:rsid w:val="00517FB3"/>
    <w:rsid w:val="00521F50"/>
    <w:rsid w:val="00522D8C"/>
    <w:rsid w:val="00522FA0"/>
    <w:rsid w:val="0052303B"/>
    <w:rsid w:val="00523612"/>
    <w:rsid w:val="00523874"/>
    <w:rsid w:val="005244B3"/>
    <w:rsid w:val="005244CC"/>
    <w:rsid w:val="0052453F"/>
    <w:rsid w:val="00524BC4"/>
    <w:rsid w:val="0052544C"/>
    <w:rsid w:val="00525C72"/>
    <w:rsid w:val="00525F2A"/>
    <w:rsid w:val="0052673A"/>
    <w:rsid w:val="00526878"/>
    <w:rsid w:val="0052692B"/>
    <w:rsid w:val="0053005C"/>
    <w:rsid w:val="00530395"/>
    <w:rsid w:val="00530EF6"/>
    <w:rsid w:val="00531A5A"/>
    <w:rsid w:val="00532E12"/>
    <w:rsid w:val="0053443E"/>
    <w:rsid w:val="00536A25"/>
    <w:rsid w:val="00541401"/>
    <w:rsid w:val="00541A30"/>
    <w:rsid w:val="00541B36"/>
    <w:rsid w:val="005420EF"/>
    <w:rsid w:val="0054258F"/>
    <w:rsid w:val="00542A30"/>
    <w:rsid w:val="00543FAA"/>
    <w:rsid w:val="005454CF"/>
    <w:rsid w:val="0054574F"/>
    <w:rsid w:val="005459D9"/>
    <w:rsid w:val="0055055B"/>
    <w:rsid w:val="00550E57"/>
    <w:rsid w:val="0055149F"/>
    <w:rsid w:val="005518FE"/>
    <w:rsid w:val="00552FD8"/>
    <w:rsid w:val="005536DC"/>
    <w:rsid w:val="00553C80"/>
    <w:rsid w:val="0055538C"/>
    <w:rsid w:val="0055564D"/>
    <w:rsid w:val="00555CBF"/>
    <w:rsid w:val="0055604E"/>
    <w:rsid w:val="0055729E"/>
    <w:rsid w:val="005576D9"/>
    <w:rsid w:val="00557BA4"/>
    <w:rsid w:val="005625EB"/>
    <w:rsid w:val="00562D4B"/>
    <w:rsid w:val="00563AC0"/>
    <w:rsid w:val="00563B3B"/>
    <w:rsid w:val="00564BD4"/>
    <w:rsid w:val="00565070"/>
    <w:rsid w:val="00565242"/>
    <w:rsid w:val="005654B3"/>
    <w:rsid w:val="00566FEC"/>
    <w:rsid w:val="00567E65"/>
    <w:rsid w:val="005702FF"/>
    <w:rsid w:val="00571236"/>
    <w:rsid w:val="00571366"/>
    <w:rsid w:val="00571930"/>
    <w:rsid w:val="00572721"/>
    <w:rsid w:val="00573B40"/>
    <w:rsid w:val="0057453A"/>
    <w:rsid w:val="0057566A"/>
    <w:rsid w:val="00576C29"/>
    <w:rsid w:val="00576EF4"/>
    <w:rsid w:val="00577774"/>
    <w:rsid w:val="00580234"/>
    <w:rsid w:val="0058045C"/>
    <w:rsid w:val="00582449"/>
    <w:rsid w:val="0058254D"/>
    <w:rsid w:val="00583B2B"/>
    <w:rsid w:val="0058467F"/>
    <w:rsid w:val="00585CDE"/>
    <w:rsid w:val="00585D17"/>
    <w:rsid w:val="005862F9"/>
    <w:rsid w:val="00586982"/>
    <w:rsid w:val="00587CD5"/>
    <w:rsid w:val="00587D91"/>
    <w:rsid w:val="0059057B"/>
    <w:rsid w:val="00591E2D"/>
    <w:rsid w:val="0059251C"/>
    <w:rsid w:val="00592A24"/>
    <w:rsid w:val="00592FF0"/>
    <w:rsid w:val="0059499A"/>
    <w:rsid w:val="00594A79"/>
    <w:rsid w:val="005A0990"/>
    <w:rsid w:val="005A099A"/>
    <w:rsid w:val="005A1006"/>
    <w:rsid w:val="005A1B0D"/>
    <w:rsid w:val="005A24C4"/>
    <w:rsid w:val="005A2B4C"/>
    <w:rsid w:val="005A2D53"/>
    <w:rsid w:val="005A3275"/>
    <w:rsid w:val="005A57B6"/>
    <w:rsid w:val="005A6D33"/>
    <w:rsid w:val="005A7055"/>
    <w:rsid w:val="005A77D0"/>
    <w:rsid w:val="005A7EB1"/>
    <w:rsid w:val="005B0865"/>
    <w:rsid w:val="005B0CA0"/>
    <w:rsid w:val="005B0DFB"/>
    <w:rsid w:val="005B1319"/>
    <w:rsid w:val="005B2854"/>
    <w:rsid w:val="005B28F1"/>
    <w:rsid w:val="005B2B2E"/>
    <w:rsid w:val="005B405F"/>
    <w:rsid w:val="005B4770"/>
    <w:rsid w:val="005B5B41"/>
    <w:rsid w:val="005B5E87"/>
    <w:rsid w:val="005B6707"/>
    <w:rsid w:val="005B7372"/>
    <w:rsid w:val="005B75B8"/>
    <w:rsid w:val="005C21B8"/>
    <w:rsid w:val="005C2EDC"/>
    <w:rsid w:val="005C5056"/>
    <w:rsid w:val="005C5F8B"/>
    <w:rsid w:val="005C7FA0"/>
    <w:rsid w:val="005D1846"/>
    <w:rsid w:val="005D286D"/>
    <w:rsid w:val="005D28DA"/>
    <w:rsid w:val="005D2D41"/>
    <w:rsid w:val="005D331C"/>
    <w:rsid w:val="005D34E4"/>
    <w:rsid w:val="005D4C8C"/>
    <w:rsid w:val="005D5407"/>
    <w:rsid w:val="005D5469"/>
    <w:rsid w:val="005D568F"/>
    <w:rsid w:val="005D5C30"/>
    <w:rsid w:val="005D66A1"/>
    <w:rsid w:val="005D6EB5"/>
    <w:rsid w:val="005D725E"/>
    <w:rsid w:val="005D795D"/>
    <w:rsid w:val="005D7D2C"/>
    <w:rsid w:val="005E064A"/>
    <w:rsid w:val="005E1ABC"/>
    <w:rsid w:val="005E2FF0"/>
    <w:rsid w:val="005E323A"/>
    <w:rsid w:val="005E3FBF"/>
    <w:rsid w:val="005E451C"/>
    <w:rsid w:val="005E4DFF"/>
    <w:rsid w:val="005E568F"/>
    <w:rsid w:val="005E61F0"/>
    <w:rsid w:val="005E63B5"/>
    <w:rsid w:val="005E70BB"/>
    <w:rsid w:val="005F04D8"/>
    <w:rsid w:val="005F0A36"/>
    <w:rsid w:val="005F11D9"/>
    <w:rsid w:val="005F1D55"/>
    <w:rsid w:val="005F23F1"/>
    <w:rsid w:val="005F35CA"/>
    <w:rsid w:val="005F3C69"/>
    <w:rsid w:val="005F4A86"/>
    <w:rsid w:val="005F5758"/>
    <w:rsid w:val="005F63DD"/>
    <w:rsid w:val="005F6B1A"/>
    <w:rsid w:val="005F76CC"/>
    <w:rsid w:val="005F7F19"/>
    <w:rsid w:val="00600198"/>
    <w:rsid w:val="0060026E"/>
    <w:rsid w:val="006017FE"/>
    <w:rsid w:val="00601DB9"/>
    <w:rsid w:val="00602354"/>
    <w:rsid w:val="006030CD"/>
    <w:rsid w:val="006037E1"/>
    <w:rsid w:val="00603855"/>
    <w:rsid w:val="0060423E"/>
    <w:rsid w:val="006045B2"/>
    <w:rsid w:val="00604781"/>
    <w:rsid w:val="00604BAF"/>
    <w:rsid w:val="00606EE3"/>
    <w:rsid w:val="0060757B"/>
    <w:rsid w:val="006107F1"/>
    <w:rsid w:val="00610F66"/>
    <w:rsid w:val="0061173D"/>
    <w:rsid w:val="00611797"/>
    <w:rsid w:val="0061265C"/>
    <w:rsid w:val="00612860"/>
    <w:rsid w:val="00613718"/>
    <w:rsid w:val="0061394C"/>
    <w:rsid w:val="00613DC0"/>
    <w:rsid w:val="00614210"/>
    <w:rsid w:val="00614344"/>
    <w:rsid w:val="00614CAC"/>
    <w:rsid w:val="00615193"/>
    <w:rsid w:val="006152AB"/>
    <w:rsid w:val="00615B48"/>
    <w:rsid w:val="00615B98"/>
    <w:rsid w:val="00616F28"/>
    <w:rsid w:val="00621670"/>
    <w:rsid w:val="00622FBE"/>
    <w:rsid w:val="006234D7"/>
    <w:rsid w:val="0062364E"/>
    <w:rsid w:val="006246BE"/>
    <w:rsid w:val="00624B32"/>
    <w:rsid w:val="00625DDA"/>
    <w:rsid w:val="0062659F"/>
    <w:rsid w:val="00626FC5"/>
    <w:rsid w:val="0062712B"/>
    <w:rsid w:val="006312B7"/>
    <w:rsid w:val="006349AC"/>
    <w:rsid w:val="00634B94"/>
    <w:rsid w:val="00635B64"/>
    <w:rsid w:val="00636112"/>
    <w:rsid w:val="006373A6"/>
    <w:rsid w:val="006375BE"/>
    <w:rsid w:val="00640049"/>
    <w:rsid w:val="00640886"/>
    <w:rsid w:val="00641B40"/>
    <w:rsid w:val="00642221"/>
    <w:rsid w:val="00642D46"/>
    <w:rsid w:val="0064308D"/>
    <w:rsid w:val="00643099"/>
    <w:rsid w:val="006431A2"/>
    <w:rsid w:val="0064428D"/>
    <w:rsid w:val="0064454F"/>
    <w:rsid w:val="00644D31"/>
    <w:rsid w:val="00644F96"/>
    <w:rsid w:val="00645A8B"/>
    <w:rsid w:val="0064639E"/>
    <w:rsid w:val="00646553"/>
    <w:rsid w:val="0064763A"/>
    <w:rsid w:val="0064775E"/>
    <w:rsid w:val="00647970"/>
    <w:rsid w:val="00647FA3"/>
    <w:rsid w:val="00650ADF"/>
    <w:rsid w:val="0065168D"/>
    <w:rsid w:val="00651E2E"/>
    <w:rsid w:val="006537E3"/>
    <w:rsid w:val="006537E4"/>
    <w:rsid w:val="00653D92"/>
    <w:rsid w:val="00654AB1"/>
    <w:rsid w:val="00655D43"/>
    <w:rsid w:val="0065624A"/>
    <w:rsid w:val="00656379"/>
    <w:rsid w:val="00656682"/>
    <w:rsid w:val="00657652"/>
    <w:rsid w:val="0066088F"/>
    <w:rsid w:val="00662177"/>
    <w:rsid w:val="00662892"/>
    <w:rsid w:val="00664239"/>
    <w:rsid w:val="0066466F"/>
    <w:rsid w:val="00665095"/>
    <w:rsid w:val="00665EB5"/>
    <w:rsid w:val="00666E56"/>
    <w:rsid w:val="00667153"/>
    <w:rsid w:val="00667554"/>
    <w:rsid w:val="00667F53"/>
    <w:rsid w:val="006704ED"/>
    <w:rsid w:val="006709C0"/>
    <w:rsid w:val="00670AD5"/>
    <w:rsid w:val="00670D31"/>
    <w:rsid w:val="006730B9"/>
    <w:rsid w:val="00673229"/>
    <w:rsid w:val="006743AE"/>
    <w:rsid w:val="006747FE"/>
    <w:rsid w:val="00674E8D"/>
    <w:rsid w:val="00675A83"/>
    <w:rsid w:val="00676061"/>
    <w:rsid w:val="0067674A"/>
    <w:rsid w:val="00676F4F"/>
    <w:rsid w:val="00680491"/>
    <w:rsid w:val="006805BE"/>
    <w:rsid w:val="006810EF"/>
    <w:rsid w:val="00681201"/>
    <w:rsid w:val="006816F4"/>
    <w:rsid w:val="006817C4"/>
    <w:rsid w:val="00681C15"/>
    <w:rsid w:val="00681C9A"/>
    <w:rsid w:val="00681D9F"/>
    <w:rsid w:val="0068343E"/>
    <w:rsid w:val="00684D87"/>
    <w:rsid w:val="006861CF"/>
    <w:rsid w:val="00686897"/>
    <w:rsid w:val="00686E16"/>
    <w:rsid w:val="0068726A"/>
    <w:rsid w:val="0069005D"/>
    <w:rsid w:val="00690859"/>
    <w:rsid w:val="00690C9B"/>
    <w:rsid w:val="006929F4"/>
    <w:rsid w:val="00693382"/>
    <w:rsid w:val="0069412D"/>
    <w:rsid w:val="006941EC"/>
    <w:rsid w:val="006945E2"/>
    <w:rsid w:val="0069591A"/>
    <w:rsid w:val="00696B7C"/>
    <w:rsid w:val="00697B4D"/>
    <w:rsid w:val="006A0145"/>
    <w:rsid w:val="006A0CCB"/>
    <w:rsid w:val="006A0DC5"/>
    <w:rsid w:val="006A4B57"/>
    <w:rsid w:val="006A4DFA"/>
    <w:rsid w:val="006A6C4F"/>
    <w:rsid w:val="006A70DC"/>
    <w:rsid w:val="006B00AA"/>
    <w:rsid w:val="006B00C8"/>
    <w:rsid w:val="006B0269"/>
    <w:rsid w:val="006B08DD"/>
    <w:rsid w:val="006B0F5C"/>
    <w:rsid w:val="006B10AA"/>
    <w:rsid w:val="006B12E9"/>
    <w:rsid w:val="006B2864"/>
    <w:rsid w:val="006B2962"/>
    <w:rsid w:val="006B2BBC"/>
    <w:rsid w:val="006B4D78"/>
    <w:rsid w:val="006B565C"/>
    <w:rsid w:val="006B5726"/>
    <w:rsid w:val="006B57D8"/>
    <w:rsid w:val="006B59AB"/>
    <w:rsid w:val="006B66B6"/>
    <w:rsid w:val="006B67FF"/>
    <w:rsid w:val="006B7041"/>
    <w:rsid w:val="006B7DAF"/>
    <w:rsid w:val="006C06C5"/>
    <w:rsid w:val="006C1256"/>
    <w:rsid w:val="006C2006"/>
    <w:rsid w:val="006C26E3"/>
    <w:rsid w:val="006C353C"/>
    <w:rsid w:val="006C3B47"/>
    <w:rsid w:val="006C4A9A"/>
    <w:rsid w:val="006C5234"/>
    <w:rsid w:val="006C5C0C"/>
    <w:rsid w:val="006C5C2B"/>
    <w:rsid w:val="006C5DAF"/>
    <w:rsid w:val="006C5EF3"/>
    <w:rsid w:val="006C64D6"/>
    <w:rsid w:val="006C6A6C"/>
    <w:rsid w:val="006C7AD1"/>
    <w:rsid w:val="006D1169"/>
    <w:rsid w:val="006D388A"/>
    <w:rsid w:val="006D4CE1"/>
    <w:rsid w:val="006D4ED7"/>
    <w:rsid w:val="006D4F5E"/>
    <w:rsid w:val="006D586C"/>
    <w:rsid w:val="006D7565"/>
    <w:rsid w:val="006D7942"/>
    <w:rsid w:val="006E1DD8"/>
    <w:rsid w:val="006E33F9"/>
    <w:rsid w:val="006E3608"/>
    <w:rsid w:val="006E3F66"/>
    <w:rsid w:val="006E53B5"/>
    <w:rsid w:val="006E678F"/>
    <w:rsid w:val="006E7D8B"/>
    <w:rsid w:val="006F0591"/>
    <w:rsid w:val="006F251C"/>
    <w:rsid w:val="006F2C38"/>
    <w:rsid w:val="006F4106"/>
    <w:rsid w:val="006F418B"/>
    <w:rsid w:val="006F4CD7"/>
    <w:rsid w:val="006F5A53"/>
    <w:rsid w:val="006F61CA"/>
    <w:rsid w:val="006F6522"/>
    <w:rsid w:val="006F6D9C"/>
    <w:rsid w:val="00701B7F"/>
    <w:rsid w:val="00702113"/>
    <w:rsid w:val="0070256E"/>
    <w:rsid w:val="00703C3E"/>
    <w:rsid w:val="0070450F"/>
    <w:rsid w:val="007046C5"/>
    <w:rsid w:val="007053B8"/>
    <w:rsid w:val="0070590B"/>
    <w:rsid w:val="0070605E"/>
    <w:rsid w:val="00706799"/>
    <w:rsid w:val="007104E0"/>
    <w:rsid w:val="007124CD"/>
    <w:rsid w:val="00712886"/>
    <w:rsid w:val="00713E19"/>
    <w:rsid w:val="00713FBA"/>
    <w:rsid w:val="007140B8"/>
    <w:rsid w:val="0071438F"/>
    <w:rsid w:val="007143AB"/>
    <w:rsid w:val="00714841"/>
    <w:rsid w:val="007155C0"/>
    <w:rsid w:val="00715CA3"/>
    <w:rsid w:val="00715D6A"/>
    <w:rsid w:val="00715F5A"/>
    <w:rsid w:val="00717018"/>
    <w:rsid w:val="00717BF6"/>
    <w:rsid w:val="00717D2F"/>
    <w:rsid w:val="0072005D"/>
    <w:rsid w:val="007200B5"/>
    <w:rsid w:val="00720C8F"/>
    <w:rsid w:val="00721167"/>
    <w:rsid w:val="007243A7"/>
    <w:rsid w:val="00725439"/>
    <w:rsid w:val="007257CD"/>
    <w:rsid w:val="0073012C"/>
    <w:rsid w:val="0073020B"/>
    <w:rsid w:val="00730523"/>
    <w:rsid w:val="00733B0B"/>
    <w:rsid w:val="0073402B"/>
    <w:rsid w:val="00734CBA"/>
    <w:rsid w:val="00734D1C"/>
    <w:rsid w:val="0073538D"/>
    <w:rsid w:val="0073657D"/>
    <w:rsid w:val="00736672"/>
    <w:rsid w:val="00737853"/>
    <w:rsid w:val="0074142A"/>
    <w:rsid w:val="007426C0"/>
    <w:rsid w:val="00742770"/>
    <w:rsid w:val="00742B1F"/>
    <w:rsid w:val="0074360E"/>
    <w:rsid w:val="007439F9"/>
    <w:rsid w:val="00743C99"/>
    <w:rsid w:val="00744B93"/>
    <w:rsid w:val="007477BC"/>
    <w:rsid w:val="00747806"/>
    <w:rsid w:val="00747E3E"/>
    <w:rsid w:val="00751044"/>
    <w:rsid w:val="007513E7"/>
    <w:rsid w:val="00751729"/>
    <w:rsid w:val="00752A2C"/>
    <w:rsid w:val="00752C71"/>
    <w:rsid w:val="0075314F"/>
    <w:rsid w:val="00753673"/>
    <w:rsid w:val="0075426C"/>
    <w:rsid w:val="007542AC"/>
    <w:rsid w:val="00755225"/>
    <w:rsid w:val="00755626"/>
    <w:rsid w:val="007557FD"/>
    <w:rsid w:val="00755935"/>
    <w:rsid w:val="0075782F"/>
    <w:rsid w:val="00760050"/>
    <w:rsid w:val="00761439"/>
    <w:rsid w:val="007632B8"/>
    <w:rsid w:val="00763DAF"/>
    <w:rsid w:val="0076448E"/>
    <w:rsid w:val="00765142"/>
    <w:rsid w:val="00765282"/>
    <w:rsid w:val="007653D2"/>
    <w:rsid w:val="007655A8"/>
    <w:rsid w:val="00765A8E"/>
    <w:rsid w:val="007669B8"/>
    <w:rsid w:val="00766FBA"/>
    <w:rsid w:val="0077217E"/>
    <w:rsid w:val="0077265C"/>
    <w:rsid w:val="00772948"/>
    <w:rsid w:val="00772E07"/>
    <w:rsid w:val="00774742"/>
    <w:rsid w:val="00774EC9"/>
    <w:rsid w:val="00775EFC"/>
    <w:rsid w:val="00775F3D"/>
    <w:rsid w:val="00776359"/>
    <w:rsid w:val="007768E5"/>
    <w:rsid w:val="007772D4"/>
    <w:rsid w:val="00781C73"/>
    <w:rsid w:val="00781D7B"/>
    <w:rsid w:val="007849C0"/>
    <w:rsid w:val="007859E1"/>
    <w:rsid w:val="0078692C"/>
    <w:rsid w:val="007906DB"/>
    <w:rsid w:val="00790DAE"/>
    <w:rsid w:val="007918FA"/>
    <w:rsid w:val="00792434"/>
    <w:rsid w:val="00792836"/>
    <w:rsid w:val="00792D46"/>
    <w:rsid w:val="007936A9"/>
    <w:rsid w:val="007940B5"/>
    <w:rsid w:val="007956D1"/>
    <w:rsid w:val="00795DEA"/>
    <w:rsid w:val="00795FFB"/>
    <w:rsid w:val="00796249"/>
    <w:rsid w:val="00796BBD"/>
    <w:rsid w:val="00796EDC"/>
    <w:rsid w:val="007A05AF"/>
    <w:rsid w:val="007A0870"/>
    <w:rsid w:val="007A112C"/>
    <w:rsid w:val="007A1242"/>
    <w:rsid w:val="007A1B5D"/>
    <w:rsid w:val="007A1BB8"/>
    <w:rsid w:val="007A2C3B"/>
    <w:rsid w:val="007A2E94"/>
    <w:rsid w:val="007A3214"/>
    <w:rsid w:val="007A35C2"/>
    <w:rsid w:val="007A3719"/>
    <w:rsid w:val="007A37F7"/>
    <w:rsid w:val="007A51A4"/>
    <w:rsid w:val="007A5449"/>
    <w:rsid w:val="007A5A2D"/>
    <w:rsid w:val="007A5C5D"/>
    <w:rsid w:val="007B0E50"/>
    <w:rsid w:val="007B2A49"/>
    <w:rsid w:val="007B2CD2"/>
    <w:rsid w:val="007B3416"/>
    <w:rsid w:val="007B351C"/>
    <w:rsid w:val="007B3CE0"/>
    <w:rsid w:val="007B41E3"/>
    <w:rsid w:val="007B4898"/>
    <w:rsid w:val="007B4C15"/>
    <w:rsid w:val="007B5956"/>
    <w:rsid w:val="007B68CC"/>
    <w:rsid w:val="007B698C"/>
    <w:rsid w:val="007B7C4B"/>
    <w:rsid w:val="007C07AE"/>
    <w:rsid w:val="007C0B5D"/>
    <w:rsid w:val="007C133A"/>
    <w:rsid w:val="007C1FFF"/>
    <w:rsid w:val="007C24A3"/>
    <w:rsid w:val="007C3086"/>
    <w:rsid w:val="007C3550"/>
    <w:rsid w:val="007C3991"/>
    <w:rsid w:val="007C3A00"/>
    <w:rsid w:val="007C5027"/>
    <w:rsid w:val="007D0408"/>
    <w:rsid w:val="007D1958"/>
    <w:rsid w:val="007D2B38"/>
    <w:rsid w:val="007D3191"/>
    <w:rsid w:val="007D49BB"/>
    <w:rsid w:val="007D4F63"/>
    <w:rsid w:val="007D529C"/>
    <w:rsid w:val="007D536D"/>
    <w:rsid w:val="007D573B"/>
    <w:rsid w:val="007D64CA"/>
    <w:rsid w:val="007D7135"/>
    <w:rsid w:val="007D7924"/>
    <w:rsid w:val="007E053B"/>
    <w:rsid w:val="007E161F"/>
    <w:rsid w:val="007E1628"/>
    <w:rsid w:val="007E16BD"/>
    <w:rsid w:val="007E190E"/>
    <w:rsid w:val="007E199B"/>
    <w:rsid w:val="007E1BD8"/>
    <w:rsid w:val="007E1D6D"/>
    <w:rsid w:val="007E23CA"/>
    <w:rsid w:val="007E2444"/>
    <w:rsid w:val="007E2500"/>
    <w:rsid w:val="007E3345"/>
    <w:rsid w:val="007E3CE6"/>
    <w:rsid w:val="007E415F"/>
    <w:rsid w:val="007E4A4D"/>
    <w:rsid w:val="007E62C2"/>
    <w:rsid w:val="007E6B22"/>
    <w:rsid w:val="007E7525"/>
    <w:rsid w:val="007F12C1"/>
    <w:rsid w:val="007F1AE3"/>
    <w:rsid w:val="007F1E44"/>
    <w:rsid w:val="007F244A"/>
    <w:rsid w:val="007F3385"/>
    <w:rsid w:val="007F3BB8"/>
    <w:rsid w:val="007F4255"/>
    <w:rsid w:val="007F4491"/>
    <w:rsid w:val="007F4679"/>
    <w:rsid w:val="007F4DD0"/>
    <w:rsid w:val="007F56D4"/>
    <w:rsid w:val="007F6CDC"/>
    <w:rsid w:val="007F7FD7"/>
    <w:rsid w:val="008005A6"/>
    <w:rsid w:val="0080091C"/>
    <w:rsid w:val="008012AF"/>
    <w:rsid w:val="008013F9"/>
    <w:rsid w:val="00802731"/>
    <w:rsid w:val="00804018"/>
    <w:rsid w:val="00804196"/>
    <w:rsid w:val="00805F85"/>
    <w:rsid w:val="0080606F"/>
    <w:rsid w:val="00806775"/>
    <w:rsid w:val="00807852"/>
    <w:rsid w:val="008110F3"/>
    <w:rsid w:val="0081171E"/>
    <w:rsid w:val="0081256B"/>
    <w:rsid w:val="00812B74"/>
    <w:rsid w:val="008130DC"/>
    <w:rsid w:val="008153C5"/>
    <w:rsid w:val="00820DE3"/>
    <w:rsid w:val="00821704"/>
    <w:rsid w:val="00821CC9"/>
    <w:rsid w:val="00822FA4"/>
    <w:rsid w:val="00823900"/>
    <w:rsid w:val="00823B35"/>
    <w:rsid w:val="00824151"/>
    <w:rsid w:val="00826A25"/>
    <w:rsid w:val="0082781C"/>
    <w:rsid w:val="0083039A"/>
    <w:rsid w:val="00830AAE"/>
    <w:rsid w:val="00830CDB"/>
    <w:rsid w:val="00831469"/>
    <w:rsid w:val="00832555"/>
    <w:rsid w:val="00832870"/>
    <w:rsid w:val="00832A8D"/>
    <w:rsid w:val="00832B4B"/>
    <w:rsid w:val="00835251"/>
    <w:rsid w:val="00835330"/>
    <w:rsid w:val="00835544"/>
    <w:rsid w:val="0083556F"/>
    <w:rsid w:val="008356FA"/>
    <w:rsid w:val="008360B9"/>
    <w:rsid w:val="00836475"/>
    <w:rsid w:val="00836CCE"/>
    <w:rsid w:val="00836F14"/>
    <w:rsid w:val="00837066"/>
    <w:rsid w:val="00837FEE"/>
    <w:rsid w:val="008410C5"/>
    <w:rsid w:val="00841261"/>
    <w:rsid w:val="008416B9"/>
    <w:rsid w:val="00841C49"/>
    <w:rsid w:val="00841E04"/>
    <w:rsid w:val="00841E86"/>
    <w:rsid w:val="00841E9A"/>
    <w:rsid w:val="0084219C"/>
    <w:rsid w:val="00842A6C"/>
    <w:rsid w:val="00843884"/>
    <w:rsid w:val="008439C1"/>
    <w:rsid w:val="00844522"/>
    <w:rsid w:val="008458D9"/>
    <w:rsid w:val="008462F4"/>
    <w:rsid w:val="00847177"/>
    <w:rsid w:val="00847386"/>
    <w:rsid w:val="008473F3"/>
    <w:rsid w:val="008475AE"/>
    <w:rsid w:val="00847EE4"/>
    <w:rsid w:val="0085008F"/>
    <w:rsid w:val="008500D4"/>
    <w:rsid w:val="0085167D"/>
    <w:rsid w:val="00853E39"/>
    <w:rsid w:val="008550A8"/>
    <w:rsid w:val="00855F5B"/>
    <w:rsid w:val="00857B68"/>
    <w:rsid w:val="00860AEA"/>
    <w:rsid w:val="00861E2B"/>
    <w:rsid w:val="00862A84"/>
    <w:rsid w:val="00862C31"/>
    <w:rsid w:val="008634EB"/>
    <w:rsid w:val="00863904"/>
    <w:rsid w:val="0086468D"/>
    <w:rsid w:val="00864828"/>
    <w:rsid w:val="0086550C"/>
    <w:rsid w:val="00865593"/>
    <w:rsid w:val="008656F1"/>
    <w:rsid w:val="0086580D"/>
    <w:rsid w:val="0086659B"/>
    <w:rsid w:val="00866963"/>
    <w:rsid w:val="008677AD"/>
    <w:rsid w:val="00867A53"/>
    <w:rsid w:val="00867B7E"/>
    <w:rsid w:val="00870B30"/>
    <w:rsid w:val="00871A86"/>
    <w:rsid w:val="0087225D"/>
    <w:rsid w:val="0087263A"/>
    <w:rsid w:val="008733CC"/>
    <w:rsid w:val="008736E8"/>
    <w:rsid w:val="0087373C"/>
    <w:rsid w:val="00873768"/>
    <w:rsid w:val="008738AE"/>
    <w:rsid w:val="00874D67"/>
    <w:rsid w:val="00875205"/>
    <w:rsid w:val="0087576D"/>
    <w:rsid w:val="008762CA"/>
    <w:rsid w:val="00876898"/>
    <w:rsid w:val="00876C8B"/>
    <w:rsid w:val="00880CBC"/>
    <w:rsid w:val="008827A3"/>
    <w:rsid w:val="00882D34"/>
    <w:rsid w:val="00884B6A"/>
    <w:rsid w:val="00884DFA"/>
    <w:rsid w:val="00884F77"/>
    <w:rsid w:val="00886CEF"/>
    <w:rsid w:val="00886D2C"/>
    <w:rsid w:val="00886ED4"/>
    <w:rsid w:val="00887925"/>
    <w:rsid w:val="00887B62"/>
    <w:rsid w:val="00887FE1"/>
    <w:rsid w:val="00890D90"/>
    <w:rsid w:val="00891407"/>
    <w:rsid w:val="0089182B"/>
    <w:rsid w:val="008925AE"/>
    <w:rsid w:val="00892DB6"/>
    <w:rsid w:val="00894DB2"/>
    <w:rsid w:val="008950C0"/>
    <w:rsid w:val="00895F8E"/>
    <w:rsid w:val="00895FEB"/>
    <w:rsid w:val="00897AFD"/>
    <w:rsid w:val="008A0B20"/>
    <w:rsid w:val="008A13C3"/>
    <w:rsid w:val="008A25CC"/>
    <w:rsid w:val="008A2E21"/>
    <w:rsid w:val="008A36E5"/>
    <w:rsid w:val="008A36EB"/>
    <w:rsid w:val="008A42BE"/>
    <w:rsid w:val="008A43AF"/>
    <w:rsid w:val="008A582C"/>
    <w:rsid w:val="008A6366"/>
    <w:rsid w:val="008A6D98"/>
    <w:rsid w:val="008A76E0"/>
    <w:rsid w:val="008B2CF6"/>
    <w:rsid w:val="008B383A"/>
    <w:rsid w:val="008B44B7"/>
    <w:rsid w:val="008B453E"/>
    <w:rsid w:val="008B4A87"/>
    <w:rsid w:val="008B595F"/>
    <w:rsid w:val="008B66FE"/>
    <w:rsid w:val="008B6D8B"/>
    <w:rsid w:val="008B7A85"/>
    <w:rsid w:val="008B7BC2"/>
    <w:rsid w:val="008C0722"/>
    <w:rsid w:val="008C12EB"/>
    <w:rsid w:val="008C208B"/>
    <w:rsid w:val="008C25C0"/>
    <w:rsid w:val="008C273F"/>
    <w:rsid w:val="008C28A1"/>
    <w:rsid w:val="008C292C"/>
    <w:rsid w:val="008C35C2"/>
    <w:rsid w:val="008C3DD9"/>
    <w:rsid w:val="008C4628"/>
    <w:rsid w:val="008C47C8"/>
    <w:rsid w:val="008C65A9"/>
    <w:rsid w:val="008C789E"/>
    <w:rsid w:val="008C7CD3"/>
    <w:rsid w:val="008C7F54"/>
    <w:rsid w:val="008D01E8"/>
    <w:rsid w:val="008D02F7"/>
    <w:rsid w:val="008D059D"/>
    <w:rsid w:val="008D140B"/>
    <w:rsid w:val="008D148F"/>
    <w:rsid w:val="008D14AC"/>
    <w:rsid w:val="008D2FD9"/>
    <w:rsid w:val="008D3864"/>
    <w:rsid w:val="008D4B3B"/>
    <w:rsid w:val="008D4B99"/>
    <w:rsid w:val="008D5007"/>
    <w:rsid w:val="008D5A51"/>
    <w:rsid w:val="008D5B9C"/>
    <w:rsid w:val="008D5CB7"/>
    <w:rsid w:val="008D5D29"/>
    <w:rsid w:val="008D65FD"/>
    <w:rsid w:val="008D66C3"/>
    <w:rsid w:val="008D77DE"/>
    <w:rsid w:val="008E0587"/>
    <w:rsid w:val="008E07FC"/>
    <w:rsid w:val="008E256A"/>
    <w:rsid w:val="008E2ABE"/>
    <w:rsid w:val="008E2BDA"/>
    <w:rsid w:val="008E32A2"/>
    <w:rsid w:val="008E3494"/>
    <w:rsid w:val="008E3A15"/>
    <w:rsid w:val="008E3A9F"/>
    <w:rsid w:val="008E470D"/>
    <w:rsid w:val="008E520C"/>
    <w:rsid w:val="008E6134"/>
    <w:rsid w:val="008E648F"/>
    <w:rsid w:val="008E7495"/>
    <w:rsid w:val="008E7A8D"/>
    <w:rsid w:val="008F027C"/>
    <w:rsid w:val="008F0E9F"/>
    <w:rsid w:val="008F2967"/>
    <w:rsid w:val="008F43BF"/>
    <w:rsid w:val="008F491F"/>
    <w:rsid w:val="008F542E"/>
    <w:rsid w:val="008F5C1C"/>
    <w:rsid w:val="008F7534"/>
    <w:rsid w:val="0090048F"/>
    <w:rsid w:val="0090070B"/>
    <w:rsid w:val="0090074E"/>
    <w:rsid w:val="00900EE8"/>
    <w:rsid w:val="00900FD5"/>
    <w:rsid w:val="00902821"/>
    <w:rsid w:val="009035C5"/>
    <w:rsid w:val="00903B3C"/>
    <w:rsid w:val="00904EA6"/>
    <w:rsid w:val="00905B1C"/>
    <w:rsid w:val="00906692"/>
    <w:rsid w:val="00907B7C"/>
    <w:rsid w:val="00907D2D"/>
    <w:rsid w:val="0091019F"/>
    <w:rsid w:val="00910A46"/>
    <w:rsid w:val="00911561"/>
    <w:rsid w:val="00911D0D"/>
    <w:rsid w:val="00911F37"/>
    <w:rsid w:val="00913181"/>
    <w:rsid w:val="009135DF"/>
    <w:rsid w:val="009159D1"/>
    <w:rsid w:val="00917CE6"/>
    <w:rsid w:val="00921171"/>
    <w:rsid w:val="009216BE"/>
    <w:rsid w:val="0092333D"/>
    <w:rsid w:val="009238AA"/>
    <w:rsid w:val="00923DD7"/>
    <w:rsid w:val="00924FE6"/>
    <w:rsid w:val="009267B5"/>
    <w:rsid w:val="00933569"/>
    <w:rsid w:val="0093359B"/>
    <w:rsid w:val="0093488D"/>
    <w:rsid w:val="00934D70"/>
    <w:rsid w:val="00935200"/>
    <w:rsid w:val="0093556E"/>
    <w:rsid w:val="00936F31"/>
    <w:rsid w:val="00937854"/>
    <w:rsid w:val="00937DF3"/>
    <w:rsid w:val="0094045F"/>
    <w:rsid w:val="009414EE"/>
    <w:rsid w:val="009418B0"/>
    <w:rsid w:val="00941B6A"/>
    <w:rsid w:val="0094212D"/>
    <w:rsid w:val="009426FA"/>
    <w:rsid w:val="009439EC"/>
    <w:rsid w:val="00944811"/>
    <w:rsid w:val="009468C2"/>
    <w:rsid w:val="00946B68"/>
    <w:rsid w:val="00947811"/>
    <w:rsid w:val="00947CCC"/>
    <w:rsid w:val="00947E62"/>
    <w:rsid w:val="00950E25"/>
    <w:rsid w:val="0095102E"/>
    <w:rsid w:val="00952149"/>
    <w:rsid w:val="00955AD1"/>
    <w:rsid w:val="00955E16"/>
    <w:rsid w:val="00955FE6"/>
    <w:rsid w:val="0095685A"/>
    <w:rsid w:val="00956ABC"/>
    <w:rsid w:val="0095749A"/>
    <w:rsid w:val="00957747"/>
    <w:rsid w:val="009604DC"/>
    <w:rsid w:val="009617A0"/>
    <w:rsid w:val="00963062"/>
    <w:rsid w:val="00963236"/>
    <w:rsid w:val="00963967"/>
    <w:rsid w:val="00963BC5"/>
    <w:rsid w:val="0096497A"/>
    <w:rsid w:val="009659B3"/>
    <w:rsid w:val="009664AA"/>
    <w:rsid w:val="009675AF"/>
    <w:rsid w:val="00967C99"/>
    <w:rsid w:val="00967EBC"/>
    <w:rsid w:val="009713EB"/>
    <w:rsid w:val="00971DFA"/>
    <w:rsid w:val="00972A03"/>
    <w:rsid w:val="00973F6A"/>
    <w:rsid w:val="00974084"/>
    <w:rsid w:val="009744E5"/>
    <w:rsid w:val="009760B6"/>
    <w:rsid w:val="009761FC"/>
    <w:rsid w:val="0097654F"/>
    <w:rsid w:val="00981212"/>
    <w:rsid w:val="009827AC"/>
    <w:rsid w:val="00983AE7"/>
    <w:rsid w:val="0098501E"/>
    <w:rsid w:val="00985145"/>
    <w:rsid w:val="009859E9"/>
    <w:rsid w:val="00986062"/>
    <w:rsid w:val="009901CE"/>
    <w:rsid w:val="00990B0C"/>
    <w:rsid w:val="009925B0"/>
    <w:rsid w:val="009937B8"/>
    <w:rsid w:val="0099453C"/>
    <w:rsid w:val="00994A3E"/>
    <w:rsid w:val="00995182"/>
    <w:rsid w:val="0099560B"/>
    <w:rsid w:val="00995D1D"/>
    <w:rsid w:val="00995D56"/>
    <w:rsid w:val="0099629A"/>
    <w:rsid w:val="00997899"/>
    <w:rsid w:val="009A0480"/>
    <w:rsid w:val="009A1DCF"/>
    <w:rsid w:val="009A36F9"/>
    <w:rsid w:val="009A3730"/>
    <w:rsid w:val="009A3B02"/>
    <w:rsid w:val="009A42DD"/>
    <w:rsid w:val="009A4AB9"/>
    <w:rsid w:val="009A5201"/>
    <w:rsid w:val="009A64DC"/>
    <w:rsid w:val="009A65F5"/>
    <w:rsid w:val="009A66CB"/>
    <w:rsid w:val="009A6B72"/>
    <w:rsid w:val="009A6CE6"/>
    <w:rsid w:val="009B0C8E"/>
    <w:rsid w:val="009B12C4"/>
    <w:rsid w:val="009B2068"/>
    <w:rsid w:val="009B2B02"/>
    <w:rsid w:val="009B2D60"/>
    <w:rsid w:val="009B3A76"/>
    <w:rsid w:val="009B3ABA"/>
    <w:rsid w:val="009B45B5"/>
    <w:rsid w:val="009B48E9"/>
    <w:rsid w:val="009B4FAF"/>
    <w:rsid w:val="009B5B5C"/>
    <w:rsid w:val="009B62C0"/>
    <w:rsid w:val="009B65C5"/>
    <w:rsid w:val="009C0201"/>
    <w:rsid w:val="009C03C5"/>
    <w:rsid w:val="009C0544"/>
    <w:rsid w:val="009C107F"/>
    <w:rsid w:val="009C154C"/>
    <w:rsid w:val="009C1572"/>
    <w:rsid w:val="009C2147"/>
    <w:rsid w:val="009C228A"/>
    <w:rsid w:val="009C29F3"/>
    <w:rsid w:val="009C2E85"/>
    <w:rsid w:val="009C324D"/>
    <w:rsid w:val="009C3E34"/>
    <w:rsid w:val="009C4011"/>
    <w:rsid w:val="009C4AE6"/>
    <w:rsid w:val="009C4C04"/>
    <w:rsid w:val="009C4EB5"/>
    <w:rsid w:val="009C5B69"/>
    <w:rsid w:val="009C5FC4"/>
    <w:rsid w:val="009C6426"/>
    <w:rsid w:val="009C6D04"/>
    <w:rsid w:val="009C7049"/>
    <w:rsid w:val="009D0011"/>
    <w:rsid w:val="009D3001"/>
    <w:rsid w:val="009D3E79"/>
    <w:rsid w:val="009D44EA"/>
    <w:rsid w:val="009D4B16"/>
    <w:rsid w:val="009D4C11"/>
    <w:rsid w:val="009D5972"/>
    <w:rsid w:val="009D59D5"/>
    <w:rsid w:val="009D7662"/>
    <w:rsid w:val="009E00F7"/>
    <w:rsid w:val="009E09C0"/>
    <w:rsid w:val="009E17B8"/>
    <w:rsid w:val="009E1FC5"/>
    <w:rsid w:val="009E239F"/>
    <w:rsid w:val="009E3C6A"/>
    <w:rsid w:val="009E4B83"/>
    <w:rsid w:val="009E54DE"/>
    <w:rsid w:val="009E71AA"/>
    <w:rsid w:val="009E783B"/>
    <w:rsid w:val="009F0783"/>
    <w:rsid w:val="009F1C79"/>
    <w:rsid w:val="009F1CC3"/>
    <w:rsid w:val="009F280D"/>
    <w:rsid w:val="009F3A67"/>
    <w:rsid w:val="009F4382"/>
    <w:rsid w:val="009F6272"/>
    <w:rsid w:val="009F6FE5"/>
    <w:rsid w:val="009F79F5"/>
    <w:rsid w:val="009F7F4A"/>
    <w:rsid w:val="00A00118"/>
    <w:rsid w:val="00A02F28"/>
    <w:rsid w:val="00A033BB"/>
    <w:rsid w:val="00A04CE8"/>
    <w:rsid w:val="00A07065"/>
    <w:rsid w:val="00A07072"/>
    <w:rsid w:val="00A07217"/>
    <w:rsid w:val="00A07AAF"/>
    <w:rsid w:val="00A07D58"/>
    <w:rsid w:val="00A10364"/>
    <w:rsid w:val="00A1066D"/>
    <w:rsid w:val="00A117B3"/>
    <w:rsid w:val="00A11803"/>
    <w:rsid w:val="00A11CC4"/>
    <w:rsid w:val="00A12AF9"/>
    <w:rsid w:val="00A13F56"/>
    <w:rsid w:val="00A14592"/>
    <w:rsid w:val="00A172C6"/>
    <w:rsid w:val="00A177F9"/>
    <w:rsid w:val="00A22A36"/>
    <w:rsid w:val="00A23076"/>
    <w:rsid w:val="00A23171"/>
    <w:rsid w:val="00A23FCB"/>
    <w:rsid w:val="00A254BE"/>
    <w:rsid w:val="00A261D9"/>
    <w:rsid w:val="00A262C2"/>
    <w:rsid w:val="00A2793C"/>
    <w:rsid w:val="00A27AFD"/>
    <w:rsid w:val="00A30238"/>
    <w:rsid w:val="00A305FF"/>
    <w:rsid w:val="00A31906"/>
    <w:rsid w:val="00A3240F"/>
    <w:rsid w:val="00A32DE0"/>
    <w:rsid w:val="00A33287"/>
    <w:rsid w:val="00A34FB0"/>
    <w:rsid w:val="00A350D7"/>
    <w:rsid w:val="00A353DD"/>
    <w:rsid w:val="00A35ECB"/>
    <w:rsid w:val="00A41895"/>
    <w:rsid w:val="00A43372"/>
    <w:rsid w:val="00A4465F"/>
    <w:rsid w:val="00A448F2"/>
    <w:rsid w:val="00A45A2A"/>
    <w:rsid w:val="00A45EF5"/>
    <w:rsid w:val="00A46053"/>
    <w:rsid w:val="00A46099"/>
    <w:rsid w:val="00A46330"/>
    <w:rsid w:val="00A477EA"/>
    <w:rsid w:val="00A51906"/>
    <w:rsid w:val="00A5279F"/>
    <w:rsid w:val="00A527E0"/>
    <w:rsid w:val="00A53CCF"/>
    <w:rsid w:val="00A566A1"/>
    <w:rsid w:val="00A56E39"/>
    <w:rsid w:val="00A571FD"/>
    <w:rsid w:val="00A6286E"/>
    <w:rsid w:val="00A62879"/>
    <w:rsid w:val="00A62DAA"/>
    <w:rsid w:val="00A63BDD"/>
    <w:rsid w:val="00A63C2E"/>
    <w:rsid w:val="00A64008"/>
    <w:rsid w:val="00A641EC"/>
    <w:rsid w:val="00A64844"/>
    <w:rsid w:val="00A64A61"/>
    <w:rsid w:val="00A64E06"/>
    <w:rsid w:val="00A651EC"/>
    <w:rsid w:val="00A65A36"/>
    <w:rsid w:val="00A66588"/>
    <w:rsid w:val="00A70464"/>
    <w:rsid w:val="00A7235B"/>
    <w:rsid w:val="00A72659"/>
    <w:rsid w:val="00A73E04"/>
    <w:rsid w:val="00A742D0"/>
    <w:rsid w:val="00A74B6F"/>
    <w:rsid w:val="00A74F64"/>
    <w:rsid w:val="00A750FA"/>
    <w:rsid w:val="00A754F8"/>
    <w:rsid w:val="00A75721"/>
    <w:rsid w:val="00A769CB"/>
    <w:rsid w:val="00A76D2F"/>
    <w:rsid w:val="00A80C42"/>
    <w:rsid w:val="00A80E1B"/>
    <w:rsid w:val="00A81042"/>
    <w:rsid w:val="00A812F4"/>
    <w:rsid w:val="00A819BC"/>
    <w:rsid w:val="00A82B4D"/>
    <w:rsid w:val="00A855B6"/>
    <w:rsid w:val="00A869AC"/>
    <w:rsid w:val="00A90D28"/>
    <w:rsid w:val="00A90E85"/>
    <w:rsid w:val="00A910DB"/>
    <w:rsid w:val="00A91498"/>
    <w:rsid w:val="00A92595"/>
    <w:rsid w:val="00A9267F"/>
    <w:rsid w:val="00A92810"/>
    <w:rsid w:val="00A929D7"/>
    <w:rsid w:val="00A93F6F"/>
    <w:rsid w:val="00A95417"/>
    <w:rsid w:val="00A96E1C"/>
    <w:rsid w:val="00A97BDA"/>
    <w:rsid w:val="00AA0466"/>
    <w:rsid w:val="00AA1215"/>
    <w:rsid w:val="00AA1578"/>
    <w:rsid w:val="00AA1607"/>
    <w:rsid w:val="00AA194E"/>
    <w:rsid w:val="00AA2956"/>
    <w:rsid w:val="00AA2A21"/>
    <w:rsid w:val="00AA31EA"/>
    <w:rsid w:val="00AA34E9"/>
    <w:rsid w:val="00AA3849"/>
    <w:rsid w:val="00AA3DE5"/>
    <w:rsid w:val="00AA46DB"/>
    <w:rsid w:val="00AA4E8E"/>
    <w:rsid w:val="00AA5083"/>
    <w:rsid w:val="00AA510A"/>
    <w:rsid w:val="00AA7B60"/>
    <w:rsid w:val="00AB0197"/>
    <w:rsid w:val="00AB313A"/>
    <w:rsid w:val="00AB3210"/>
    <w:rsid w:val="00AB3304"/>
    <w:rsid w:val="00AB3542"/>
    <w:rsid w:val="00AB359A"/>
    <w:rsid w:val="00AB40B3"/>
    <w:rsid w:val="00AB43EE"/>
    <w:rsid w:val="00AB4C3D"/>
    <w:rsid w:val="00AB4E4B"/>
    <w:rsid w:val="00AB59A8"/>
    <w:rsid w:val="00AB5CC0"/>
    <w:rsid w:val="00AB6BCE"/>
    <w:rsid w:val="00AB6CC2"/>
    <w:rsid w:val="00AB6F36"/>
    <w:rsid w:val="00AB70CC"/>
    <w:rsid w:val="00AB7134"/>
    <w:rsid w:val="00AC02F0"/>
    <w:rsid w:val="00AC18F3"/>
    <w:rsid w:val="00AC2D66"/>
    <w:rsid w:val="00AC32D6"/>
    <w:rsid w:val="00AC32DE"/>
    <w:rsid w:val="00AC5A75"/>
    <w:rsid w:val="00AC5B3C"/>
    <w:rsid w:val="00AC6BBE"/>
    <w:rsid w:val="00AC6D05"/>
    <w:rsid w:val="00AC6F2B"/>
    <w:rsid w:val="00AC7B2A"/>
    <w:rsid w:val="00AD483E"/>
    <w:rsid w:val="00AD4A72"/>
    <w:rsid w:val="00AD59A1"/>
    <w:rsid w:val="00AD5B34"/>
    <w:rsid w:val="00AD5D19"/>
    <w:rsid w:val="00AD5E7E"/>
    <w:rsid w:val="00AD701D"/>
    <w:rsid w:val="00AD7A0C"/>
    <w:rsid w:val="00AE0602"/>
    <w:rsid w:val="00AE1934"/>
    <w:rsid w:val="00AE20FD"/>
    <w:rsid w:val="00AE27D8"/>
    <w:rsid w:val="00AE6CF7"/>
    <w:rsid w:val="00AE7868"/>
    <w:rsid w:val="00AE78E5"/>
    <w:rsid w:val="00AF0A51"/>
    <w:rsid w:val="00AF1F0B"/>
    <w:rsid w:val="00AF4025"/>
    <w:rsid w:val="00AF410F"/>
    <w:rsid w:val="00AF4998"/>
    <w:rsid w:val="00AF4C25"/>
    <w:rsid w:val="00AF4C4E"/>
    <w:rsid w:val="00AF7187"/>
    <w:rsid w:val="00AF7C69"/>
    <w:rsid w:val="00AF7E95"/>
    <w:rsid w:val="00AF7F7A"/>
    <w:rsid w:val="00B0285F"/>
    <w:rsid w:val="00B02B74"/>
    <w:rsid w:val="00B03DE7"/>
    <w:rsid w:val="00B047AB"/>
    <w:rsid w:val="00B05612"/>
    <w:rsid w:val="00B0582F"/>
    <w:rsid w:val="00B10883"/>
    <w:rsid w:val="00B118FB"/>
    <w:rsid w:val="00B11CE5"/>
    <w:rsid w:val="00B12B39"/>
    <w:rsid w:val="00B12DE5"/>
    <w:rsid w:val="00B130C9"/>
    <w:rsid w:val="00B13104"/>
    <w:rsid w:val="00B13782"/>
    <w:rsid w:val="00B13FEF"/>
    <w:rsid w:val="00B15FA9"/>
    <w:rsid w:val="00B16EF8"/>
    <w:rsid w:val="00B1735B"/>
    <w:rsid w:val="00B20583"/>
    <w:rsid w:val="00B20C7E"/>
    <w:rsid w:val="00B2176F"/>
    <w:rsid w:val="00B21E9F"/>
    <w:rsid w:val="00B21EAF"/>
    <w:rsid w:val="00B22B1B"/>
    <w:rsid w:val="00B24F95"/>
    <w:rsid w:val="00B25C17"/>
    <w:rsid w:val="00B26132"/>
    <w:rsid w:val="00B26C1D"/>
    <w:rsid w:val="00B26F56"/>
    <w:rsid w:val="00B27D59"/>
    <w:rsid w:val="00B303EC"/>
    <w:rsid w:val="00B30A2F"/>
    <w:rsid w:val="00B32BA9"/>
    <w:rsid w:val="00B34022"/>
    <w:rsid w:val="00B34E97"/>
    <w:rsid w:val="00B3505F"/>
    <w:rsid w:val="00B3615B"/>
    <w:rsid w:val="00B400B3"/>
    <w:rsid w:val="00B40332"/>
    <w:rsid w:val="00B40C3B"/>
    <w:rsid w:val="00B41F9F"/>
    <w:rsid w:val="00B4352B"/>
    <w:rsid w:val="00B435F1"/>
    <w:rsid w:val="00B43C1A"/>
    <w:rsid w:val="00B4401D"/>
    <w:rsid w:val="00B46ED3"/>
    <w:rsid w:val="00B47270"/>
    <w:rsid w:val="00B47F4B"/>
    <w:rsid w:val="00B505CC"/>
    <w:rsid w:val="00B50CC9"/>
    <w:rsid w:val="00B5270D"/>
    <w:rsid w:val="00B545C0"/>
    <w:rsid w:val="00B55115"/>
    <w:rsid w:val="00B55280"/>
    <w:rsid w:val="00B56878"/>
    <w:rsid w:val="00B6082B"/>
    <w:rsid w:val="00B60DDA"/>
    <w:rsid w:val="00B61E74"/>
    <w:rsid w:val="00B62100"/>
    <w:rsid w:val="00B626F2"/>
    <w:rsid w:val="00B62B53"/>
    <w:rsid w:val="00B6408A"/>
    <w:rsid w:val="00B648B1"/>
    <w:rsid w:val="00B64967"/>
    <w:rsid w:val="00B651ED"/>
    <w:rsid w:val="00B65388"/>
    <w:rsid w:val="00B655FC"/>
    <w:rsid w:val="00B65889"/>
    <w:rsid w:val="00B66632"/>
    <w:rsid w:val="00B66891"/>
    <w:rsid w:val="00B67F74"/>
    <w:rsid w:val="00B72B24"/>
    <w:rsid w:val="00B72C60"/>
    <w:rsid w:val="00B736D1"/>
    <w:rsid w:val="00B73858"/>
    <w:rsid w:val="00B73CD1"/>
    <w:rsid w:val="00B73FC1"/>
    <w:rsid w:val="00B74777"/>
    <w:rsid w:val="00B747BF"/>
    <w:rsid w:val="00B74E7E"/>
    <w:rsid w:val="00B75AE9"/>
    <w:rsid w:val="00B76776"/>
    <w:rsid w:val="00B76A53"/>
    <w:rsid w:val="00B76E05"/>
    <w:rsid w:val="00B77781"/>
    <w:rsid w:val="00B81B6B"/>
    <w:rsid w:val="00B81CA6"/>
    <w:rsid w:val="00B8226E"/>
    <w:rsid w:val="00B84E6E"/>
    <w:rsid w:val="00B86BFA"/>
    <w:rsid w:val="00B86CAF"/>
    <w:rsid w:val="00B8712D"/>
    <w:rsid w:val="00B90F11"/>
    <w:rsid w:val="00B9211F"/>
    <w:rsid w:val="00B93A8F"/>
    <w:rsid w:val="00B93AE8"/>
    <w:rsid w:val="00B93FB7"/>
    <w:rsid w:val="00B975BE"/>
    <w:rsid w:val="00B97947"/>
    <w:rsid w:val="00B97CF8"/>
    <w:rsid w:val="00BA0BA2"/>
    <w:rsid w:val="00BA3286"/>
    <w:rsid w:val="00BA40B6"/>
    <w:rsid w:val="00BA4126"/>
    <w:rsid w:val="00BA7FF2"/>
    <w:rsid w:val="00BB0CDE"/>
    <w:rsid w:val="00BB190F"/>
    <w:rsid w:val="00BB26A8"/>
    <w:rsid w:val="00BB33B7"/>
    <w:rsid w:val="00BB3DDE"/>
    <w:rsid w:val="00BB44FB"/>
    <w:rsid w:val="00BB4B66"/>
    <w:rsid w:val="00BB519D"/>
    <w:rsid w:val="00BB5E45"/>
    <w:rsid w:val="00BB6933"/>
    <w:rsid w:val="00BB7028"/>
    <w:rsid w:val="00BC06DD"/>
    <w:rsid w:val="00BC1A9F"/>
    <w:rsid w:val="00BC1D6B"/>
    <w:rsid w:val="00BC3423"/>
    <w:rsid w:val="00BC3940"/>
    <w:rsid w:val="00BC3974"/>
    <w:rsid w:val="00BC408F"/>
    <w:rsid w:val="00BC441A"/>
    <w:rsid w:val="00BC4797"/>
    <w:rsid w:val="00BC4B8B"/>
    <w:rsid w:val="00BC5BA6"/>
    <w:rsid w:val="00BC6A75"/>
    <w:rsid w:val="00BC765B"/>
    <w:rsid w:val="00BC7766"/>
    <w:rsid w:val="00BC7B5D"/>
    <w:rsid w:val="00BC7B7A"/>
    <w:rsid w:val="00BD0655"/>
    <w:rsid w:val="00BD06F7"/>
    <w:rsid w:val="00BD1653"/>
    <w:rsid w:val="00BD39F9"/>
    <w:rsid w:val="00BD3E10"/>
    <w:rsid w:val="00BD5429"/>
    <w:rsid w:val="00BD54F8"/>
    <w:rsid w:val="00BD618B"/>
    <w:rsid w:val="00BD6EFC"/>
    <w:rsid w:val="00BD72DA"/>
    <w:rsid w:val="00BD77A2"/>
    <w:rsid w:val="00BE1139"/>
    <w:rsid w:val="00BE255A"/>
    <w:rsid w:val="00BE2C6B"/>
    <w:rsid w:val="00BE37D3"/>
    <w:rsid w:val="00BE4B6E"/>
    <w:rsid w:val="00BE4F0C"/>
    <w:rsid w:val="00BE5D78"/>
    <w:rsid w:val="00BE6DDF"/>
    <w:rsid w:val="00BF0160"/>
    <w:rsid w:val="00BF1953"/>
    <w:rsid w:val="00BF1CE2"/>
    <w:rsid w:val="00BF214F"/>
    <w:rsid w:val="00BF2977"/>
    <w:rsid w:val="00BF2C16"/>
    <w:rsid w:val="00BF313D"/>
    <w:rsid w:val="00BF39B2"/>
    <w:rsid w:val="00BF407F"/>
    <w:rsid w:val="00BF495D"/>
    <w:rsid w:val="00BF4E03"/>
    <w:rsid w:val="00BF5855"/>
    <w:rsid w:val="00BF5875"/>
    <w:rsid w:val="00BF5A30"/>
    <w:rsid w:val="00BF738D"/>
    <w:rsid w:val="00BF7BC3"/>
    <w:rsid w:val="00C01473"/>
    <w:rsid w:val="00C01E17"/>
    <w:rsid w:val="00C03C43"/>
    <w:rsid w:val="00C03F28"/>
    <w:rsid w:val="00C04151"/>
    <w:rsid w:val="00C04347"/>
    <w:rsid w:val="00C07B87"/>
    <w:rsid w:val="00C10C07"/>
    <w:rsid w:val="00C120D3"/>
    <w:rsid w:val="00C12443"/>
    <w:rsid w:val="00C128F5"/>
    <w:rsid w:val="00C12987"/>
    <w:rsid w:val="00C1406E"/>
    <w:rsid w:val="00C14192"/>
    <w:rsid w:val="00C14BD5"/>
    <w:rsid w:val="00C14E3D"/>
    <w:rsid w:val="00C16A8E"/>
    <w:rsid w:val="00C16BD1"/>
    <w:rsid w:val="00C17C07"/>
    <w:rsid w:val="00C20677"/>
    <w:rsid w:val="00C211AC"/>
    <w:rsid w:val="00C214B6"/>
    <w:rsid w:val="00C21714"/>
    <w:rsid w:val="00C2265C"/>
    <w:rsid w:val="00C22E61"/>
    <w:rsid w:val="00C24814"/>
    <w:rsid w:val="00C2492C"/>
    <w:rsid w:val="00C24E87"/>
    <w:rsid w:val="00C25370"/>
    <w:rsid w:val="00C254FE"/>
    <w:rsid w:val="00C2582B"/>
    <w:rsid w:val="00C26158"/>
    <w:rsid w:val="00C26A17"/>
    <w:rsid w:val="00C3084C"/>
    <w:rsid w:val="00C30861"/>
    <w:rsid w:val="00C30BAB"/>
    <w:rsid w:val="00C30BCC"/>
    <w:rsid w:val="00C30C93"/>
    <w:rsid w:val="00C30DD5"/>
    <w:rsid w:val="00C31DC3"/>
    <w:rsid w:val="00C32F72"/>
    <w:rsid w:val="00C33465"/>
    <w:rsid w:val="00C3377D"/>
    <w:rsid w:val="00C338E0"/>
    <w:rsid w:val="00C36E98"/>
    <w:rsid w:val="00C37043"/>
    <w:rsid w:val="00C3771B"/>
    <w:rsid w:val="00C3789C"/>
    <w:rsid w:val="00C37A18"/>
    <w:rsid w:val="00C37C24"/>
    <w:rsid w:val="00C40147"/>
    <w:rsid w:val="00C4197E"/>
    <w:rsid w:val="00C42F02"/>
    <w:rsid w:val="00C432D9"/>
    <w:rsid w:val="00C43A95"/>
    <w:rsid w:val="00C442E7"/>
    <w:rsid w:val="00C46D3E"/>
    <w:rsid w:val="00C46D40"/>
    <w:rsid w:val="00C46F5D"/>
    <w:rsid w:val="00C470F8"/>
    <w:rsid w:val="00C50EFE"/>
    <w:rsid w:val="00C51BA1"/>
    <w:rsid w:val="00C51EFD"/>
    <w:rsid w:val="00C52233"/>
    <w:rsid w:val="00C52B15"/>
    <w:rsid w:val="00C562BC"/>
    <w:rsid w:val="00C5710F"/>
    <w:rsid w:val="00C5729B"/>
    <w:rsid w:val="00C5744C"/>
    <w:rsid w:val="00C60688"/>
    <w:rsid w:val="00C6107D"/>
    <w:rsid w:val="00C6378F"/>
    <w:rsid w:val="00C63943"/>
    <w:rsid w:val="00C63D9D"/>
    <w:rsid w:val="00C659B2"/>
    <w:rsid w:val="00C65B41"/>
    <w:rsid w:val="00C660F2"/>
    <w:rsid w:val="00C66491"/>
    <w:rsid w:val="00C66F1D"/>
    <w:rsid w:val="00C676A7"/>
    <w:rsid w:val="00C70514"/>
    <w:rsid w:val="00C705C1"/>
    <w:rsid w:val="00C70E09"/>
    <w:rsid w:val="00C72645"/>
    <w:rsid w:val="00C728FB"/>
    <w:rsid w:val="00C729AB"/>
    <w:rsid w:val="00C732B6"/>
    <w:rsid w:val="00C736E5"/>
    <w:rsid w:val="00C747ED"/>
    <w:rsid w:val="00C751CD"/>
    <w:rsid w:val="00C7560B"/>
    <w:rsid w:val="00C75D08"/>
    <w:rsid w:val="00C76755"/>
    <w:rsid w:val="00C77220"/>
    <w:rsid w:val="00C77972"/>
    <w:rsid w:val="00C80612"/>
    <w:rsid w:val="00C809B2"/>
    <w:rsid w:val="00C809F4"/>
    <w:rsid w:val="00C80B21"/>
    <w:rsid w:val="00C8106A"/>
    <w:rsid w:val="00C82211"/>
    <w:rsid w:val="00C82863"/>
    <w:rsid w:val="00C83105"/>
    <w:rsid w:val="00C848F5"/>
    <w:rsid w:val="00C85563"/>
    <w:rsid w:val="00C8576C"/>
    <w:rsid w:val="00C85B1B"/>
    <w:rsid w:val="00C85EA7"/>
    <w:rsid w:val="00C85FEA"/>
    <w:rsid w:val="00C86C25"/>
    <w:rsid w:val="00C86CD8"/>
    <w:rsid w:val="00C86D2C"/>
    <w:rsid w:val="00C874CA"/>
    <w:rsid w:val="00C901EB"/>
    <w:rsid w:val="00C9091E"/>
    <w:rsid w:val="00C9162A"/>
    <w:rsid w:val="00C91954"/>
    <w:rsid w:val="00C91D4A"/>
    <w:rsid w:val="00C92A14"/>
    <w:rsid w:val="00C9332A"/>
    <w:rsid w:val="00C9337C"/>
    <w:rsid w:val="00C94FB2"/>
    <w:rsid w:val="00C96074"/>
    <w:rsid w:val="00CA2AAD"/>
    <w:rsid w:val="00CA31BD"/>
    <w:rsid w:val="00CA38DE"/>
    <w:rsid w:val="00CA3FB4"/>
    <w:rsid w:val="00CA4721"/>
    <w:rsid w:val="00CA48C3"/>
    <w:rsid w:val="00CA5063"/>
    <w:rsid w:val="00CA5670"/>
    <w:rsid w:val="00CA6A7C"/>
    <w:rsid w:val="00CA7A0F"/>
    <w:rsid w:val="00CA7BE7"/>
    <w:rsid w:val="00CA7FA0"/>
    <w:rsid w:val="00CB1CF4"/>
    <w:rsid w:val="00CB236C"/>
    <w:rsid w:val="00CB4084"/>
    <w:rsid w:val="00CB47AE"/>
    <w:rsid w:val="00CB582F"/>
    <w:rsid w:val="00CB6605"/>
    <w:rsid w:val="00CB6A97"/>
    <w:rsid w:val="00CB79A6"/>
    <w:rsid w:val="00CB7D21"/>
    <w:rsid w:val="00CC0DE2"/>
    <w:rsid w:val="00CC14E2"/>
    <w:rsid w:val="00CC287B"/>
    <w:rsid w:val="00CC2B30"/>
    <w:rsid w:val="00CC2C80"/>
    <w:rsid w:val="00CC5512"/>
    <w:rsid w:val="00CC58D5"/>
    <w:rsid w:val="00CC6164"/>
    <w:rsid w:val="00CC6C02"/>
    <w:rsid w:val="00CC7617"/>
    <w:rsid w:val="00CC795F"/>
    <w:rsid w:val="00CD0128"/>
    <w:rsid w:val="00CD0291"/>
    <w:rsid w:val="00CD0AAA"/>
    <w:rsid w:val="00CD0D73"/>
    <w:rsid w:val="00CD11F7"/>
    <w:rsid w:val="00CD1878"/>
    <w:rsid w:val="00CD2CA0"/>
    <w:rsid w:val="00CD3E06"/>
    <w:rsid w:val="00CD5CFB"/>
    <w:rsid w:val="00CE024F"/>
    <w:rsid w:val="00CE0266"/>
    <w:rsid w:val="00CE1E68"/>
    <w:rsid w:val="00CE357E"/>
    <w:rsid w:val="00CE3876"/>
    <w:rsid w:val="00CE4297"/>
    <w:rsid w:val="00CE48CA"/>
    <w:rsid w:val="00CE5BCC"/>
    <w:rsid w:val="00CE6CDE"/>
    <w:rsid w:val="00CE72D1"/>
    <w:rsid w:val="00CE7EED"/>
    <w:rsid w:val="00CF05B6"/>
    <w:rsid w:val="00CF1796"/>
    <w:rsid w:val="00CF1E71"/>
    <w:rsid w:val="00CF274C"/>
    <w:rsid w:val="00CF302F"/>
    <w:rsid w:val="00CF3B98"/>
    <w:rsid w:val="00CF415C"/>
    <w:rsid w:val="00CF4721"/>
    <w:rsid w:val="00CF4E52"/>
    <w:rsid w:val="00CF4E71"/>
    <w:rsid w:val="00CF5B0F"/>
    <w:rsid w:val="00CF5C9E"/>
    <w:rsid w:val="00CF75F2"/>
    <w:rsid w:val="00D0017C"/>
    <w:rsid w:val="00D02451"/>
    <w:rsid w:val="00D026E6"/>
    <w:rsid w:val="00D02F2A"/>
    <w:rsid w:val="00D0450D"/>
    <w:rsid w:val="00D055AC"/>
    <w:rsid w:val="00D0760A"/>
    <w:rsid w:val="00D103DA"/>
    <w:rsid w:val="00D10501"/>
    <w:rsid w:val="00D10BB7"/>
    <w:rsid w:val="00D1206C"/>
    <w:rsid w:val="00D1260A"/>
    <w:rsid w:val="00D12929"/>
    <w:rsid w:val="00D12C3D"/>
    <w:rsid w:val="00D15F74"/>
    <w:rsid w:val="00D164AC"/>
    <w:rsid w:val="00D176B6"/>
    <w:rsid w:val="00D17F0C"/>
    <w:rsid w:val="00D201D1"/>
    <w:rsid w:val="00D2126D"/>
    <w:rsid w:val="00D224D4"/>
    <w:rsid w:val="00D22DE7"/>
    <w:rsid w:val="00D24057"/>
    <w:rsid w:val="00D26649"/>
    <w:rsid w:val="00D27346"/>
    <w:rsid w:val="00D278C4"/>
    <w:rsid w:val="00D308C3"/>
    <w:rsid w:val="00D31937"/>
    <w:rsid w:val="00D321D0"/>
    <w:rsid w:val="00D324F5"/>
    <w:rsid w:val="00D32724"/>
    <w:rsid w:val="00D32E8E"/>
    <w:rsid w:val="00D330D2"/>
    <w:rsid w:val="00D330FC"/>
    <w:rsid w:val="00D33210"/>
    <w:rsid w:val="00D33528"/>
    <w:rsid w:val="00D33D65"/>
    <w:rsid w:val="00D36E33"/>
    <w:rsid w:val="00D405F8"/>
    <w:rsid w:val="00D40E7C"/>
    <w:rsid w:val="00D41336"/>
    <w:rsid w:val="00D413D4"/>
    <w:rsid w:val="00D4283E"/>
    <w:rsid w:val="00D428EC"/>
    <w:rsid w:val="00D43CFE"/>
    <w:rsid w:val="00D4436C"/>
    <w:rsid w:val="00D45FDB"/>
    <w:rsid w:val="00D46306"/>
    <w:rsid w:val="00D4698D"/>
    <w:rsid w:val="00D473FB"/>
    <w:rsid w:val="00D47D8F"/>
    <w:rsid w:val="00D50D9B"/>
    <w:rsid w:val="00D52A2F"/>
    <w:rsid w:val="00D52B53"/>
    <w:rsid w:val="00D52E02"/>
    <w:rsid w:val="00D52FAA"/>
    <w:rsid w:val="00D55219"/>
    <w:rsid w:val="00D5570F"/>
    <w:rsid w:val="00D57008"/>
    <w:rsid w:val="00D5701F"/>
    <w:rsid w:val="00D571E1"/>
    <w:rsid w:val="00D574EC"/>
    <w:rsid w:val="00D6033C"/>
    <w:rsid w:val="00D603AF"/>
    <w:rsid w:val="00D60AE1"/>
    <w:rsid w:val="00D62213"/>
    <w:rsid w:val="00D626CB"/>
    <w:rsid w:val="00D63599"/>
    <w:rsid w:val="00D63BFA"/>
    <w:rsid w:val="00D64B63"/>
    <w:rsid w:val="00D64DD7"/>
    <w:rsid w:val="00D65125"/>
    <w:rsid w:val="00D653A3"/>
    <w:rsid w:val="00D66144"/>
    <w:rsid w:val="00D662A5"/>
    <w:rsid w:val="00D70520"/>
    <w:rsid w:val="00D70615"/>
    <w:rsid w:val="00D708C5"/>
    <w:rsid w:val="00D70E49"/>
    <w:rsid w:val="00D70FDB"/>
    <w:rsid w:val="00D71048"/>
    <w:rsid w:val="00D71A45"/>
    <w:rsid w:val="00D727DA"/>
    <w:rsid w:val="00D73B78"/>
    <w:rsid w:val="00D749B0"/>
    <w:rsid w:val="00D74F27"/>
    <w:rsid w:val="00D75684"/>
    <w:rsid w:val="00D76718"/>
    <w:rsid w:val="00D76853"/>
    <w:rsid w:val="00D807C1"/>
    <w:rsid w:val="00D80C2C"/>
    <w:rsid w:val="00D818B8"/>
    <w:rsid w:val="00D825C0"/>
    <w:rsid w:val="00D83715"/>
    <w:rsid w:val="00D84ED1"/>
    <w:rsid w:val="00D85546"/>
    <w:rsid w:val="00D8747E"/>
    <w:rsid w:val="00D907EB"/>
    <w:rsid w:val="00D91B3F"/>
    <w:rsid w:val="00D9249B"/>
    <w:rsid w:val="00D94630"/>
    <w:rsid w:val="00D95C93"/>
    <w:rsid w:val="00DA0004"/>
    <w:rsid w:val="00DA0665"/>
    <w:rsid w:val="00DA0748"/>
    <w:rsid w:val="00DA1D71"/>
    <w:rsid w:val="00DA2A42"/>
    <w:rsid w:val="00DA3BFA"/>
    <w:rsid w:val="00DA3F51"/>
    <w:rsid w:val="00DA42D2"/>
    <w:rsid w:val="00DA6AB9"/>
    <w:rsid w:val="00DA6CBA"/>
    <w:rsid w:val="00DA7EC4"/>
    <w:rsid w:val="00DB02D9"/>
    <w:rsid w:val="00DB0E1D"/>
    <w:rsid w:val="00DB1479"/>
    <w:rsid w:val="00DB1C0E"/>
    <w:rsid w:val="00DB236C"/>
    <w:rsid w:val="00DB255F"/>
    <w:rsid w:val="00DB270A"/>
    <w:rsid w:val="00DB4565"/>
    <w:rsid w:val="00DB4923"/>
    <w:rsid w:val="00DB74A2"/>
    <w:rsid w:val="00DB78B1"/>
    <w:rsid w:val="00DC0275"/>
    <w:rsid w:val="00DC0CE0"/>
    <w:rsid w:val="00DC0E41"/>
    <w:rsid w:val="00DC12DB"/>
    <w:rsid w:val="00DC1EFB"/>
    <w:rsid w:val="00DC2240"/>
    <w:rsid w:val="00DC2256"/>
    <w:rsid w:val="00DC28E6"/>
    <w:rsid w:val="00DC44FA"/>
    <w:rsid w:val="00DC4B4A"/>
    <w:rsid w:val="00DC5F83"/>
    <w:rsid w:val="00DD00F4"/>
    <w:rsid w:val="00DD070A"/>
    <w:rsid w:val="00DD0747"/>
    <w:rsid w:val="00DD09B6"/>
    <w:rsid w:val="00DD1A53"/>
    <w:rsid w:val="00DD22D7"/>
    <w:rsid w:val="00DD34C0"/>
    <w:rsid w:val="00DD34C1"/>
    <w:rsid w:val="00DD3C70"/>
    <w:rsid w:val="00DD4D6A"/>
    <w:rsid w:val="00DD4E24"/>
    <w:rsid w:val="00DD4E5D"/>
    <w:rsid w:val="00DD50A0"/>
    <w:rsid w:val="00DE048C"/>
    <w:rsid w:val="00DE0978"/>
    <w:rsid w:val="00DE1262"/>
    <w:rsid w:val="00DE1506"/>
    <w:rsid w:val="00DE163A"/>
    <w:rsid w:val="00DE1EAD"/>
    <w:rsid w:val="00DE3433"/>
    <w:rsid w:val="00DE3574"/>
    <w:rsid w:val="00DE46FD"/>
    <w:rsid w:val="00DE6443"/>
    <w:rsid w:val="00DE6BA0"/>
    <w:rsid w:val="00DF0374"/>
    <w:rsid w:val="00DF0988"/>
    <w:rsid w:val="00DF0AAB"/>
    <w:rsid w:val="00DF1157"/>
    <w:rsid w:val="00DF1E61"/>
    <w:rsid w:val="00DF5AD2"/>
    <w:rsid w:val="00DF6F31"/>
    <w:rsid w:val="00E001B4"/>
    <w:rsid w:val="00E00AAF"/>
    <w:rsid w:val="00E00D8B"/>
    <w:rsid w:val="00E01714"/>
    <w:rsid w:val="00E02395"/>
    <w:rsid w:val="00E0258B"/>
    <w:rsid w:val="00E02BF8"/>
    <w:rsid w:val="00E02F00"/>
    <w:rsid w:val="00E0317A"/>
    <w:rsid w:val="00E04C06"/>
    <w:rsid w:val="00E04CE6"/>
    <w:rsid w:val="00E05172"/>
    <w:rsid w:val="00E05785"/>
    <w:rsid w:val="00E057A5"/>
    <w:rsid w:val="00E057BE"/>
    <w:rsid w:val="00E1015C"/>
    <w:rsid w:val="00E10488"/>
    <w:rsid w:val="00E10E34"/>
    <w:rsid w:val="00E1180C"/>
    <w:rsid w:val="00E122FA"/>
    <w:rsid w:val="00E14769"/>
    <w:rsid w:val="00E15358"/>
    <w:rsid w:val="00E15366"/>
    <w:rsid w:val="00E15499"/>
    <w:rsid w:val="00E157B3"/>
    <w:rsid w:val="00E1670A"/>
    <w:rsid w:val="00E168B6"/>
    <w:rsid w:val="00E171A7"/>
    <w:rsid w:val="00E17227"/>
    <w:rsid w:val="00E178B5"/>
    <w:rsid w:val="00E215C3"/>
    <w:rsid w:val="00E215C6"/>
    <w:rsid w:val="00E21910"/>
    <w:rsid w:val="00E21FCE"/>
    <w:rsid w:val="00E22908"/>
    <w:rsid w:val="00E232CA"/>
    <w:rsid w:val="00E2441F"/>
    <w:rsid w:val="00E24B7F"/>
    <w:rsid w:val="00E24E0D"/>
    <w:rsid w:val="00E26563"/>
    <w:rsid w:val="00E27DDB"/>
    <w:rsid w:val="00E31776"/>
    <w:rsid w:val="00E31901"/>
    <w:rsid w:val="00E31AAE"/>
    <w:rsid w:val="00E33750"/>
    <w:rsid w:val="00E35413"/>
    <w:rsid w:val="00E35CC3"/>
    <w:rsid w:val="00E369F5"/>
    <w:rsid w:val="00E37279"/>
    <w:rsid w:val="00E3741E"/>
    <w:rsid w:val="00E3755B"/>
    <w:rsid w:val="00E37812"/>
    <w:rsid w:val="00E4171D"/>
    <w:rsid w:val="00E41A59"/>
    <w:rsid w:val="00E4215D"/>
    <w:rsid w:val="00E427BF"/>
    <w:rsid w:val="00E439A6"/>
    <w:rsid w:val="00E44719"/>
    <w:rsid w:val="00E44861"/>
    <w:rsid w:val="00E451D0"/>
    <w:rsid w:val="00E45699"/>
    <w:rsid w:val="00E46FA8"/>
    <w:rsid w:val="00E514A8"/>
    <w:rsid w:val="00E51695"/>
    <w:rsid w:val="00E52585"/>
    <w:rsid w:val="00E5337B"/>
    <w:rsid w:val="00E542F8"/>
    <w:rsid w:val="00E55101"/>
    <w:rsid w:val="00E57BC8"/>
    <w:rsid w:val="00E601C7"/>
    <w:rsid w:val="00E60BEA"/>
    <w:rsid w:val="00E62005"/>
    <w:rsid w:val="00E622F7"/>
    <w:rsid w:val="00E6257A"/>
    <w:rsid w:val="00E62922"/>
    <w:rsid w:val="00E62BD6"/>
    <w:rsid w:val="00E62FF8"/>
    <w:rsid w:val="00E633D3"/>
    <w:rsid w:val="00E63965"/>
    <w:rsid w:val="00E65ABD"/>
    <w:rsid w:val="00E6626A"/>
    <w:rsid w:val="00E66329"/>
    <w:rsid w:val="00E66D0A"/>
    <w:rsid w:val="00E67066"/>
    <w:rsid w:val="00E6753D"/>
    <w:rsid w:val="00E67C7B"/>
    <w:rsid w:val="00E67CD3"/>
    <w:rsid w:val="00E706A1"/>
    <w:rsid w:val="00E70E79"/>
    <w:rsid w:val="00E72EF4"/>
    <w:rsid w:val="00E73D3C"/>
    <w:rsid w:val="00E7444C"/>
    <w:rsid w:val="00E7444D"/>
    <w:rsid w:val="00E75F32"/>
    <w:rsid w:val="00E762C7"/>
    <w:rsid w:val="00E76635"/>
    <w:rsid w:val="00E804E1"/>
    <w:rsid w:val="00E80E18"/>
    <w:rsid w:val="00E81D58"/>
    <w:rsid w:val="00E81FE1"/>
    <w:rsid w:val="00E823EB"/>
    <w:rsid w:val="00E8266E"/>
    <w:rsid w:val="00E82DA4"/>
    <w:rsid w:val="00E83A3B"/>
    <w:rsid w:val="00E83E9F"/>
    <w:rsid w:val="00E842DE"/>
    <w:rsid w:val="00E84614"/>
    <w:rsid w:val="00E8680A"/>
    <w:rsid w:val="00E90F7B"/>
    <w:rsid w:val="00E91A6D"/>
    <w:rsid w:val="00E978D5"/>
    <w:rsid w:val="00E97BA7"/>
    <w:rsid w:val="00E97D3E"/>
    <w:rsid w:val="00EA0556"/>
    <w:rsid w:val="00EA1665"/>
    <w:rsid w:val="00EA2403"/>
    <w:rsid w:val="00EA3195"/>
    <w:rsid w:val="00EA33C2"/>
    <w:rsid w:val="00EA3434"/>
    <w:rsid w:val="00EA442A"/>
    <w:rsid w:val="00EA61A5"/>
    <w:rsid w:val="00EA62F6"/>
    <w:rsid w:val="00EA721A"/>
    <w:rsid w:val="00EA72AD"/>
    <w:rsid w:val="00EB2252"/>
    <w:rsid w:val="00EB2342"/>
    <w:rsid w:val="00EB2768"/>
    <w:rsid w:val="00EB2C9E"/>
    <w:rsid w:val="00EB33CC"/>
    <w:rsid w:val="00EB5799"/>
    <w:rsid w:val="00EB65C1"/>
    <w:rsid w:val="00EB7218"/>
    <w:rsid w:val="00EB7F77"/>
    <w:rsid w:val="00EC00D2"/>
    <w:rsid w:val="00EC02B9"/>
    <w:rsid w:val="00EC1D0C"/>
    <w:rsid w:val="00EC27B6"/>
    <w:rsid w:val="00EC38B3"/>
    <w:rsid w:val="00EC42CD"/>
    <w:rsid w:val="00EC4847"/>
    <w:rsid w:val="00EC4EFD"/>
    <w:rsid w:val="00EC6419"/>
    <w:rsid w:val="00EC6446"/>
    <w:rsid w:val="00ED01A4"/>
    <w:rsid w:val="00ED042A"/>
    <w:rsid w:val="00ED1368"/>
    <w:rsid w:val="00ED1EC9"/>
    <w:rsid w:val="00ED200F"/>
    <w:rsid w:val="00ED265D"/>
    <w:rsid w:val="00ED346A"/>
    <w:rsid w:val="00ED3BD4"/>
    <w:rsid w:val="00ED3F78"/>
    <w:rsid w:val="00ED49EA"/>
    <w:rsid w:val="00ED68A6"/>
    <w:rsid w:val="00ED6DDA"/>
    <w:rsid w:val="00ED7159"/>
    <w:rsid w:val="00EE09F4"/>
    <w:rsid w:val="00EE0C0E"/>
    <w:rsid w:val="00EE10DA"/>
    <w:rsid w:val="00EE433A"/>
    <w:rsid w:val="00EE4351"/>
    <w:rsid w:val="00EE5A33"/>
    <w:rsid w:val="00EE5BC1"/>
    <w:rsid w:val="00EE5CEF"/>
    <w:rsid w:val="00EE728F"/>
    <w:rsid w:val="00EF04B2"/>
    <w:rsid w:val="00EF1360"/>
    <w:rsid w:val="00EF182E"/>
    <w:rsid w:val="00EF1ACF"/>
    <w:rsid w:val="00EF2202"/>
    <w:rsid w:val="00EF2A24"/>
    <w:rsid w:val="00EF2AED"/>
    <w:rsid w:val="00EF3695"/>
    <w:rsid w:val="00EF5E9B"/>
    <w:rsid w:val="00F001ED"/>
    <w:rsid w:val="00F0030B"/>
    <w:rsid w:val="00F004F3"/>
    <w:rsid w:val="00F025AC"/>
    <w:rsid w:val="00F02A74"/>
    <w:rsid w:val="00F031A5"/>
    <w:rsid w:val="00F03B8E"/>
    <w:rsid w:val="00F04F1B"/>
    <w:rsid w:val="00F05254"/>
    <w:rsid w:val="00F0643D"/>
    <w:rsid w:val="00F06FFE"/>
    <w:rsid w:val="00F070E5"/>
    <w:rsid w:val="00F102E7"/>
    <w:rsid w:val="00F1185D"/>
    <w:rsid w:val="00F12153"/>
    <w:rsid w:val="00F1249D"/>
    <w:rsid w:val="00F1261D"/>
    <w:rsid w:val="00F12860"/>
    <w:rsid w:val="00F13300"/>
    <w:rsid w:val="00F135CA"/>
    <w:rsid w:val="00F1378E"/>
    <w:rsid w:val="00F137A4"/>
    <w:rsid w:val="00F14B6D"/>
    <w:rsid w:val="00F14C99"/>
    <w:rsid w:val="00F15441"/>
    <w:rsid w:val="00F15AE1"/>
    <w:rsid w:val="00F17D04"/>
    <w:rsid w:val="00F219C1"/>
    <w:rsid w:val="00F21B88"/>
    <w:rsid w:val="00F21D14"/>
    <w:rsid w:val="00F221C6"/>
    <w:rsid w:val="00F22918"/>
    <w:rsid w:val="00F23048"/>
    <w:rsid w:val="00F230E0"/>
    <w:rsid w:val="00F233C1"/>
    <w:rsid w:val="00F23B04"/>
    <w:rsid w:val="00F23EBA"/>
    <w:rsid w:val="00F23F84"/>
    <w:rsid w:val="00F24583"/>
    <w:rsid w:val="00F2620E"/>
    <w:rsid w:val="00F268D6"/>
    <w:rsid w:val="00F26EC3"/>
    <w:rsid w:val="00F2781C"/>
    <w:rsid w:val="00F278EC"/>
    <w:rsid w:val="00F300F7"/>
    <w:rsid w:val="00F306CC"/>
    <w:rsid w:val="00F30AEC"/>
    <w:rsid w:val="00F3105F"/>
    <w:rsid w:val="00F33040"/>
    <w:rsid w:val="00F330A6"/>
    <w:rsid w:val="00F336B5"/>
    <w:rsid w:val="00F34092"/>
    <w:rsid w:val="00F34F60"/>
    <w:rsid w:val="00F36C7C"/>
    <w:rsid w:val="00F4038A"/>
    <w:rsid w:val="00F4065A"/>
    <w:rsid w:val="00F41B1A"/>
    <w:rsid w:val="00F420F5"/>
    <w:rsid w:val="00F42ED1"/>
    <w:rsid w:val="00F437B8"/>
    <w:rsid w:val="00F453D8"/>
    <w:rsid w:val="00F45AB5"/>
    <w:rsid w:val="00F4601B"/>
    <w:rsid w:val="00F46A81"/>
    <w:rsid w:val="00F5129C"/>
    <w:rsid w:val="00F51C8E"/>
    <w:rsid w:val="00F51D30"/>
    <w:rsid w:val="00F51EC6"/>
    <w:rsid w:val="00F527B0"/>
    <w:rsid w:val="00F5399E"/>
    <w:rsid w:val="00F54A2B"/>
    <w:rsid w:val="00F576E2"/>
    <w:rsid w:val="00F606C1"/>
    <w:rsid w:val="00F61272"/>
    <w:rsid w:val="00F616E3"/>
    <w:rsid w:val="00F61C84"/>
    <w:rsid w:val="00F61C87"/>
    <w:rsid w:val="00F62EE3"/>
    <w:rsid w:val="00F634F5"/>
    <w:rsid w:val="00F63967"/>
    <w:rsid w:val="00F6397E"/>
    <w:rsid w:val="00F63A6E"/>
    <w:rsid w:val="00F65C8D"/>
    <w:rsid w:val="00F65EC7"/>
    <w:rsid w:val="00F66A18"/>
    <w:rsid w:val="00F66CEF"/>
    <w:rsid w:val="00F67846"/>
    <w:rsid w:val="00F67B97"/>
    <w:rsid w:val="00F71072"/>
    <w:rsid w:val="00F71BD1"/>
    <w:rsid w:val="00F72835"/>
    <w:rsid w:val="00F72CB6"/>
    <w:rsid w:val="00F73CE3"/>
    <w:rsid w:val="00F74454"/>
    <w:rsid w:val="00F752CC"/>
    <w:rsid w:val="00F764EF"/>
    <w:rsid w:val="00F77092"/>
    <w:rsid w:val="00F77238"/>
    <w:rsid w:val="00F805CB"/>
    <w:rsid w:val="00F82B77"/>
    <w:rsid w:val="00F82E73"/>
    <w:rsid w:val="00F830F7"/>
    <w:rsid w:val="00F84FE6"/>
    <w:rsid w:val="00F90D22"/>
    <w:rsid w:val="00F917F2"/>
    <w:rsid w:val="00F91E05"/>
    <w:rsid w:val="00F921FE"/>
    <w:rsid w:val="00F92561"/>
    <w:rsid w:val="00F935C5"/>
    <w:rsid w:val="00F94836"/>
    <w:rsid w:val="00F94D3E"/>
    <w:rsid w:val="00F95280"/>
    <w:rsid w:val="00F9662B"/>
    <w:rsid w:val="00F96864"/>
    <w:rsid w:val="00F96EDC"/>
    <w:rsid w:val="00F9759A"/>
    <w:rsid w:val="00FA09B4"/>
    <w:rsid w:val="00FA17D0"/>
    <w:rsid w:val="00FA25B0"/>
    <w:rsid w:val="00FA2C79"/>
    <w:rsid w:val="00FA3171"/>
    <w:rsid w:val="00FA3D5E"/>
    <w:rsid w:val="00FA446B"/>
    <w:rsid w:val="00FA520B"/>
    <w:rsid w:val="00FA5797"/>
    <w:rsid w:val="00FA608D"/>
    <w:rsid w:val="00FA6431"/>
    <w:rsid w:val="00FA6C58"/>
    <w:rsid w:val="00FA763D"/>
    <w:rsid w:val="00FB10BA"/>
    <w:rsid w:val="00FB1720"/>
    <w:rsid w:val="00FB1C21"/>
    <w:rsid w:val="00FB2989"/>
    <w:rsid w:val="00FB29EC"/>
    <w:rsid w:val="00FB2D39"/>
    <w:rsid w:val="00FB4128"/>
    <w:rsid w:val="00FB4DD1"/>
    <w:rsid w:val="00FB6343"/>
    <w:rsid w:val="00FB65F4"/>
    <w:rsid w:val="00FB73CF"/>
    <w:rsid w:val="00FB756A"/>
    <w:rsid w:val="00FB77B4"/>
    <w:rsid w:val="00FB7D6E"/>
    <w:rsid w:val="00FC10D2"/>
    <w:rsid w:val="00FC215E"/>
    <w:rsid w:val="00FC2DF9"/>
    <w:rsid w:val="00FC3DF7"/>
    <w:rsid w:val="00FC41D5"/>
    <w:rsid w:val="00FC4B1A"/>
    <w:rsid w:val="00FC4CC2"/>
    <w:rsid w:val="00FC4D73"/>
    <w:rsid w:val="00FC4FD4"/>
    <w:rsid w:val="00FC5289"/>
    <w:rsid w:val="00FC5B33"/>
    <w:rsid w:val="00FC676D"/>
    <w:rsid w:val="00FC680F"/>
    <w:rsid w:val="00FC717C"/>
    <w:rsid w:val="00FC763A"/>
    <w:rsid w:val="00FC7DDC"/>
    <w:rsid w:val="00FD1076"/>
    <w:rsid w:val="00FD1774"/>
    <w:rsid w:val="00FD2AF1"/>
    <w:rsid w:val="00FD4B5E"/>
    <w:rsid w:val="00FD5763"/>
    <w:rsid w:val="00FD6046"/>
    <w:rsid w:val="00FD65D8"/>
    <w:rsid w:val="00FD6741"/>
    <w:rsid w:val="00FD6889"/>
    <w:rsid w:val="00FD7BED"/>
    <w:rsid w:val="00FE063E"/>
    <w:rsid w:val="00FE0761"/>
    <w:rsid w:val="00FE176B"/>
    <w:rsid w:val="00FE1A27"/>
    <w:rsid w:val="00FE1CDF"/>
    <w:rsid w:val="00FE1E54"/>
    <w:rsid w:val="00FE2147"/>
    <w:rsid w:val="00FE261B"/>
    <w:rsid w:val="00FE27AC"/>
    <w:rsid w:val="00FE27BF"/>
    <w:rsid w:val="00FE27D7"/>
    <w:rsid w:val="00FE350B"/>
    <w:rsid w:val="00FE433E"/>
    <w:rsid w:val="00FE459C"/>
    <w:rsid w:val="00FE4714"/>
    <w:rsid w:val="00FE59D6"/>
    <w:rsid w:val="00FE67FD"/>
    <w:rsid w:val="00FE6BF6"/>
    <w:rsid w:val="00FE72C6"/>
    <w:rsid w:val="00FE76B6"/>
    <w:rsid w:val="00FF0405"/>
    <w:rsid w:val="00FF0A33"/>
    <w:rsid w:val="00FF105E"/>
    <w:rsid w:val="00FF1EA3"/>
    <w:rsid w:val="00FF29E8"/>
    <w:rsid w:val="00FF37BE"/>
    <w:rsid w:val="00FF3B1F"/>
    <w:rsid w:val="00FF5DF4"/>
    <w:rsid w:val="00FF7210"/>
    <w:rsid w:val="00FF7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8F"/>
  </w:style>
  <w:style w:type="paragraph" w:styleId="Heading1">
    <w:name w:val="heading 1"/>
    <w:basedOn w:val="Normal"/>
    <w:next w:val="Normal"/>
    <w:link w:val="Heading1Char"/>
    <w:uiPriority w:val="9"/>
    <w:qFormat/>
    <w:rsid w:val="00B02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0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White Space"/>
    <w:basedOn w:val="Normal"/>
    <w:link w:val="HeaderChar"/>
    <w:unhideWhenUsed/>
    <w:rsid w:val="00737853"/>
    <w:pPr>
      <w:tabs>
        <w:tab w:val="center" w:pos="4680"/>
        <w:tab w:val="right" w:pos="9360"/>
      </w:tabs>
      <w:spacing w:after="0" w:line="240" w:lineRule="auto"/>
    </w:pPr>
  </w:style>
  <w:style w:type="character" w:customStyle="1" w:styleId="HeaderChar">
    <w:name w:val="Header Char"/>
    <w:aliases w:val="White Space Char"/>
    <w:basedOn w:val="DefaultParagraphFont"/>
    <w:link w:val="Header"/>
    <w:rsid w:val="00737853"/>
  </w:style>
  <w:style w:type="paragraph" w:styleId="Footer">
    <w:name w:val="footer"/>
    <w:basedOn w:val="Normal"/>
    <w:link w:val="FooterChar"/>
    <w:uiPriority w:val="99"/>
    <w:semiHidden/>
    <w:unhideWhenUsed/>
    <w:rsid w:val="00737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853"/>
  </w:style>
  <w:style w:type="paragraph" w:styleId="BalloonText">
    <w:name w:val="Balloon Text"/>
    <w:basedOn w:val="Normal"/>
    <w:link w:val="BalloonTextChar"/>
    <w:uiPriority w:val="99"/>
    <w:semiHidden/>
    <w:unhideWhenUsed/>
    <w:rsid w:val="0016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FF"/>
    <w:rPr>
      <w:rFonts w:ascii="Tahoma" w:hAnsi="Tahoma" w:cs="Tahoma"/>
      <w:sz w:val="16"/>
      <w:szCs w:val="16"/>
    </w:rPr>
  </w:style>
  <w:style w:type="character" w:customStyle="1" w:styleId="Heading1Char">
    <w:name w:val="Heading 1 Char"/>
    <w:basedOn w:val="DefaultParagraphFont"/>
    <w:link w:val="Heading1"/>
    <w:rsid w:val="00B02B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02B74"/>
    <w:pPr>
      <w:outlineLvl w:val="9"/>
    </w:pPr>
  </w:style>
  <w:style w:type="paragraph" w:styleId="TOC2">
    <w:name w:val="toc 2"/>
    <w:basedOn w:val="Normal"/>
    <w:next w:val="Normal"/>
    <w:autoRedefine/>
    <w:uiPriority w:val="39"/>
    <w:unhideWhenUsed/>
    <w:qFormat/>
    <w:rsid w:val="00B02B74"/>
    <w:pPr>
      <w:spacing w:after="100"/>
      <w:ind w:left="220"/>
    </w:pPr>
    <w:rPr>
      <w:rFonts w:eastAsiaTheme="minorEastAsia"/>
    </w:rPr>
  </w:style>
  <w:style w:type="paragraph" w:styleId="TOC1">
    <w:name w:val="toc 1"/>
    <w:basedOn w:val="Normal"/>
    <w:next w:val="Normal"/>
    <w:autoRedefine/>
    <w:uiPriority w:val="39"/>
    <w:unhideWhenUsed/>
    <w:qFormat/>
    <w:rsid w:val="00B02B74"/>
    <w:pPr>
      <w:spacing w:after="100"/>
    </w:pPr>
    <w:rPr>
      <w:rFonts w:eastAsiaTheme="minorEastAsia"/>
    </w:rPr>
  </w:style>
  <w:style w:type="paragraph" w:styleId="TOC3">
    <w:name w:val="toc 3"/>
    <w:basedOn w:val="Normal"/>
    <w:next w:val="Normal"/>
    <w:autoRedefine/>
    <w:uiPriority w:val="39"/>
    <w:semiHidden/>
    <w:unhideWhenUsed/>
    <w:qFormat/>
    <w:rsid w:val="00B02B74"/>
    <w:pPr>
      <w:spacing w:after="100"/>
      <w:ind w:left="440"/>
    </w:pPr>
    <w:rPr>
      <w:rFonts w:eastAsiaTheme="minorEastAsia"/>
    </w:rPr>
  </w:style>
  <w:style w:type="character" w:customStyle="1" w:styleId="Heading2Char">
    <w:name w:val="Heading 2 Char"/>
    <w:basedOn w:val="DefaultParagraphFont"/>
    <w:link w:val="Heading2"/>
    <w:uiPriority w:val="9"/>
    <w:rsid w:val="00624B3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72C6"/>
    <w:rPr>
      <w:color w:val="0000FF" w:themeColor="hyperlink"/>
      <w:u w:val="single"/>
    </w:rPr>
  </w:style>
  <w:style w:type="table" w:styleId="TableGrid">
    <w:name w:val="Table Grid"/>
    <w:basedOn w:val="TableNormal"/>
    <w:uiPriority w:val="59"/>
    <w:rsid w:val="00AB4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B43EE"/>
    <w:pPr>
      <w:widowControl w:val="0"/>
      <w:spacing w:after="0" w:line="240" w:lineRule="auto"/>
      <w:ind w:left="720"/>
      <w:jc w:val="both"/>
    </w:pPr>
    <w:rPr>
      <w:rFonts w:ascii="Calibri" w:eastAsia="SimSun" w:hAnsi="Calibri" w:cs="Arial"/>
      <w:kern w:val="2"/>
      <w:sz w:val="21"/>
      <w:lang w:eastAsia="zh-CN"/>
    </w:rPr>
  </w:style>
  <w:style w:type="paragraph" w:customStyle="1" w:styleId="Weekly">
    <w:name w:val="Weekly"/>
    <w:basedOn w:val="ListParagraph"/>
    <w:link w:val="WeeklyChar"/>
    <w:qFormat/>
    <w:rsid w:val="00AB43EE"/>
    <w:pPr>
      <w:numPr>
        <w:numId w:val="12"/>
      </w:numPr>
    </w:pPr>
    <w:rPr>
      <w:rFonts w:asciiTheme="minorBidi" w:hAnsiTheme="minorBidi"/>
      <w:sz w:val="20"/>
      <w:szCs w:val="20"/>
    </w:rPr>
  </w:style>
  <w:style w:type="paragraph" w:customStyle="1" w:styleId="weeklylist">
    <w:name w:val="weekly list"/>
    <w:basedOn w:val="ListParagraph"/>
    <w:link w:val="weeklylistChar"/>
    <w:qFormat/>
    <w:rsid w:val="001A6B98"/>
    <w:pPr>
      <w:numPr>
        <w:numId w:val="14"/>
      </w:numPr>
    </w:pPr>
    <w:rPr>
      <w:rFonts w:asciiTheme="minorBidi" w:hAnsiTheme="minorBidi" w:cstheme="minorBidi"/>
      <w:sz w:val="20"/>
      <w:szCs w:val="20"/>
    </w:rPr>
  </w:style>
  <w:style w:type="character" w:customStyle="1" w:styleId="ListParagraphChar">
    <w:name w:val="List Paragraph Char"/>
    <w:basedOn w:val="DefaultParagraphFont"/>
    <w:link w:val="ListParagraph"/>
    <w:uiPriority w:val="34"/>
    <w:rsid w:val="00AB43EE"/>
    <w:rPr>
      <w:rFonts w:ascii="Calibri" w:eastAsia="SimSun" w:hAnsi="Calibri" w:cs="Arial"/>
      <w:kern w:val="2"/>
      <w:sz w:val="21"/>
      <w:lang w:eastAsia="zh-CN"/>
    </w:rPr>
  </w:style>
  <w:style w:type="character" w:customStyle="1" w:styleId="WeeklyChar">
    <w:name w:val="Weekly Char"/>
    <w:basedOn w:val="ListParagraphChar"/>
    <w:link w:val="Weekly"/>
    <w:rsid w:val="00AB43EE"/>
    <w:rPr>
      <w:rFonts w:asciiTheme="minorBidi" w:eastAsia="SimSun" w:hAnsiTheme="minorBidi" w:cs="Arial"/>
      <w:kern w:val="2"/>
      <w:sz w:val="20"/>
      <w:szCs w:val="20"/>
      <w:lang w:eastAsia="zh-CN"/>
    </w:rPr>
  </w:style>
  <w:style w:type="paragraph" w:customStyle="1" w:styleId="ListParagraph1">
    <w:name w:val="List Paragraph1"/>
    <w:basedOn w:val="Normal"/>
    <w:rsid w:val="00264E15"/>
    <w:pPr>
      <w:widowControl w:val="0"/>
      <w:spacing w:after="0" w:line="240" w:lineRule="auto"/>
      <w:ind w:firstLineChars="200" w:firstLine="420"/>
      <w:jc w:val="both"/>
    </w:pPr>
    <w:rPr>
      <w:rFonts w:ascii="Times New Roman" w:eastAsia="SimSun" w:hAnsi="Times New Roman" w:cs="Times New Roman"/>
      <w:kern w:val="2"/>
      <w:sz w:val="21"/>
      <w:szCs w:val="20"/>
      <w:lang w:eastAsia="zh-CN"/>
    </w:rPr>
  </w:style>
  <w:style w:type="character" w:customStyle="1" w:styleId="weeklylistChar">
    <w:name w:val="weekly list Char"/>
    <w:basedOn w:val="ListParagraphChar"/>
    <w:link w:val="weeklylist"/>
    <w:rsid w:val="001A6B98"/>
    <w:rPr>
      <w:rFonts w:asciiTheme="minorBidi" w:eastAsia="SimSun" w:hAnsiTheme="minorBidi" w:cs="Arial"/>
      <w:kern w:val="2"/>
      <w:sz w:val="20"/>
      <w:szCs w:val="20"/>
      <w:lang w:eastAsia="zh-CN"/>
    </w:rPr>
  </w:style>
  <w:style w:type="paragraph" w:customStyle="1" w:styleId="nextweek">
    <w:name w:val="next week"/>
    <w:basedOn w:val="ListParagraph"/>
    <w:link w:val="nextweekChar"/>
    <w:qFormat/>
    <w:rsid w:val="009216BE"/>
    <w:pPr>
      <w:numPr>
        <w:numId w:val="20"/>
      </w:numPr>
    </w:pPr>
    <w:rPr>
      <w:rFonts w:asciiTheme="minorBidi" w:hAnsiTheme="minorBidi"/>
      <w:sz w:val="20"/>
      <w:szCs w:val="20"/>
    </w:rPr>
  </w:style>
  <w:style w:type="character" w:customStyle="1" w:styleId="nextweekChar">
    <w:name w:val="next week Char"/>
    <w:basedOn w:val="ListParagraphChar"/>
    <w:link w:val="nextweek"/>
    <w:rsid w:val="009216BE"/>
    <w:rPr>
      <w:rFonts w:asciiTheme="minorBidi" w:eastAsia="SimSun" w:hAnsiTheme="minorBidi" w:cs="Arial"/>
      <w:kern w:val="2"/>
      <w:sz w:val="20"/>
      <w:szCs w:val="20"/>
      <w:lang w:eastAsia="zh-CN"/>
    </w:rPr>
  </w:style>
  <w:style w:type="paragraph" w:customStyle="1" w:styleId="3">
    <w:name w:val="3"/>
    <w:basedOn w:val="Normal"/>
    <w:qFormat/>
    <w:rsid w:val="0041305E"/>
    <w:pPr>
      <w:numPr>
        <w:ilvl w:val="2"/>
        <w:numId w:val="21"/>
      </w:numPr>
    </w:pPr>
    <w:rPr>
      <w:b/>
      <w:bCs/>
      <w:sz w:val="24"/>
      <w:szCs w:val="28"/>
    </w:rPr>
  </w:style>
  <w:style w:type="paragraph" w:customStyle="1" w:styleId="4">
    <w:name w:val="4"/>
    <w:basedOn w:val="Normal"/>
    <w:qFormat/>
    <w:rsid w:val="0041305E"/>
    <w:pPr>
      <w:numPr>
        <w:ilvl w:val="3"/>
        <w:numId w:val="21"/>
      </w:numPr>
      <w:spacing w:after="0"/>
    </w:pPr>
    <w:rPr>
      <w:sz w:val="24"/>
      <w:szCs w:val="28"/>
    </w:rPr>
  </w:style>
  <w:style w:type="paragraph" w:customStyle="1" w:styleId="1">
    <w:name w:val="1"/>
    <w:basedOn w:val="Normal"/>
    <w:qFormat/>
    <w:rsid w:val="0041305E"/>
    <w:pPr>
      <w:numPr>
        <w:numId w:val="21"/>
      </w:numPr>
    </w:pPr>
    <w:rPr>
      <w:b/>
      <w:bCs/>
      <w:sz w:val="24"/>
      <w:szCs w:val="28"/>
    </w:rPr>
  </w:style>
  <w:style w:type="paragraph" w:customStyle="1" w:styleId="2">
    <w:name w:val="2"/>
    <w:basedOn w:val="Normal"/>
    <w:qFormat/>
    <w:rsid w:val="0041305E"/>
    <w:pPr>
      <w:numPr>
        <w:ilvl w:val="1"/>
        <w:numId w:val="21"/>
      </w:numPr>
      <w:spacing w:line="238" w:lineRule="auto"/>
    </w:pPr>
    <w:rPr>
      <w:b/>
      <w:bCs/>
      <w:sz w:val="24"/>
    </w:rPr>
  </w:style>
  <w:style w:type="table" w:styleId="MediumShading2-Accent3">
    <w:name w:val="Medium Shading 2 Accent 3"/>
    <w:basedOn w:val="TableNormal"/>
    <w:uiPriority w:val="64"/>
    <w:rsid w:val="0068726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E154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154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665E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665E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665E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DefaultParagraphFont"/>
    <w:rsid w:val="00AA34E9"/>
  </w:style>
</w:styles>
</file>

<file path=word/webSettings.xml><?xml version="1.0" encoding="utf-8"?>
<w:webSettings xmlns:r="http://schemas.openxmlformats.org/officeDocument/2006/relationships" xmlns:w="http://schemas.openxmlformats.org/wordprocessingml/2006/main">
  <w:divs>
    <w:div w:id="18918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akbar-39486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7B3F-2E54-4790-9760-8E2D8057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cnpci</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a.safari</dc:creator>
  <cp:lastModifiedBy>Visitor1</cp:lastModifiedBy>
  <cp:revision>2</cp:revision>
  <cp:lastPrinted>2017-09-05T08:45:00Z</cp:lastPrinted>
  <dcterms:created xsi:type="dcterms:W3CDTF">2019-10-22T11:34:00Z</dcterms:created>
  <dcterms:modified xsi:type="dcterms:W3CDTF">2019-10-22T11:34:00Z</dcterms:modified>
</cp:coreProperties>
</file>