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D3" w:rsidRDefault="002D1BA7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6041390</wp:posOffset>
            </wp:positionH>
            <wp:positionV relativeFrom="page">
              <wp:posOffset>554990</wp:posOffset>
            </wp:positionV>
            <wp:extent cx="717550" cy="880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0"/>
          <w:szCs w:val="20"/>
        </w:rPr>
        <w:t xml:space="preserve">SUNIL </w:t>
      </w:r>
    </w:p>
    <w:p w:rsidR="006E00D3" w:rsidRDefault="006E00D3">
      <w:pPr>
        <w:spacing w:line="157" w:lineRule="exact"/>
        <w:rPr>
          <w:sz w:val="24"/>
          <w:szCs w:val="24"/>
        </w:rPr>
      </w:pPr>
    </w:p>
    <w:p w:rsidR="006E00D3" w:rsidRDefault="002D1BA7">
      <w:pPr>
        <w:tabs>
          <w:tab w:val="left" w:pos="26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E-mail: </w:t>
      </w:r>
      <w:hyperlink r:id="rId6" w:history="1">
        <w:r w:rsidRPr="00A71578">
          <w:rPr>
            <w:rStyle w:val="Hyperlink"/>
            <w:rFonts w:eastAsia="Times New Roman"/>
            <w:b/>
            <w:bCs/>
            <w:sz w:val="24"/>
            <w:szCs w:val="24"/>
          </w:rPr>
          <w:t>sunil-394920@2freemail.com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6E00D3" w:rsidRDefault="006E00D3">
      <w:pPr>
        <w:spacing w:line="200" w:lineRule="exact"/>
        <w:rPr>
          <w:sz w:val="24"/>
          <w:szCs w:val="24"/>
        </w:rPr>
      </w:pPr>
    </w:p>
    <w:p w:rsidR="006E00D3" w:rsidRDefault="006E00D3">
      <w:pPr>
        <w:spacing w:line="352" w:lineRule="exact"/>
        <w:rPr>
          <w:sz w:val="24"/>
          <w:szCs w:val="24"/>
        </w:rPr>
      </w:pPr>
    </w:p>
    <w:p w:rsidR="006E00D3" w:rsidRDefault="002D1B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Summary</w:t>
      </w:r>
      <w:r>
        <w:rPr>
          <w:rFonts w:eastAsia="Times New Roman"/>
          <w:b/>
          <w:bCs/>
          <w:sz w:val="24"/>
          <w:szCs w:val="24"/>
        </w:rPr>
        <w:t xml:space="preserve"> :</w:t>
      </w:r>
    </w:p>
    <w:p w:rsidR="006E00D3" w:rsidRDefault="006E00D3">
      <w:pPr>
        <w:spacing w:line="171" w:lineRule="exact"/>
        <w:rPr>
          <w:sz w:val="24"/>
          <w:szCs w:val="24"/>
        </w:rPr>
      </w:pPr>
    </w:p>
    <w:p w:rsidR="006E00D3" w:rsidRDefault="002D1BA7">
      <w:pPr>
        <w:spacing w:line="236" w:lineRule="auto"/>
        <w:ind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Exceptionally detailed, organized, multi skilled, dynamic individual with 2 years progressive experience in Production. Possessing excellent </w:t>
      </w:r>
      <w:r>
        <w:rPr>
          <w:rFonts w:eastAsia="Times New Roman"/>
          <w:sz w:val="20"/>
          <w:szCs w:val="20"/>
        </w:rPr>
        <w:t>organizational and communicating skills in building positive relationships with clients and colleagues at all level in an organization. Well-developed interpersonal skills to work effectively with people from diverse professional and cultural backgrounds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6E00D3" w:rsidRDefault="006E00D3">
      <w:pPr>
        <w:spacing w:line="200" w:lineRule="exact"/>
        <w:rPr>
          <w:sz w:val="24"/>
          <w:szCs w:val="24"/>
        </w:rPr>
      </w:pPr>
    </w:p>
    <w:p w:rsidR="006E00D3" w:rsidRDefault="006E00D3">
      <w:pPr>
        <w:spacing w:line="369" w:lineRule="exact"/>
        <w:rPr>
          <w:sz w:val="24"/>
          <w:szCs w:val="24"/>
        </w:rPr>
      </w:pPr>
    </w:p>
    <w:p w:rsidR="006E00D3" w:rsidRDefault="002D1B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Objectives:</w:t>
      </w:r>
    </w:p>
    <w:p w:rsidR="006E00D3" w:rsidRDefault="006E00D3">
      <w:pPr>
        <w:spacing w:line="172" w:lineRule="exact"/>
        <w:rPr>
          <w:sz w:val="24"/>
          <w:szCs w:val="24"/>
        </w:rPr>
      </w:pPr>
    </w:p>
    <w:p w:rsidR="006E00D3" w:rsidRDefault="002D1BA7">
      <w:pPr>
        <w:spacing w:line="234" w:lineRule="auto"/>
        <w:ind w:right="28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To work for a progressive organization in a highly motivating and challenging environment that provides the best opportunities to grow and utilize my potential to the fullest to achieve the organization's goal while achieving my personal goa</w:t>
      </w:r>
      <w:r>
        <w:rPr>
          <w:rFonts w:eastAsia="Times New Roman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6E00D3" w:rsidRDefault="006E00D3">
      <w:pPr>
        <w:spacing w:line="200" w:lineRule="exact"/>
        <w:rPr>
          <w:sz w:val="24"/>
          <w:szCs w:val="24"/>
        </w:rPr>
      </w:pPr>
    </w:p>
    <w:p w:rsidR="006E00D3" w:rsidRDefault="006E00D3">
      <w:pPr>
        <w:spacing w:line="200" w:lineRule="exact"/>
        <w:rPr>
          <w:sz w:val="24"/>
          <w:szCs w:val="24"/>
        </w:rPr>
      </w:pPr>
    </w:p>
    <w:p w:rsidR="006E00D3" w:rsidRDefault="006E00D3">
      <w:pPr>
        <w:spacing w:line="218" w:lineRule="exact"/>
        <w:rPr>
          <w:sz w:val="24"/>
          <w:szCs w:val="24"/>
        </w:rPr>
      </w:pPr>
    </w:p>
    <w:p w:rsidR="006E00D3" w:rsidRDefault="002D1B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</w:t>
      </w:r>
      <w:r>
        <w:rPr>
          <w:rFonts w:eastAsia="Times New Roman"/>
          <w:b/>
          <w:bCs/>
          <w:sz w:val="24"/>
          <w:szCs w:val="24"/>
        </w:rPr>
        <w:t xml:space="preserve"> :</w:t>
      </w:r>
    </w:p>
    <w:p w:rsidR="006E00D3" w:rsidRDefault="006E00D3">
      <w:pPr>
        <w:spacing w:line="163" w:lineRule="exact"/>
        <w:rPr>
          <w:sz w:val="24"/>
          <w:szCs w:val="24"/>
        </w:rPr>
      </w:pPr>
    </w:p>
    <w:p w:rsidR="006E00D3" w:rsidRDefault="006E00D3">
      <w:pPr>
        <w:spacing w:line="159" w:lineRule="exact"/>
        <w:rPr>
          <w:sz w:val="24"/>
          <w:szCs w:val="24"/>
        </w:rPr>
      </w:pPr>
    </w:p>
    <w:p w:rsidR="006E00D3" w:rsidRDefault="002D1BA7">
      <w:pPr>
        <w:tabs>
          <w:tab w:val="left" w:pos="1800"/>
        </w:tabs>
        <w:ind w:left="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Work Experience:</w:t>
      </w:r>
      <w:r>
        <w:rPr>
          <w:rFonts w:eastAsia="Times New Roman"/>
          <w:b/>
          <w:bCs/>
          <w:sz w:val="20"/>
          <w:szCs w:val="20"/>
        </w:rPr>
        <w:tab/>
        <w:t>November 2017 to July 2019.</w:t>
      </w:r>
    </w:p>
    <w:p w:rsidR="006E00D3" w:rsidRDefault="006E00D3">
      <w:pPr>
        <w:spacing w:line="161" w:lineRule="exact"/>
        <w:rPr>
          <w:sz w:val="24"/>
          <w:szCs w:val="24"/>
        </w:rPr>
      </w:pPr>
    </w:p>
    <w:p w:rsidR="006E00D3" w:rsidRDefault="002D1BA7">
      <w:pPr>
        <w:tabs>
          <w:tab w:val="left" w:pos="180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Designation: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Production Engineer</w:t>
      </w:r>
    </w:p>
    <w:p w:rsidR="006E00D3" w:rsidRDefault="006E00D3">
      <w:pPr>
        <w:spacing w:line="192" w:lineRule="exact"/>
        <w:rPr>
          <w:sz w:val="24"/>
          <w:szCs w:val="24"/>
        </w:rPr>
      </w:pPr>
    </w:p>
    <w:p w:rsidR="006E00D3" w:rsidRDefault="002D1BA7">
      <w:pPr>
        <w:tabs>
          <w:tab w:val="left" w:pos="1800"/>
        </w:tabs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Key Products</w:t>
      </w:r>
      <w:r>
        <w:rPr>
          <w:rFonts w:eastAsia="Times New Roman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Fuel Injection System parts</w:t>
      </w:r>
    </w:p>
    <w:p w:rsidR="006E00D3" w:rsidRDefault="006E00D3">
      <w:pPr>
        <w:spacing w:line="246" w:lineRule="exact"/>
        <w:rPr>
          <w:sz w:val="24"/>
          <w:szCs w:val="24"/>
        </w:rPr>
      </w:pPr>
    </w:p>
    <w:p w:rsidR="006E00D3" w:rsidRDefault="002D1BA7">
      <w:pPr>
        <w:ind w:left="18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(Pump barrel, Roller tappet body,</w:t>
      </w:r>
    </w:p>
    <w:p w:rsidR="006E00D3" w:rsidRDefault="006E00D3">
      <w:pPr>
        <w:spacing w:line="46" w:lineRule="exact"/>
        <w:rPr>
          <w:sz w:val="24"/>
          <w:szCs w:val="24"/>
        </w:rPr>
      </w:pPr>
    </w:p>
    <w:p w:rsidR="006E00D3" w:rsidRDefault="002D1BA7">
      <w:pPr>
        <w:ind w:left="1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Pump plunger, Governor Cover,</w:t>
      </w:r>
      <w:r>
        <w:rPr>
          <w:rFonts w:eastAsia="Times New Roman"/>
          <w:sz w:val="20"/>
          <w:szCs w:val="20"/>
        </w:rPr>
        <w:t xml:space="preserve"> Fuel</w:t>
      </w:r>
    </w:p>
    <w:p w:rsidR="006E00D3" w:rsidRDefault="006E00D3">
      <w:pPr>
        <w:spacing w:line="46" w:lineRule="exact"/>
        <w:rPr>
          <w:sz w:val="24"/>
          <w:szCs w:val="24"/>
        </w:rPr>
      </w:pPr>
    </w:p>
    <w:p w:rsidR="006E00D3" w:rsidRDefault="002D1BA7">
      <w:pPr>
        <w:ind w:left="18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Distribution block, Mono vane Rotor)</w:t>
      </w:r>
    </w:p>
    <w:p w:rsidR="006E00D3" w:rsidRDefault="006E00D3">
      <w:pPr>
        <w:spacing w:line="200" w:lineRule="exact"/>
        <w:rPr>
          <w:sz w:val="24"/>
          <w:szCs w:val="24"/>
        </w:rPr>
      </w:pPr>
    </w:p>
    <w:p w:rsidR="006E00D3" w:rsidRDefault="006E00D3">
      <w:pPr>
        <w:spacing w:line="362" w:lineRule="exact"/>
        <w:rPr>
          <w:sz w:val="24"/>
          <w:szCs w:val="24"/>
        </w:rPr>
      </w:pPr>
    </w:p>
    <w:p w:rsidR="006E00D3" w:rsidRDefault="002D1B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Roles and Responsibility</w:t>
      </w:r>
      <w:r>
        <w:rPr>
          <w:rFonts w:eastAsia="Times New Roman"/>
          <w:b/>
          <w:bCs/>
          <w:sz w:val="24"/>
          <w:szCs w:val="24"/>
        </w:rPr>
        <w:t xml:space="preserve"> :</w:t>
      </w:r>
    </w:p>
    <w:p w:rsidR="006E00D3" w:rsidRDefault="006E00D3">
      <w:pPr>
        <w:spacing w:line="236" w:lineRule="exact"/>
        <w:rPr>
          <w:sz w:val="24"/>
          <w:szCs w:val="24"/>
        </w:rPr>
      </w:pPr>
    </w:p>
    <w:p w:rsidR="006E00D3" w:rsidRDefault="002D1BA7">
      <w:pPr>
        <w:numPr>
          <w:ilvl w:val="0"/>
          <w:numId w:val="1"/>
        </w:numPr>
        <w:tabs>
          <w:tab w:val="left" w:pos="880"/>
        </w:tabs>
        <w:spacing w:line="181" w:lineRule="auto"/>
        <w:ind w:left="880" w:right="208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sz w:val="18"/>
          <w:szCs w:val="18"/>
        </w:rPr>
        <w:t>To monitor Production, Improve Productivity by using Efficient manufacturing process and workflow in shop floor.</w:t>
      </w:r>
    </w:p>
    <w:p w:rsidR="006E00D3" w:rsidRDefault="006E00D3">
      <w:pPr>
        <w:spacing w:line="26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6E00D3" w:rsidRDefault="002D1BA7">
      <w:pPr>
        <w:numPr>
          <w:ilvl w:val="0"/>
          <w:numId w:val="1"/>
        </w:numPr>
        <w:tabs>
          <w:tab w:val="left" w:pos="880"/>
        </w:tabs>
        <w:ind w:left="880" w:hanging="35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Monitoring Production Quantity, Quality and OEE on daily basis.</w:t>
      </w:r>
    </w:p>
    <w:p w:rsidR="006E00D3" w:rsidRDefault="006E00D3">
      <w:pPr>
        <w:spacing w:line="186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6E00D3" w:rsidRDefault="002D1BA7">
      <w:pPr>
        <w:numPr>
          <w:ilvl w:val="0"/>
          <w:numId w:val="1"/>
        </w:numPr>
        <w:tabs>
          <w:tab w:val="left" w:pos="880"/>
        </w:tabs>
        <w:spacing w:line="184" w:lineRule="auto"/>
        <w:ind w:left="880" w:hanging="359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Verification of Engineering Drawings to Prepare samples as per request.</w:t>
      </w:r>
    </w:p>
    <w:p w:rsidR="006E00D3" w:rsidRDefault="006E00D3">
      <w:pPr>
        <w:spacing w:line="187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6E00D3" w:rsidRDefault="002D1BA7">
      <w:pPr>
        <w:numPr>
          <w:ilvl w:val="0"/>
          <w:numId w:val="1"/>
        </w:numPr>
        <w:tabs>
          <w:tab w:val="left" w:pos="880"/>
        </w:tabs>
        <w:spacing w:line="185" w:lineRule="auto"/>
        <w:ind w:left="880" w:hanging="359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Handling of Production Related Documents.</w:t>
      </w:r>
    </w:p>
    <w:p w:rsidR="006E00D3" w:rsidRDefault="006E00D3">
      <w:pPr>
        <w:spacing w:line="186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6E00D3" w:rsidRDefault="002D1BA7">
      <w:pPr>
        <w:numPr>
          <w:ilvl w:val="0"/>
          <w:numId w:val="1"/>
        </w:numPr>
        <w:tabs>
          <w:tab w:val="left" w:pos="880"/>
        </w:tabs>
        <w:spacing w:line="184" w:lineRule="auto"/>
        <w:ind w:left="880" w:hanging="359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Production Planning as per customer schedule.</w:t>
      </w:r>
    </w:p>
    <w:p w:rsidR="006E00D3" w:rsidRDefault="006E00D3">
      <w:pPr>
        <w:spacing w:line="187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6E00D3" w:rsidRDefault="002D1BA7">
      <w:pPr>
        <w:numPr>
          <w:ilvl w:val="0"/>
          <w:numId w:val="1"/>
        </w:numPr>
        <w:tabs>
          <w:tab w:val="left" w:pos="880"/>
        </w:tabs>
        <w:spacing w:line="184" w:lineRule="auto"/>
        <w:ind w:left="880" w:hanging="359"/>
        <w:rPr>
          <w:rFonts w:ascii="MS PGothic" w:eastAsia="MS PGothic" w:hAnsi="MS PGothic" w:cs="MS PGothic"/>
          <w:sz w:val="35"/>
          <w:szCs w:val="35"/>
          <w:vertAlign w:val="superscript"/>
        </w:rPr>
      </w:pPr>
      <w:r>
        <w:rPr>
          <w:rFonts w:eastAsia="Times New Roman"/>
          <w:sz w:val="18"/>
          <w:szCs w:val="18"/>
        </w:rPr>
        <w:t>Cycle time reduction.</w:t>
      </w:r>
    </w:p>
    <w:p w:rsidR="006E00D3" w:rsidRDefault="006E00D3">
      <w:pPr>
        <w:spacing w:line="89" w:lineRule="exact"/>
        <w:rPr>
          <w:rFonts w:ascii="MS PGothic" w:eastAsia="MS PGothic" w:hAnsi="MS PGothic" w:cs="MS PGothic"/>
          <w:sz w:val="35"/>
          <w:szCs w:val="35"/>
          <w:vertAlign w:val="superscript"/>
        </w:rPr>
      </w:pPr>
    </w:p>
    <w:p w:rsidR="006E00D3" w:rsidRDefault="002D1BA7">
      <w:pPr>
        <w:numPr>
          <w:ilvl w:val="0"/>
          <w:numId w:val="1"/>
        </w:numPr>
        <w:tabs>
          <w:tab w:val="left" w:pos="880"/>
        </w:tabs>
        <w:spacing w:line="180" w:lineRule="auto"/>
        <w:ind w:left="880" w:right="680" w:hanging="35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Understanding of existing Process , Improve continually existing opera</w:t>
      </w:r>
      <w:r>
        <w:rPr>
          <w:rFonts w:eastAsia="Times New Roman"/>
          <w:sz w:val="20"/>
          <w:szCs w:val="20"/>
        </w:rPr>
        <w:t>tion, for increased quality, productivity, efficiency and cost savings.</w:t>
      </w:r>
    </w:p>
    <w:p w:rsidR="006E00D3" w:rsidRDefault="006E00D3">
      <w:pPr>
        <w:spacing w:line="237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6E00D3" w:rsidRPr="002D1BA7" w:rsidRDefault="002D1BA7" w:rsidP="002D1BA7">
      <w:pPr>
        <w:numPr>
          <w:ilvl w:val="0"/>
          <w:numId w:val="1"/>
        </w:numPr>
        <w:tabs>
          <w:tab w:val="left" w:pos="880"/>
        </w:tabs>
        <w:spacing w:line="183" w:lineRule="auto"/>
        <w:ind w:left="880" w:right="700" w:hanging="359"/>
        <w:rPr>
          <w:rFonts w:ascii="MS PGothic" w:eastAsia="MS PGothic" w:hAnsi="MS PGothic" w:cs="MS PGothic"/>
          <w:sz w:val="40"/>
          <w:szCs w:val="40"/>
          <w:vertAlign w:val="superscript"/>
        </w:rPr>
        <w:sectPr w:rsidR="006E00D3" w:rsidRPr="002D1BA7">
          <w:pgSz w:w="12240" w:h="15840"/>
          <w:pgMar w:top="1439" w:right="1440" w:bottom="981" w:left="1440" w:header="0" w:footer="0" w:gutter="0"/>
          <w:cols w:space="720" w:equalWidth="0">
            <w:col w:w="9360"/>
          </w:cols>
        </w:sectPr>
      </w:pPr>
      <w:r>
        <w:rPr>
          <w:rFonts w:eastAsia="Times New Roman"/>
          <w:sz w:val="20"/>
          <w:szCs w:val="20"/>
        </w:rPr>
        <w:t xml:space="preserve">Identification and evaluation of potential product and process related failure </w:t>
      </w:r>
      <w:proofErr w:type="gramStart"/>
      <w:r>
        <w:rPr>
          <w:rFonts w:eastAsia="Times New Roman"/>
          <w:sz w:val="20"/>
          <w:szCs w:val="20"/>
        </w:rPr>
        <w:t>modes(</w:t>
      </w:r>
      <w:proofErr w:type="gramEnd"/>
      <w:r>
        <w:rPr>
          <w:rFonts w:eastAsia="Times New Roman"/>
          <w:sz w:val="20"/>
          <w:szCs w:val="20"/>
        </w:rPr>
        <w:t>FMEA) and the addressing the effects of potential failures on the process</w:t>
      </w:r>
      <w:r>
        <w:rPr>
          <w:rFonts w:eastAsia="Times New Roman"/>
          <w:sz w:val="20"/>
          <w:szCs w:val="20"/>
        </w:rPr>
        <w:t>.</w:t>
      </w:r>
    </w:p>
    <w:p w:rsidR="006E00D3" w:rsidRDefault="006E00D3">
      <w:pPr>
        <w:spacing w:line="351" w:lineRule="exact"/>
        <w:rPr>
          <w:sz w:val="20"/>
          <w:szCs w:val="20"/>
        </w:rPr>
      </w:pPr>
    </w:p>
    <w:p w:rsidR="006E00D3" w:rsidRDefault="002D1B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Academic Qualification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6E00D3" w:rsidRDefault="006E00D3">
      <w:pPr>
        <w:spacing w:line="204" w:lineRule="exact"/>
        <w:rPr>
          <w:sz w:val="20"/>
          <w:szCs w:val="20"/>
        </w:rPr>
      </w:pPr>
    </w:p>
    <w:p w:rsidR="006E00D3" w:rsidRDefault="002D1BA7">
      <w:pPr>
        <w:numPr>
          <w:ilvl w:val="0"/>
          <w:numId w:val="2"/>
        </w:numPr>
        <w:tabs>
          <w:tab w:val="left" w:pos="892"/>
        </w:tabs>
        <w:spacing w:line="180" w:lineRule="auto"/>
        <w:ind w:left="880" w:right="122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 xml:space="preserve">B.E in Mechanical Engineering </w:t>
      </w:r>
      <w:r>
        <w:rPr>
          <w:rFonts w:eastAsia="Times New Roman"/>
          <w:sz w:val="18"/>
          <w:szCs w:val="18"/>
        </w:rPr>
        <w:t>in the year</w:t>
      </w:r>
      <w:r>
        <w:rPr>
          <w:rFonts w:eastAsia="Times New Roman"/>
          <w:b/>
          <w:bCs/>
          <w:sz w:val="18"/>
          <w:szCs w:val="18"/>
        </w:rPr>
        <w:t xml:space="preserve"> 2016 </w:t>
      </w:r>
      <w:r>
        <w:rPr>
          <w:rFonts w:eastAsia="Times New Roman"/>
          <w:sz w:val="18"/>
          <w:szCs w:val="18"/>
        </w:rPr>
        <w:t>from St. Joseph College of engineering,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Mangalore, affiliated to Visvesvaraya Technological University, Belgaum.</w:t>
      </w:r>
    </w:p>
    <w:p w:rsidR="006E00D3" w:rsidRDefault="006E00D3">
      <w:pPr>
        <w:spacing w:line="32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6E00D3" w:rsidRDefault="002D1BA7">
      <w:pPr>
        <w:numPr>
          <w:ilvl w:val="0"/>
          <w:numId w:val="2"/>
        </w:numPr>
        <w:tabs>
          <w:tab w:val="left" w:pos="892"/>
        </w:tabs>
        <w:spacing w:line="180" w:lineRule="auto"/>
        <w:ind w:left="880" w:right="600" w:hanging="359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II</w:t>
      </w:r>
      <w:r>
        <w:rPr>
          <w:rFonts w:eastAsia="Times New Roman"/>
          <w:b/>
          <w:bCs/>
          <w:vertAlign w:val="superscript"/>
        </w:rPr>
        <w:t>nd</w:t>
      </w:r>
      <w:r>
        <w:rPr>
          <w:rFonts w:eastAsia="Times New Roman"/>
          <w:b/>
          <w:bCs/>
          <w:sz w:val="18"/>
          <w:szCs w:val="18"/>
        </w:rPr>
        <w:t xml:space="preserve"> Puc </w:t>
      </w:r>
      <w:r>
        <w:rPr>
          <w:rFonts w:eastAsia="Times New Roman"/>
          <w:sz w:val="18"/>
          <w:szCs w:val="18"/>
        </w:rPr>
        <w:t>in the year</w:t>
      </w:r>
      <w:r>
        <w:rPr>
          <w:rFonts w:eastAsia="Times New Roman"/>
          <w:b/>
          <w:bCs/>
          <w:sz w:val="18"/>
          <w:szCs w:val="18"/>
        </w:rPr>
        <w:t xml:space="preserve"> 2012 </w:t>
      </w:r>
      <w:r>
        <w:rPr>
          <w:rFonts w:eastAsia="Times New Roman"/>
          <w:sz w:val="18"/>
          <w:szCs w:val="18"/>
        </w:rPr>
        <w:t xml:space="preserve">From Pompei Pre-University College Aikala, </w:t>
      </w:r>
      <w:r>
        <w:rPr>
          <w:rFonts w:eastAsia="Times New Roman"/>
          <w:sz w:val="18"/>
          <w:szCs w:val="18"/>
        </w:rPr>
        <w:t>affiliated to Department of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Pre-University Education Karnataka.</w:t>
      </w:r>
    </w:p>
    <w:p w:rsidR="006E00D3" w:rsidRDefault="006E00D3">
      <w:pPr>
        <w:spacing w:line="40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6E00D3" w:rsidRDefault="002D1BA7">
      <w:pPr>
        <w:numPr>
          <w:ilvl w:val="0"/>
          <w:numId w:val="2"/>
        </w:numPr>
        <w:tabs>
          <w:tab w:val="left" w:pos="892"/>
        </w:tabs>
        <w:spacing w:line="180" w:lineRule="auto"/>
        <w:ind w:left="880" w:right="1340" w:hanging="359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 xml:space="preserve">S.S.L.C </w:t>
      </w:r>
      <w:r>
        <w:rPr>
          <w:rFonts w:eastAsia="Times New Roman"/>
          <w:sz w:val="18"/>
          <w:szCs w:val="18"/>
        </w:rPr>
        <w:t>in the year</w:t>
      </w:r>
      <w:r>
        <w:rPr>
          <w:rFonts w:eastAsia="Times New Roman"/>
          <w:b/>
          <w:bCs/>
          <w:sz w:val="18"/>
          <w:szCs w:val="18"/>
        </w:rPr>
        <w:t xml:space="preserve"> 2010 </w:t>
      </w:r>
      <w:r>
        <w:rPr>
          <w:rFonts w:eastAsia="Times New Roman"/>
          <w:sz w:val="18"/>
          <w:szCs w:val="18"/>
        </w:rPr>
        <w:t>from Maryvale High School, Kinnigoli, affiliated to Karnataka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Secondary Education Examination Board, Karnataka.</w:t>
      </w:r>
    </w:p>
    <w:p w:rsidR="006E00D3" w:rsidRDefault="006E00D3">
      <w:pPr>
        <w:spacing w:line="392" w:lineRule="exact"/>
        <w:rPr>
          <w:sz w:val="20"/>
          <w:szCs w:val="20"/>
        </w:rPr>
      </w:pPr>
    </w:p>
    <w:p w:rsidR="006E00D3" w:rsidRDefault="002D1BA7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</w:t>
      </w:r>
      <w:r>
        <w:rPr>
          <w:rFonts w:ascii="Calibri" w:eastAsia="Calibri" w:hAnsi="Calibri" w:cs="Calibri"/>
          <w:b/>
          <w:bCs/>
          <w:sz w:val="19"/>
          <w:szCs w:val="19"/>
        </w:rPr>
        <w:t>:</w:t>
      </w:r>
    </w:p>
    <w:p w:rsidR="006E00D3" w:rsidRDefault="006E00D3">
      <w:pPr>
        <w:spacing w:line="163" w:lineRule="exact"/>
        <w:rPr>
          <w:sz w:val="20"/>
          <w:szCs w:val="20"/>
        </w:rPr>
      </w:pPr>
    </w:p>
    <w:p w:rsidR="006E00D3" w:rsidRDefault="002D1BA7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“Dynamic Mechanical Analysis Of Ceramic Whi</w:t>
      </w:r>
      <w:r>
        <w:rPr>
          <w:rFonts w:eastAsia="Times New Roman"/>
          <w:b/>
          <w:bCs/>
          <w:sz w:val="20"/>
          <w:szCs w:val="20"/>
        </w:rPr>
        <w:t xml:space="preserve">sker Reinforced Epoxy Composites” </w:t>
      </w:r>
      <w:r>
        <w:rPr>
          <w:rFonts w:eastAsia="Times New Roman"/>
          <w:sz w:val="20"/>
          <w:szCs w:val="20"/>
        </w:rPr>
        <w:t>in the year 2015-16.</w:t>
      </w:r>
    </w:p>
    <w:p w:rsidR="006E00D3" w:rsidRDefault="006E00D3">
      <w:pPr>
        <w:spacing w:line="157" w:lineRule="exact"/>
        <w:rPr>
          <w:sz w:val="20"/>
          <w:szCs w:val="20"/>
        </w:rPr>
      </w:pPr>
    </w:p>
    <w:p w:rsidR="006E00D3" w:rsidRDefault="002D1B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Software Proficiency:</w:t>
      </w:r>
    </w:p>
    <w:p w:rsidR="006E00D3" w:rsidRDefault="002D1BA7">
      <w:pPr>
        <w:numPr>
          <w:ilvl w:val="0"/>
          <w:numId w:val="3"/>
        </w:numPr>
        <w:tabs>
          <w:tab w:val="left" w:pos="920"/>
        </w:tabs>
        <w:spacing w:line="235" w:lineRule="auto"/>
        <w:ind w:left="920" w:hanging="353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CATIA V5</w:t>
      </w:r>
    </w:p>
    <w:p w:rsidR="006E00D3" w:rsidRDefault="006E00D3">
      <w:pPr>
        <w:spacing w:line="20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6E00D3" w:rsidRDefault="002D1BA7">
      <w:pPr>
        <w:numPr>
          <w:ilvl w:val="0"/>
          <w:numId w:val="3"/>
        </w:numPr>
        <w:tabs>
          <w:tab w:val="left" w:pos="920"/>
        </w:tabs>
        <w:spacing w:line="180" w:lineRule="auto"/>
        <w:ind w:left="920" w:hanging="353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AUTO CAD 2D</w:t>
      </w:r>
    </w:p>
    <w:p w:rsidR="006E00D3" w:rsidRDefault="006E00D3">
      <w:pPr>
        <w:spacing w:line="2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E00D3" w:rsidRDefault="002D1BA7">
      <w:pPr>
        <w:numPr>
          <w:ilvl w:val="0"/>
          <w:numId w:val="3"/>
        </w:numPr>
        <w:tabs>
          <w:tab w:val="left" w:pos="920"/>
        </w:tabs>
        <w:spacing w:line="180" w:lineRule="auto"/>
        <w:ind w:left="920" w:hanging="353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Basics of ANSYS, Solid Edge, CNC (Turn &amp;Mill)</w:t>
      </w:r>
    </w:p>
    <w:p w:rsidR="006E00D3" w:rsidRDefault="006E00D3">
      <w:pPr>
        <w:spacing w:line="2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E00D3" w:rsidRDefault="002D1BA7">
      <w:pPr>
        <w:numPr>
          <w:ilvl w:val="0"/>
          <w:numId w:val="3"/>
        </w:numPr>
        <w:tabs>
          <w:tab w:val="left" w:pos="920"/>
        </w:tabs>
        <w:spacing w:line="180" w:lineRule="auto"/>
        <w:ind w:left="920" w:hanging="353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Ms Office, Excel, Word, Power Point</w:t>
      </w:r>
    </w:p>
    <w:p w:rsidR="006E00D3" w:rsidRDefault="006E00D3">
      <w:pPr>
        <w:spacing w:line="158" w:lineRule="exact"/>
        <w:rPr>
          <w:sz w:val="20"/>
          <w:szCs w:val="20"/>
        </w:rPr>
      </w:pPr>
    </w:p>
    <w:p w:rsidR="006E00D3" w:rsidRDefault="002D1B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Training and Certification:</w:t>
      </w:r>
    </w:p>
    <w:p w:rsidR="006E00D3" w:rsidRDefault="002D1BA7">
      <w:pPr>
        <w:numPr>
          <w:ilvl w:val="0"/>
          <w:numId w:val="4"/>
        </w:numPr>
        <w:tabs>
          <w:tab w:val="left" w:pos="920"/>
        </w:tabs>
        <w:spacing w:line="235" w:lineRule="auto"/>
        <w:ind w:left="920" w:hanging="353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 xml:space="preserve">Certified in Diploma in Product Design </w:t>
      </w:r>
      <w:r>
        <w:rPr>
          <w:rFonts w:eastAsia="Times New Roman"/>
          <w:sz w:val="20"/>
          <w:szCs w:val="20"/>
        </w:rPr>
        <w:t>(Auto CAD,2D,CATIA V5,GD&amp;T) at CADD Centre Karkala.</w:t>
      </w:r>
    </w:p>
    <w:p w:rsidR="006E00D3" w:rsidRDefault="006E00D3">
      <w:pPr>
        <w:spacing w:line="18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6E00D3" w:rsidRDefault="002D1BA7">
      <w:pPr>
        <w:numPr>
          <w:ilvl w:val="0"/>
          <w:numId w:val="4"/>
        </w:numPr>
        <w:tabs>
          <w:tab w:val="left" w:pos="920"/>
        </w:tabs>
        <w:spacing w:line="198" w:lineRule="auto"/>
        <w:ind w:left="920" w:right="120" w:hanging="353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Undergone Certification Course in Compressor &amp; Industrial Safety Management From KIOCL-QUESS SKILL ACADEMY (Panambur, Mangaluru) under skill India program of KUDREMUKH IRON ORE COMPANY LIMITED (Governmen</w:t>
      </w:r>
      <w:r>
        <w:rPr>
          <w:rFonts w:eastAsia="Times New Roman"/>
          <w:sz w:val="20"/>
          <w:szCs w:val="20"/>
        </w:rPr>
        <w:t>t Of India Enterprises) affiliated to National Skill Development Corporation (NSDC),Ministry Of Skill Development, Government of India.</w:t>
      </w:r>
    </w:p>
    <w:p w:rsidR="006E00D3" w:rsidRDefault="006E00D3">
      <w:pPr>
        <w:spacing w:line="3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6E00D3" w:rsidRDefault="002D1BA7">
      <w:pPr>
        <w:numPr>
          <w:ilvl w:val="0"/>
          <w:numId w:val="4"/>
        </w:numPr>
        <w:tabs>
          <w:tab w:val="left" w:pos="920"/>
        </w:tabs>
        <w:spacing w:line="233" w:lineRule="auto"/>
        <w:ind w:left="920" w:hanging="353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Completed ‘Internship’ In  Aircraft division at HAL, Bengaluru..</w:t>
      </w:r>
    </w:p>
    <w:p w:rsidR="006E00D3" w:rsidRDefault="006E00D3">
      <w:pPr>
        <w:spacing w:line="1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6E00D3" w:rsidRDefault="002D1BA7">
      <w:pPr>
        <w:numPr>
          <w:ilvl w:val="0"/>
          <w:numId w:val="4"/>
        </w:numPr>
        <w:tabs>
          <w:tab w:val="left" w:pos="920"/>
        </w:tabs>
        <w:spacing w:line="180" w:lineRule="auto"/>
        <w:ind w:left="920" w:right="160" w:hanging="353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eastAsia="Times New Roman"/>
          <w:sz w:val="19"/>
          <w:szCs w:val="19"/>
        </w:rPr>
        <w:t xml:space="preserve">Attended a training program on Diesel Engine </w:t>
      </w:r>
      <w:r>
        <w:rPr>
          <w:rFonts w:eastAsia="Times New Roman"/>
          <w:sz w:val="19"/>
          <w:szCs w:val="19"/>
        </w:rPr>
        <w:t>Management,Energy Management and vehicle diagnosis at Bosch Training Centre Bengaluru</w:t>
      </w:r>
    </w:p>
    <w:p w:rsidR="006E00D3" w:rsidRDefault="006E00D3">
      <w:pPr>
        <w:spacing w:line="159" w:lineRule="exact"/>
        <w:rPr>
          <w:sz w:val="20"/>
          <w:szCs w:val="20"/>
        </w:rPr>
      </w:pPr>
    </w:p>
    <w:p w:rsidR="006E00D3" w:rsidRDefault="002D1B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Traits:</w:t>
      </w:r>
    </w:p>
    <w:p w:rsidR="006E00D3" w:rsidRDefault="002D1BA7">
      <w:pPr>
        <w:numPr>
          <w:ilvl w:val="0"/>
          <w:numId w:val="5"/>
        </w:numPr>
        <w:tabs>
          <w:tab w:val="left" w:pos="920"/>
        </w:tabs>
        <w:spacing w:line="234" w:lineRule="auto"/>
        <w:ind w:left="920" w:hanging="353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Strong Communication skills and an ability to build rapport easily.</w:t>
      </w:r>
    </w:p>
    <w:p w:rsidR="006E00D3" w:rsidRDefault="006E00D3">
      <w:pPr>
        <w:spacing w:line="180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6E00D3" w:rsidRDefault="002D1BA7">
      <w:pPr>
        <w:numPr>
          <w:ilvl w:val="0"/>
          <w:numId w:val="5"/>
        </w:numPr>
        <w:tabs>
          <w:tab w:val="left" w:pos="920"/>
        </w:tabs>
        <w:spacing w:line="180" w:lineRule="auto"/>
        <w:ind w:left="920" w:hanging="353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Good Team Player with a strong commitment &amp; hard working spirit.</w:t>
      </w:r>
    </w:p>
    <w:p w:rsidR="006E00D3" w:rsidRDefault="006E00D3">
      <w:pPr>
        <w:spacing w:line="178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E00D3" w:rsidRDefault="002D1BA7">
      <w:pPr>
        <w:numPr>
          <w:ilvl w:val="0"/>
          <w:numId w:val="5"/>
        </w:numPr>
        <w:tabs>
          <w:tab w:val="left" w:pos="920"/>
        </w:tabs>
        <w:spacing w:line="180" w:lineRule="auto"/>
        <w:ind w:left="920" w:hanging="353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Drive to learn– a</w:t>
      </w:r>
      <w:r>
        <w:rPr>
          <w:rFonts w:eastAsia="Times New Roman"/>
          <w:sz w:val="16"/>
          <w:szCs w:val="16"/>
        </w:rPr>
        <w:t>pply new ideas and skills.</w:t>
      </w:r>
    </w:p>
    <w:p w:rsidR="006E00D3" w:rsidRDefault="006E00D3">
      <w:pPr>
        <w:spacing w:line="18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E00D3" w:rsidRDefault="002D1BA7">
      <w:pPr>
        <w:numPr>
          <w:ilvl w:val="0"/>
          <w:numId w:val="5"/>
        </w:numPr>
        <w:tabs>
          <w:tab w:val="left" w:pos="920"/>
        </w:tabs>
        <w:spacing w:line="180" w:lineRule="auto"/>
        <w:ind w:left="920" w:hanging="353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Unique ability to adapt quickly to challenges and changing environments.</w:t>
      </w:r>
    </w:p>
    <w:p w:rsidR="006E00D3" w:rsidRDefault="006E00D3">
      <w:pPr>
        <w:spacing w:line="18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6E00D3" w:rsidRDefault="002D1BA7">
      <w:pPr>
        <w:numPr>
          <w:ilvl w:val="0"/>
          <w:numId w:val="5"/>
        </w:numPr>
        <w:tabs>
          <w:tab w:val="left" w:pos="980"/>
        </w:tabs>
        <w:spacing w:line="183" w:lineRule="auto"/>
        <w:ind w:left="980" w:hanging="413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eastAsia="Times New Roman"/>
          <w:sz w:val="16"/>
          <w:szCs w:val="16"/>
        </w:rPr>
        <w:t>Ability to effectively manage time and prioritize multiple responsibilities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6E00D3" w:rsidRDefault="006E00D3">
      <w:pPr>
        <w:spacing w:line="166" w:lineRule="exact"/>
        <w:rPr>
          <w:sz w:val="20"/>
          <w:szCs w:val="20"/>
        </w:rPr>
      </w:pPr>
    </w:p>
    <w:p w:rsidR="006E00D3" w:rsidRDefault="002D1B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Interests:</w:t>
      </w:r>
    </w:p>
    <w:p w:rsidR="006E00D3" w:rsidRDefault="006E00D3">
      <w:pPr>
        <w:spacing w:line="160" w:lineRule="exact"/>
        <w:rPr>
          <w:sz w:val="20"/>
          <w:szCs w:val="20"/>
        </w:rPr>
      </w:pPr>
    </w:p>
    <w:p w:rsidR="006E00D3" w:rsidRDefault="002D1BA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Sports, Music, Gaming and Travelling.</w:t>
      </w:r>
    </w:p>
    <w:p w:rsidR="006E00D3" w:rsidRDefault="006E00D3">
      <w:pPr>
        <w:spacing w:line="159" w:lineRule="exact"/>
        <w:rPr>
          <w:sz w:val="20"/>
          <w:szCs w:val="20"/>
        </w:rPr>
      </w:pPr>
    </w:p>
    <w:p w:rsidR="006E00D3" w:rsidRDefault="002D1B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</w:t>
      </w:r>
      <w:r>
        <w:rPr>
          <w:rFonts w:ascii="Calibri" w:eastAsia="Calibri" w:hAnsi="Calibri" w:cs="Calibri"/>
          <w:b/>
          <w:bCs/>
          <w:sz w:val="19"/>
          <w:szCs w:val="19"/>
        </w:rPr>
        <w:t>:</w:t>
      </w:r>
    </w:p>
    <w:p w:rsidR="006E00D3" w:rsidRDefault="006E00D3">
      <w:pPr>
        <w:spacing w:line="163" w:lineRule="exact"/>
        <w:rPr>
          <w:sz w:val="20"/>
          <w:szCs w:val="20"/>
        </w:rPr>
      </w:pPr>
    </w:p>
    <w:p w:rsidR="006E00D3" w:rsidRDefault="006E00D3">
      <w:pPr>
        <w:spacing w:line="161" w:lineRule="exact"/>
        <w:rPr>
          <w:sz w:val="20"/>
          <w:szCs w:val="20"/>
        </w:rPr>
      </w:pPr>
    </w:p>
    <w:p w:rsidR="006E00D3" w:rsidRDefault="002D1BA7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DOB: </w:t>
      </w:r>
      <w:r>
        <w:rPr>
          <w:rFonts w:eastAsia="Times New Roman"/>
          <w:sz w:val="20"/>
          <w:szCs w:val="20"/>
        </w:rPr>
        <w:t>17/04/1995</w:t>
      </w:r>
    </w:p>
    <w:p w:rsidR="006E00D3" w:rsidRDefault="006E00D3">
      <w:pPr>
        <w:spacing w:line="159" w:lineRule="exact"/>
        <w:rPr>
          <w:sz w:val="20"/>
          <w:szCs w:val="20"/>
        </w:rPr>
      </w:pPr>
    </w:p>
    <w:p w:rsidR="006E00D3" w:rsidRPr="002D1BA7" w:rsidRDefault="002D1BA7">
      <w:pPr>
        <w:rPr>
          <w:sz w:val="20"/>
          <w:szCs w:val="20"/>
        </w:rPr>
        <w:sectPr w:rsidR="006E00D3" w:rsidRPr="002D1BA7">
          <w:pgSz w:w="12240" w:h="15840"/>
          <w:pgMar w:top="1440" w:right="1440" w:bottom="933" w:left="1440" w:header="0" w:footer="0" w:gutter="0"/>
          <w:cols w:space="720" w:equalWidth="0">
            <w:col w:w="9360"/>
          </w:cols>
        </w:sectPr>
      </w:pPr>
      <w:r>
        <w:rPr>
          <w:rFonts w:eastAsia="Times New Roman"/>
          <w:b/>
          <w:bCs/>
        </w:rPr>
        <w:t>Nationality</w:t>
      </w:r>
      <w:r>
        <w:rPr>
          <w:rFonts w:eastAsia="Times New Roman"/>
        </w:rPr>
        <w:t>: Indian</w:t>
      </w:r>
    </w:p>
    <w:p w:rsidR="006E00D3" w:rsidRDefault="002D1B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Language Proficiency: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Hindi, English, Kannada, Konkani, Tul</w:t>
      </w:r>
      <w:r>
        <w:rPr>
          <w:rFonts w:eastAsia="Times New Roman"/>
          <w:sz w:val="19"/>
          <w:szCs w:val="19"/>
        </w:rPr>
        <w:t>u.</w:t>
      </w:r>
    </w:p>
    <w:p w:rsidR="006E00D3" w:rsidRDefault="006E00D3">
      <w:pPr>
        <w:spacing w:line="161" w:lineRule="exact"/>
        <w:rPr>
          <w:sz w:val="20"/>
          <w:szCs w:val="20"/>
        </w:rPr>
      </w:pPr>
    </w:p>
    <w:p w:rsidR="006E00D3" w:rsidRDefault="002D1B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Passport Details:</w:t>
      </w:r>
    </w:p>
    <w:p w:rsidR="006E00D3" w:rsidRDefault="006E00D3">
      <w:pPr>
        <w:spacing w:line="160" w:lineRule="exact"/>
        <w:rPr>
          <w:sz w:val="20"/>
          <w:szCs w:val="20"/>
        </w:rPr>
      </w:pPr>
    </w:p>
    <w:p w:rsidR="006E00D3" w:rsidRDefault="006E00D3">
      <w:pPr>
        <w:spacing w:line="161" w:lineRule="exact"/>
        <w:rPr>
          <w:sz w:val="20"/>
          <w:szCs w:val="20"/>
        </w:rPr>
      </w:pPr>
    </w:p>
    <w:p w:rsidR="006E00D3" w:rsidRDefault="002D1BA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Date of Issue:  08/09/2016</w:t>
      </w:r>
    </w:p>
    <w:p w:rsidR="006E00D3" w:rsidRDefault="006E00D3">
      <w:pPr>
        <w:spacing w:line="159" w:lineRule="exact"/>
        <w:rPr>
          <w:sz w:val="20"/>
          <w:szCs w:val="20"/>
        </w:rPr>
      </w:pPr>
    </w:p>
    <w:p w:rsidR="006E00D3" w:rsidRDefault="002D1BA7">
      <w:pPr>
        <w:tabs>
          <w:tab w:val="left" w:pos="126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Expiry Date: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07/09/2026</w:t>
      </w:r>
    </w:p>
    <w:p w:rsidR="006E00D3" w:rsidRDefault="006E00D3">
      <w:pPr>
        <w:spacing w:line="159" w:lineRule="exact"/>
        <w:rPr>
          <w:sz w:val="20"/>
          <w:szCs w:val="20"/>
        </w:rPr>
      </w:pPr>
    </w:p>
    <w:p w:rsidR="006E00D3" w:rsidRDefault="002D1BA7">
      <w:pPr>
        <w:tabs>
          <w:tab w:val="left" w:pos="1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 :</w:t>
      </w:r>
      <w:r>
        <w:rPr>
          <w:rFonts w:eastAsia="Times New Roman"/>
          <w:sz w:val="24"/>
          <w:szCs w:val="24"/>
        </w:rPr>
        <w:tab/>
        <w:t>Indian</w:t>
      </w:r>
    </w:p>
    <w:p w:rsidR="006E00D3" w:rsidRDefault="006E00D3">
      <w:pPr>
        <w:spacing w:line="161" w:lineRule="exact"/>
        <w:rPr>
          <w:sz w:val="20"/>
          <w:szCs w:val="20"/>
        </w:rPr>
      </w:pPr>
    </w:p>
    <w:p w:rsidR="006E00D3" w:rsidRDefault="002D1B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Declaration:</w:t>
      </w:r>
    </w:p>
    <w:p w:rsidR="006E00D3" w:rsidRDefault="006E00D3">
      <w:pPr>
        <w:spacing w:line="158" w:lineRule="exact"/>
        <w:rPr>
          <w:sz w:val="20"/>
          <w:szCs w:val="20"/>
        </w:rPr>
      </w:pPr>
    </w:p>
    <w:p w:rsidR="006E00D3" w:rsidRDefault="002D1BA7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 details are true to the best of my knowledge.</w:t>
      </w:r>
    </w:p>
    <w:p w:rsidR="006E00D3" w:rsidRDefault="006E00D3">
      <w:pPr>
        <w:spacing w:line="161" w:lineRule="exact"/>
        <w:rPr>
          <w:sz w:val="20"/>
          <w:szCs w:val="20"/>
        </w:rPr>
      </w:pPr>
    </w:p>
    <w:p w:rsidR="006E00D3" w:rsidRDefault="002D1BA7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Reference will be furnished on demand.</w:t>
      </w:r>
    </w:p>
    <w:p w:rsidR="006E00D3" w:rsidRDefault="006E00D3">
      <w:pPr>
        <w:spacing w:line="158" w:lineRule="exact"/>
        <w:rPr>
          <w:sz w:val="20"/>
          <w:szCs w:val="20"/>
        </w:rPr>
      </w:pPr>
    </w:p>
    <w:p w:rsidR="006E00D3" w:rsidRDefault="002D1BA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 :</w:t>
      </w:r>
    </w:p>
    <w:p w:rsidR="006E00D3" w:rsidRDefault="006E00D3">
      <w:pPr>
        <w:spacing w:line="161" w:lineRule="exact"/>
        <w:rPr>
          <w:sz w:val="20"/>
          <w:szCs w:val="20"/>
        </w:rPr>
      </w:pPr>
    </w:p>
    <w:p w:rsidR="006E00D3" w:rsidRDefault="002D1BA7">
      <w:pPr>
        <w:tabs>
          <w:tab w:val="left" w:pos="920"/>
          <w:tab w:val="left" w:pos="6620"/>
        </w:tabs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Place :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Mangalore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 xml:space="preserve">Sunil </w:t>
      </w:r>
    </w:p>
    <w:sectPr w:rsidR="006E00D3" w:rsidSect="006E00D3">
      <w:pgSz w:w="12240" w:h="15840"/>
      <w:pgMar w:top="1439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AA8930E"/>
    <w:lvl w:ilvl="0" w:tplc="03029E3C">
      <w:start w:val="1"/>
      <w:numFmt w:val="bullet"/>
      <w:lvlText w:val="➢"/>
      <w:lvlJc w:val="left"/>
    </w:lvl>
    <w:lvl w:ilvl="1" w:tplc="CDD02620">
      <w:numFmt w:val="decimal"/>
      <w:lvlText w:val=""/>
      <w:lvlJc w:val="left"/>
    </w:lvl>
    <w:lvl w:ilvl="2" w:tplc="EA486248">
      <w:numFmt w:val="decimal"/>
      <w:lvlText w:val=""/>
      <w:lvlJc w:val="left"/>
    </w:lvl>
    <w:lvl w:ilvl="3" w:tplc="C40A2A22">
      <w:numFmt w:val="decimal"/>
      <w:lvlText w:val=""/>
      <w:lvlJc w:val="left"/>
    </w:lvl>
    <w:lvl w:ilvl="4" w:tplc="E05257B2">
      <w:numFmt w:val="decimal"/>
      <w:lvlText w:val=""/>
      <w:lvlJc w:val="left"/>
    </w:lvl>
    <w:lvl w:ilvl="5" w:tplc="E2D8011A">
      <w:numFmt w:val="decimal"/>
      <w:lvlText w:val=""/>
      <w:lvlJc w:val="left"/>
    </w:lvl>
    <w:lvl w:ilvl="6" w:tplc="B82044A4">
      <w:numFmt w:val="decimal"/>
      <w:lvlText w:val=""/>
      <w:lvlJc w:val="left"/>
    </w:lvl>
    <w:lvl w:ilvl="7" w:tplc="A878B274">
      <w:numFmt w:val="decimal"/>
      <w:lvlText w:val=""/>
      <w:lvlJc w:val="left"/>
    </w:lvl>
    <w:lvl w:ilvl="8" w:tplc="7B6423FE">
      <w:numFmt w:val="decimal"/>
      <w:lvlText w:val=""/>
      <w:lvlJc w:val="left"/>
    </w:lvl>
  </w:abstractNum>
  <w:abstractNum w:abstractNumId="1">
    <w:nsid w:val="00003D6C"/>
    <w:multiLevelType w:val="hybridMultilevel"/>
    <w:tmpl w:val="C0F052E2"/>
    <w:lvl w:ilvl="0" w:tplc="2BBC467E">
      <w:start w:val="1"/>
      <w:numFmt w:val="bullet"/>
      <w:lvlText w:val="➢"/>
      <w:lvlJc w:val="left"/>
    </w:lvl>
    <w:lvl w:ilvl="1" w:tplc="9B6E51A4">
      <w:numFmt w:val="decimal"/>
      <w:lvlText w:val=""/>
      <w:lvlJc w:val="left"/>
    </w:lvl>
    <w:lvl w:ilvl="2" w:tplc="5F4442BA">
      <w:numFmt w:val="decimal"/>
      <w:lvlText w:val=""/>
      <w:lvlJc w:val="left"/>
    </w:lvl>
    <w:lvl w:ilvl="3" w:tplc="3B28C886">
      <w:numFmt w:val="decimal"/>
      <w:lvlText w:val=""/>
      <w:lvlJc w:val="left"/>
    </w:lvl>
    <w:lvl w:ilvl="4" w:tplc="4A782FBA">
      <w:numFmt w:val="decimal"/>
      <w:lvlText w:val=""/>
      <w:lvlJc w:val="left"/>
    </w:lvl>
    <w:lvl w:ilvl="5" w:tplc="4830C1FC">
      <w:numFmt w:val="decimal"/>
      <w:lvlText w:val=""/>
      <w:lvlJc w:val="left"/>
    </w:lvl>
    <w:lvl w:ilvl="6" w:tplc="8E8AF04C">
      <w:numFmt w:val="decimal"/>
      <w:lvlText w:val=""/>
      <w:lvlJc w:val="left"/>
    </w:lvl>
    <w:lvl w:ilvl="7" w:tplc="2FF6358A">
      <w:numFmt w:val="decimal"/>
      <w:lvlText w:val=""/>
      <w:lvlJc w:val="left"/>
    </w:lvl>
    <w:lvl w:ilvl="8" w:tplc="5ABC4B32">
      <w:numFmt w:val="decimal"/>
      <w:lvlText w:val=""/>
      <w:lvlJc w:val="left"/>
    </w:lvl>
  </w:abstractNum>
  <w:abstractNum w:abstractNumId="2">
    <w:nsid w:val="00005F90"/>
    <w:multiLevelType w:val="hybridMultilevel"/>
    <w:tmpl w:val="21D2D530"/>
    <w:lvl w:ilvl="0" w:tplc="48B016A8">
      <w:start w:val="1"/>
      <w:numFmt w:val="bullet"/>
      <w:lvlText w:val="➢"/>
      <w:lvlJc w:val="left"/>
    </w:lvl>
    <w:lvl w:ilvl="1" w:tplc="73CA672C">
      <w:numFmt w:val="decimal"/>
      <w:lvlText w:val=""/>
      <w:lvlJc w:val="left"/>
    </w:lvl>
    <w:lvl w:ilvl="2" w:tplc="84B4546A">
      <w:numFmt w:val="decimal"/>
      <w:lvlText w:val=""/>
      <w:lvlJc w:val="left"/>
    </w:lvl>
    <w:lvl w:ilvl="3" w:tplc="FADC5156">
      <w:numFmt w:val="decimal"/>
      <w:lvlText w:val=""/>
      <w:lvlJc w:val="left"/>
    </w:lvl>
    <w:lvl w:ilvl="4" w:tplc="BFF6F5A2">
      <w:numFmt w:val="decimal"/>
      <w:lvlText w:val=""/>
      <w:lvlJc w:val="left"/>
    </w:lvl>
    <w:lvl w:ilvl="5" w:tplc="F3D6068A">
      <w:numFmt w:val="decimal"/>
      <w:lvlText w:val=""/>
      <w:lvlJc w:val="left"/>
    </w:lvl>
    <w:lvl w:ilvl="6" w:tplc="1BFE48BA">
      <w:numFmt w:val="decimal"/>
      <w:lvlText w:val=""/>
      <w:lvlJc w:val="left"/>
    </w:lvl>
    <w:lvl w:ilvl="7" w:tplc="5F62D06C">
      <w:numFmt w:val="decimal"/>
      <w:lvlText w:val=""/>
      <w:lvlJc w:val="left"/>
    </w:lvl>
    <w:lvl w:ilvl="8" w:tplc="7A6CE1EC">
      <w:numFmt w:val="decimal"/>
      <w:lvlText w:val=""/>
      <w:lvlJc w:val="left"/>
    </w:lvl>
  </w:abstractNum>
  <w:abstractNum w:abstractNumId="3">
    <w:nsid w:val="00006952"/>
    <w:multiLevelType w:val="hybridMultilevel"/>
    <w:tmpl w:val="EA74F960"/>
    <w:lvl w:ilvl="0" w:tplc="9C0A9926">
      <w:start w:val="1"/>
      <w:numFmt w:val="bullet"/>
      <w:lvlText w:val="➢"/>
      <w:lvlJc w:val="left"/>
    </w:lvl>
    <w:lvl w:ilvl="1" w:tplc="D2A6A938">
      <w:numFmt w:val="decimal"/>
      <w:lvlText w:val=""/>
      <w:lvlJc w:val="left"/>
    </w:lvl>
    <w:lvl w:ilvl="2" w:tplc="76728276">
      <w:numFmt w:val="decimal"/>
      <w:lvlText w:val=""/>
      <w:lvlJc w:val="left"/>
    </w:lvl>
    <w:lvl w:ilvl="3" w:tplc="888CE80E">
      <w:numFmt w:val="decimal"/>
      <w:lvlText w:val=""/>
      <w:lvlJc w:val="left"/>
    </w:lvl>
    <w:lvl w:ilvl="4" w:tplc="1288639A">
      <w:numFmt w:val="decimal"/>
      <w:lvlText w:val=""/>
      <w:lvlJc w:val="left"/>
    </w:lvl>
    <w:lvl w:ilvl="5" w:tplc="79A06BC8">
      <w:numFmt w:val="decimal"/>
      <w:lvlText w:val=""/>
      <w:lvlJc w:val="left"/>
    </w:lvl>
    <w:lvl w:ilvl="6" w:tplc="338CE214">
      <w:numFmt w:val="decimal"/>
      <w:lvlText w:val=""/>
      <w:lvlJc w:val="left"/>
    </w:lvl>
    <w:lvl w:ilvl="7" w:tplc="947CEC86">
      <w:numFmt w:val="decimal"/>
      <w:lvlText w:val=""/>
      <w:lvlJc w:val="left"/>
    </w:lvl>
    <w:lvl w:ilvl="8" w:tplc="673CDFE0">
      <w:numFmt w:val="decimal"/>
      <w:lvlText w:val=""/>
      <w:lvlJc w:val="left"/>
    </w:lvl>
  </w:abstractNum>
  <w:abstractNum w:abstractNumId="4">
    <w:nsid w:val="000072AE"/>
    <w:multiLevelType w:val="hybridMultilevel"/>
    <w:tmpl w:val="170ED4C4"/>
    <w:lvl w:ilvl="0" w:tplc="E0E8AD0C">
      <w:start w:val="1"/>
      <w:numFmt w:val="bullet"/>
      <w:lvlText w:val="➢"/>
      <w:lvlJc w:val="left"/>
    </w:lvl>
    <w:lvl w:ilvl="1" w:tplc="456A7444">
      <w:numFmt w:val="decimal"/>
      <w:lvlText w:val=""/>
      <w:lvlJc w:val="left"/>
    </w:lvl>
    <w:lvl w:ilvl="2" w:tplc="D65C04A2">
      <w:numFmt w:val="decimal"/>
      <w:lvlText w:val=""/>
      <w:lvlJc w:val="left"/>
    </w:lvl>
    <w:lvl w:ilvl="3" w:tplc="23C6D91A">
      <w:numFmt w:val="decimal"/>
      <w:lvlText w:val=""/>
      <w:lvlJc w:val="left"/>
    </w:lvl>
    <w:lvl w:ilvl="4" w:tplc="42C87C64">
      <w:numFmt w:val="decimal"/>
      <w:lvlText w:val=""/>
      <w:lvlJc w:val="left"/>
    </w:lvl>
    <w:lvl w:ilvl="5" w:tplc="7A4044BC">
      <w:numFmt w:val="decimal"/>
      <w:lvlText w:val=""/>
      <w:lvlJc w:val="left"/>
    </w:lvl>
    <w:lvl w:ilvl="6" w:tplc="38FA3A6C">
      <w:numFmt w:val="decimal"/>
      <w:lvlText w:val=""/>
      <w:lvlJc w:val="left"/>
    </w:lvl>
    <w:lvl w:ilvl="7" w:tplc="9FEA83A0">
      <w:numFmt w:val="decimal"/>
      <w:lvlText w:val=""/>
      <w:lvlJc w:val="left"/>
    </w:lvl>
    <w:lvl w:ilvl="8" w:tplc="221AAA4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00D3"/>
    <w:rsid w:val="002D1BA7"/>
    <w:rsid w:val="006E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il-39492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2019-10-24T09:48:00Z</dcterms:created>
  <dcterms:modified xsi:type="dcterms:W3CDTF">2019-10-24T09:48:00Z</dcterms:modified>
</cp:coreProperties>
</file>