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6286500</wp:posOffset>
            </wp:positionH>
            <wp:positionV relativeFrom="page">
              <wp:posOffset>927100</wp:posOffset>
            </wp:positionV>
            <wp:extent cx="1104265" cy="1414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1"/>
          <w:szCs w:val="51"/>
          <w:b w:val="1"/>
          <w:bCs w:val="1"/>
          <w:i w:val="1"/>
          <w:iCs w:val="1"/>
          <w:color w:val="auto"/>
        </w:rPr>
        <w:t>Tamoor Sultan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RESIDENTIAL ADDRESS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(SHARJAH)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I’m on visit visa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3">
            <w:col w:w="2720" w:space="260"/>
            <w:col w:w="1260" w:space="420"/>
            <w:col w:w="470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i w:val="1"/>
          <w:iCs w:val="1"/>
          <w:color w:val="auto"/>
        </w:rPr>
        <w:t>Contact : +971553478557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i w:val="1"/>
          <w:iCs w:val="1"/>
          <w:color w:val="auto"/>
        </w:rPr>
        <w:t>+923004031799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2620" w:space="440"/>
            <w:col w:w="630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i w:val="1"/>
          <w:iCs w:val="1"/>
          <w:u w:val="single" w:color="auto"/>
          <w:color w:val="0000FF"/>
        </w:rPr>
        <w:t>tamoorsultan786@gmail.com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i w:val="1"/>
          <w:iCs w:val="1"/>
          <w:u w:val="single" w:color="auto"/>
          <w:color w:val="auto"/>
        </w:rPr>
        <w:t>Objective And Profile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right="320" w:firstLine="5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To obtain a career oriented position in a professional progressive organization where I can execute my duties in a manner to gain exposure to latest Technical and Management systems, advance skills, self-confidence, growth and prosperity.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i w:val="1"/>
          <w:iCs w:val="1"/>
          <w:u w:val="single" w:color="auto"/>
          <w:color w:val="auto"/>
        </w:rPr>
        <w:t>Personal Information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i w:val="1"/>
          <w:iCs w:val="1"/>
          <w:color w:val="auto"/>
        </w:rPr>
        <w:t>: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0" w:hanging="720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  <w:t>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Father s Name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 Mumraiz Khan</w:t>
      </w:r>
    </w:p>
    <w:p>
      <w:pPr>
        <w:ind w:left="720" w:hanging="720"/>
        <w:spacing w:after="0" w:line="183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Wingdings" w:cs="Wingdings" w:eastAsia="Wingdings" w:hAnsi="Wingdings"/>
          <w:sz w:val="29"/>
          <w:szCs w:val="29"/>
          <w:color w:val="auto"/>
          <w:vertAlign w:val="superscript"/>
        </w:rPr>
        <w:t>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Gender </w:t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Male</w:t>
      </w:r>
    </w:p>
    <w:p>
      <w:pPr>
        <w:ind w:left="720" w:hanging="720"/>
        <w:spacing w:after="0" w:line="180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  <w:t>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Date of Birth </w:t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28 Sep  1990</w:t>
      </w:r>
    </w:p>
    <w:p>
      <w:pPr>
        <w:ind w:left="720" w:hanging="720"/>
        <w:spacing w:after="0" w:line="180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  <w:t>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Passport No. </w:t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: BS5779832</w:t>
      </w:r>
    </w:p>
    <w:p>
      <w:pPr>
        <w:ind w:left="780" w:hanging="780"/>
        <w:spacing w:after="0" w:line="183" w:lineRule="auto"/>
        <w:tabs>
          <w:tab w:leader="none" w:pos="780" w:val="left"/>
        </w:tabs>
        <w:numPr>
          <w:ilvl w:val="0"/>
          <w:numId w:val="1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Wingdings" w:cs="Wingdings" w:eastAsia="Wingdings" w:hAnsi="Wingdings"/>
          <w:sz w:val="29"/>
          <w:szCs w:val="29"/>
          <w:color w:val="auto"/>
          <w:vertAlign w:val="superscript"/>
        </w:rPr>
        <w:t></w:t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 xml:space="preserve"> Exp. 23 Aug 2026</w:t>
      </w:r>
    </w:p>
    <w:p>
      <w:pPr>
        <w:ind w:left="720" w:hanging="720"/>
        <w:spacing w:after="0" w:line="180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  <w:t>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Religion </w:t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Islam</w:t>
      </w:r>
    </w:p>
    <w:p>
      <w:pPr>
        <w:ind w:left="720" w:hanging="720"/>
        <w:spacing w:after="0" w:line="183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Wingdings" w:cs="Wingdings" w:eastAsia="Wingdings" w:hAnsi="Wingdings"/>
          <w:sz w:val="29"/>
          <w:szCs w:val="29"/>
          <w:color w:val="auto"/>
          <w:vertAlign w:val="superscript"/>
        </w:rPr>
        <w:t>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Marital Status </w:t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maried</w:t>
      </w:r>
    </w:p>
    <w:p>
      <w:pPr>
        <w:ind w:left="720" w:hanging="720"/>
        <w:spacing w:after="0" w:line="180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  <w:t>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Nationality </w:t>
      </w:r>
      <w:r>
        <w:rPr>
          <w:rFonts w:ascii="Times New Roman" w:cs="Times New Roman" w:eastAsia="Times New Roman" w:hAnsi="Times New Roman"/>
          <w:sz w:val="17"/>
          <w:szCs w:val="17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Pakistani</w:t>
      </w:r>
    </w:p>
    <w:p>
      <w:pPr>
        <w:ind w:left="720" w:hanging="720"/>
        <w:spacing w:after="0" w:line="182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Wingdings" w:cs="Wingdings" w:eastAsia="Wingdings" w:hAnsi="Wingdings"/>
          <w:sz w:val="31"/>
          <w:szCs w:val="31"/>
          <w:color w:val="auto"/>
          <w:vertAlign w:val="superscript"/>
        </w:rPr>
        <w:t>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Languages Spoken 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Urdu –English</w:t>
      </w:r>
    </w:p>
    <w:p>
      <w:pPr>
        <w:spacing w:after="0" w:line="227" w:lineRule="auto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i w:val="1"/>
          <w:iCs w:val="1"/>
          <w:u w:val="single" w:color="auto"/>
          <w:color w:val="auto"/>
        </w:rPr>
        <w:t>Academic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5"/>
          <w:szCs w:val="35"/>
          <w:b w:val="1"/>
          <w:bCs w:val="1"/>
          <w:i w:val="1"/>
          <w:iCs w:val="1"/>
          <w:u w:val="single" w:color="auto"/>
          <w:color w:val="auto"/>
        </w:rPr>
        <w:t>Qualification And Trainning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87"/>
              </w:rPr>
              <w:t>1.</w:t>
            </w:r>
          </w:p>
        </w:tc>
        <w:tc>
          <w:tcPr>
            <w:tcW w:w="2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8"/>
              </w:rPr>
              <w:t>Diploma of Associate</w:t>
            </w:r>
          </w:p>
        </w:tc>
        <w:tc>
          <w:tcPr>
            <w:tcW w:w="56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Engineering   (Electronics)</w:t>
            </w:r>
          </w:p>
        </w:tc>
      </w:tr>
      <w:tr>
        <w:trPr>
          <w:trHeight w:val="288"/>
        </w:trPr>
        <w:tc>
          <w:tcPr>
            <w:tcW w:w="280" w:type="dxa"/>
            <w:vAlign w:val="bottom"/>
          </w:tcPr>
          <w:p>
            <w:pPr>
              <w:jc w:val="right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87"/>
              </w:rPr>
              <w:t>2.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Graduation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First semester had</w:t>
            </w:r>
          </w:p>
        </w:tc>
        <w:tc>
          <w:tcPr>
            <w:tcW w:w="4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completed</w:t>
            </w:r>
          </w:p>
        </w:tc>
      </w:tr>
      <w:tr>
        <w:trPr>
          <w:trHeight w:val="278"/>
        </w:trPr>
        <w:tc>
          <w:tcPr>
            <w:tcW w:w="280" w:type="dxa"/>
            <w:vAlign w:val="bottom"/>
          </w:tcPr>
          <w:p>
            <w:pPr>
              <w:jc w:val="right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87"/>
              </w:rPr>
              <w:t>3.</w:t>
            </w:r>
          </w:p>
        </w:tc>
        <w:tc>
          <w:tcPr>
            <w:tcW w:w="2480" w:type="dxa"/>
            <w:vAlign w:val="bottom"/>
            <w:gridSpan w:val="2"/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Computer'sActivater</w:t>
            </w:r>
          </w:p>
        </w:tc>
        <w:tc>
          <w:tcPr>
            <w:tcW w:w="5680" w:type="dxa"/>
            <w:vAlign w:val="bottom"/>
            <w:gridSpan w:val="2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01.jan.2010 TO 30.06.2010</w:t>
            </w:r>
          </w:p>
        </w:tc>
      </w:tr>
      <w:tr>
        <w:trPr>
          <w:trHeight w:val="334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87"/>
              </w:rPr>
              <w:t>4.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Basic fire fitting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15 feb 2018</w:t>
            </w:r>
          </w:p>
        </w:tc>
        <w:tc>
          <w:tcPr>
            <w:tcW w:w="4640" w:type="dxa"/>
            <w:vAlign w:val="bottom"/>
          </w:tcPr>
          <w:p>
            <w:pPr>
              <w:ind w:left="100"/>
              <w:spacing w:after="0" w:line="33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  <w:w w:val="98"/>
              </w:rPr>
              <w:t>E.F.R.C (</w:t>
            </w:r>
            <w:r>
              <w:rPr>
                <w:rFonts w:ascii="Calibri" w:cs="Calibri" w:eastAsia="Calibri" w:hAnsi="Calibri"/>
                <w:sz w:val="18"/>
                <w:szCs w:val="18"/>
                <w:b w:val="1"/>
                <w:bCs w:val="1"/>
                <w:i w:val="1"/>
                <w:iCs w:val="1"/>
                <w:color w:val="auto"/>
                <w:w w:val="98"/>
              </w:rPr>
              <w:t>Emirates Firefighting And Rescue company) (UAE</w:t>
            </w:r>
          </w:p>
        </w:tc>
      </w:tr>
    </w:tbl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i w:val="1"/>
          <w:iCs w:val="1"/>
          <w:u w:val="single" w:color="auto"/>
          <w:color w:val="auto"/>
        </w:rPr>
        <w:t xml:space="preserve">Driving Licence Detail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u w:val="single" w:color="auto"/>
          <w:color w:val="auto"/>
        </w:rPr>
        <w:t>:</w:t>
      </w:r>
    </w:p>
    <w:p>
      <w:pPr>
        <w:jc w:val="right"/>
        <w:ind w:right="240"/>
        <w:spacing w:after="0"/>
        <w:tabs>
          <w:tab w:leader="none" w:pos="3040" w:val="left"/>
          <w:tab w:leader="none" w:pos="1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LTV  Licence no : 668682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Expiry date: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03 sep 2020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i w:val="1"/>
          <w:iCs w:val="1"/>
          <w:u w:val="single" w:color="auto"/>
          <w:color w:val="auto"/>
        </w:rPr>
        <w:t>Experience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: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6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Cell Beam Middle East (Dubai)  ( Dec 2012 to Oct 2014 )</w:t>
            </w:r>
          </w:p>
        </w:tc>
      </w:tr>
      <w:tr>
        <w:trPr>
          <w:trHeight w:val="274"/>
        </w:trPr>
        <w:tc>
          <w:tcPr>
            <w:tcW w:w="280" w:type="dxa"/>
            <w:vAlign w:val="bottom"/>
          </w:tcPr>
          <w:p>
            <w:pPr>
              <w:jc w:val="right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2.</w:t>
            </w:r>
          </w:p>
        </w:tc>
        <w:tc>
          <w:tcPr>
            <w:tcW w:w="6420" w:type="dxa"/>
            <w:vAlign w:val="bottom"/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Unger Steel Middle East FZE  (Sharjah)  ( Nov 2014-June2019 )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2019-10-29T13:30:20Z</dcterms:created>
  <dcterms:modified xsi:type="dcterms:W3CDTF">2019-10-29T13:30:20Z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