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A" w:rsidRDefault="00712114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44"/>
          <w:szCs w:val="4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374015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74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44"/>
          <w:szCs w:val="44"/>
        </w:rPr>
        <w:t xml:space="preserve">HUSNA </w:t>
      </w:r>
    </w:p>
    <w:p w:rsidR="004A3FDA" w:rsidRDefault="004A3FDA">
      <w:pPr>
        <w:spacing w:line="6" w:lineRule="exact"/>
        <w:rPr>
          <w:sz w:val="24"/>
          <w:szCs w:val="24"/>
        </w:rPr>
      </w:pPr>
    </w:p>
    <w:p w:rsidR="004A3FDA" w:rsidRDefault="00712114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6"/>
          <w:szCs w:val="26"/>
        </w:rPr>
        <w:t>CIVIL ENGINEER / CIVIL BIM ENGINEER</w:t>
      </w:r>
    </w:p>
    <w:p w:rsidR="004A3FDA" w:rsidRDefault="004A3FDA">
      <w:pPr>
        <w:spacing w:line="94" w:lineRule="exact"/>
        <w:rPr>
          <w:sz w:val="24"/>
          <w:szCs w:val="24"/>
        </w:rPr>
      </w:pPr>
    </w:p>
    <w:p w:rsidR="004A3FDA" w:rsidRDefault="00712114">
      <w:pPr>
        <w:spacing w:line="254" w:lineRule="auto"/>
        <w:ind w:left="1940" w:right="39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</w:rPr>
        <w:t>Ema</w:t>
      </w:r>
      <w:r w:rsidRPr="00712114">
        <w:rPr>
          <w:rFonts w:ascii="Calibri" w:eastAsia="Calibri" w:hAnsi="Calibri" w:cs="Calibri"/>
          <w:i/>
          <w:iCs/>
          <w:color w:val="FFFFFF" w:themeColor="background1"/>
        </w:rPr>
        <w:t xml:space="preserve">il: </w:t>
      </w:r>
      <w:hyperlink r:id="rId6" w:history="1">
        <w:r w:rsidRPr="00712114">
          <w:rPr>
            <w:rStyle w:val="Hyperlink"/>
            <w:rFonts w:ascii="Calibri" w:eastAsia="Calibri" w:hAnsi="Calibri" w:cs="Calibri"/>
            <w:i/>
            <w:iCs/>
            <w:color w:val="FFFFFF" w:themeColor="background1"/>
          </w:rPr>
          <w:t>husna-395013@2freemail.com</w:t>
        </w:r>
      </w:hyperlink>
    </w:p>
    <w:p w:rsidR="004A3FDA" w:rsidRDefault="004A3F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37.4pt;margin-top:210.85pt;width:315.4pt;height:21pt;z-index:-251662336;visibility:visible;mso-wrap-distance-left:0;mso-wrap-distance-right:0" o:allowincell="f" fillcolor="#2f5496" stroked="f"/>
        </w:pict>
      </w: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200" w:lineRule="exact"/>
        <w:rPr>
          <w:sz w:val="24"/>
          <w:szCs w:val="24"/>
        </w:rPr>
      </w:pPr>
    </w:p>
    <w:p w:rsidR="004A3FDA" w:rsidRDefault="004A3FDA">
      <w:pPr>
        <w:spacing w:line="387" w:lineRule="exact"/>
        <w:rPr>
          <w:sz w:val="24"/>
          <w:szCs w:val="24"/>
        </w:r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SNAPSHOT</w:t>
      </w:r>
    </w:p>
    <w:p w:rsidR="004A3FDA" w:rsidRDefault="004A3FDA">
      <w:pPr>
        <w:spacing w:line="241" w:lineRule="exact"/>
        <w:rPr>
          <w:sz w:val="24"/>
          <w:szCs w:val="24"/>
        </w:rPr>
      </w:pPr>
    </w:p>
    <w:p w:rsidR="004A3FDA" w:rsidRDefault="00712114">
      <w:pPr>
        <w:spacing w:line="238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Professionally qualified in Civil Engineering and interior </w:t>
      </w:r>
      <w:r>
        <w:rPr>
          <w:rFonts w:ascii="Calibri" w:eastAsia="Calibri" w:hAnsi="Calibri" w:cs="Calibri"/>
        </w:rPr>
        <w:t>designing. Specialized in Project planning, Structural designing, Interior designing and Estimation using Inventory Softwares AutoCAD, Etabs, Revit structure and Revit Architecture.</w:t>
      </w:r>
    </w:p>
    <w:p w:rsidR="004A3FDA" w:rsidRDefault="004A3FDA">
      <w:pPr>
        <w:spacing w:line="178" w:lineRule="exact"/>
        <w:rPr>
          <w:sz w:val="24"/>
          <w:szCs w:val="24"/>
        </w:rPr>
      </w:pPr>
    </w:p>
    <w:p w:rsidR="004A3FDA" w:rsidRDefault="00712114">
      <w:pPr>
        <w:spacing w:line="226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Looking for career enriched opportunity in civil engineering, interior de</w:t>
      </w:r>
      <w:r>
        <w:rPr>
          <w:rFonts w:ascii="Calibri" w:eastAsia="Calibri" w:hAnsi="Calibri" w:cs="Calibri"/>
        </w:rPr>
        <w:t>signing, structural designing and estimation with a frontline Organization of Repute.</w:t>
      </w:r>
    </w:p>
    <w:p w:rsidR="004A3FDA" w:rsidRDefault="004A3F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37.4pt;margin-top:9.6pt;width:315.4pt;height:21.05pt;z-index:-251661312;visibility:visible;mso-wrap-distance-left:0;mso-wrap-distance-right:0" o:allowincell="f" fillcolor="#2f5496" stroked="f"/>
        </w:pict>
      </w:r>
    </w:p>
    <w:p w:rsidR="004A3FDA" w:rsidRDefault="004A3FDA">
      <w:pPr>
        <w:spacing w:line="162" w:lineRule="exact"/>
        <w:rPr>
          <w:sz w:val="24"/>
          <w:szCs w:val="24"/>
        </w:r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COMPETENCIES &amp; SKILL SETS</w:t>
      </w:r>
    </w:p>
    <w:p w:rsidR="004A3FDA" w:rsidRDefault="004A3FDA">
      <w:pPr>
        <w:sectPr w:rsidR="004A3FDA">
          <w:pgSz w:w="11900" w:h="16838"/>
          <w:pgMar w:top="67" w:right="746" w:bottom="0" w:left="760" w:header="0" w:footer="0" w:gutter="0"/>
          <w:cols w:space="720" w:equalWidth="0">
            <w:col w:w="10400"/>
          </w:cols>
        </w:sectPr>
      </w:pPr>
    </w:p>
    <w:p w:rsidR="004A3FDA" w:rsidRDefault="004A3FDA">
      <w:pPr>
        <w:spacing w:line="244" w:lineRule="exact"/>
        <w:rPr>
          <w:sz w:val="24"/>
          <w:szCs w:val="24"/>
        </w:rPr>
      </w:pPr>
    </w:p>
    <w:p w:rsidR="004A3FDA" w:rsidRDefault="00712114">
      <w:pPr>
        <w:numPr>
          <w:ilvl w:val="0"/>
          <w:numId w:val="1"/>
        </w:numPr>
        <w:tabs>
          <w:tab w:val="left" w:pos="360"/>
        </w:tabs>
        <w:ind w:left="360" w:hanging="268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Problem solving abilities</w:t>
      </w:r>
    </w:p>
    <w:p w:rsidR="004A3FDA" w:rsidRDefault="00712114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268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Persuasive communicator</w:t>
      </w:r>
    </w:p>
    <w:p w:rsidR="004A3FDA" w:rsidRDefault="00712114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268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Team Player</w:t>
      </w:r>
    </w:p>
    <w:p w:rsidR="004A3FDA" w:rsidRDefault="00712114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268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Flexible and patience</w:t>
      </w:r>
    </w:p>
    <w:p w:rsidR="004A3FDA" w:rsidRDefault="00712114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268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</w:rPr>
        <w:t>Social worker</w:t>
      </w:r>
    </w:p>
    <w:p w:rsidR="004A3FDA" w:rsidRDefault="00712114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268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</w:rPr>
        <w:t>IEEE Member</w:t>
      </w:r>
    </w:p>
    <w:p w:rsidR="004A3FDA" w:rsidRDefault="004A3FDA">
      <w:pPr>
        <w:spacing w:line="8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4A3FDA" w:rsidRDefault="00712114">
      <w:pPr>
        <w:numPr>
          <w:ilvl w:val="0"/>
          <w:numId w:val="1"/>
        </w:numPr>
        <w:tabs>
          <w:tab w:val="left" w:pos="360"/>
        </w:tabs>
        <w:spacing w:line="223" w:lineRule="auto"/>
        <w:ind w:left="360" w:hanging="268"/>
        <w:jc w:val="both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</w:rPr>
        <w:t>Delegated various organizing committees during academic tenure</w:t>
      </w:r>
    </w:p>
    <w:p w:rsidR="004A3FDA" w:rsidRDefault="004A3F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37.4pt;margin-top:8.2pt;width:315.4pt;height:21pt;z-index:-251660288;visibility:visible;mso-wrap-distance-left:0;mso-wrap-distance-right:0" o:allowincell="f" fillcolor="#2f5496" stroked="f"/>
        </w:pict>
      </w:r>
    </w:p>
    <w:p w:rsidR="004A3FDA" w:rsidRDefault="0071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3FDA" w:rsidRDefault="004A3FDA">
      <w:pPr>
        <w:spacing w:line="224" w:lineRule="exact"/>
        <w:rPr>
          <w:sz w:val="24"/>
          <w:szCs w:val="24"/>
        </w:rPr>
      </w:pPr>
    </w:p>
    <w:p w:rsidR="004A3FDA" w:rsidRDefault="00712114">
      <w:pPr>
        <w:numPr>
          <w:ilvl w:val="0"/>
          <w:numId w:val="2"/>
        </w:numPr>
        <w:tabs>
          <w:tab w:val="left" w:pos="440"/>
        </w:tabs>
        <w:ind w:left="440" w:hanging="44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AutoCAD 3D</w:t>
      </w:r>
    </w:p>
    <w:p w:rsidR="004A3FDA" w:rsidRDefault="00712114">
      <w:pPr>
        <w:numPr>
          <w:ilvl w:val="0"/>
          <w:numId w:val="2"/>
        </w:numPr>
        <w:tabs>
          <w:tab w:val="left" w:pos="440"/>
        </w:tabs>
        <w:spacing w:line="235" w:lineRule="auto"/>
        <w:ind w:left="440" w:hanging="44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Etabs</w:t>
      </w:r>
    </w:p>
    <w:p w:rsidR="004A3FDA" w:rsidRDefault="00712114">
      <w:pPr>
        <w:numPr>
          <w:ilvl w:val="0"/>
          <w:numId w:val="2"/>
        </w:numPr>
        <w:tabs>
          <w:tab w:val="left" w:pos="440"/>
        </w:tabs>
        <w:spacing w:line="235" w:lineRule="auto"/>
        <w:ind w:left="440" w:hanging="44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Revit structure</w:t>
      </w:r>
    </w:p>
    <w:p w:rsidR="004A3FDA" w:rsidRDefault="00712114">
      <w:pPr>
        <w:numPr>
          <w:ilvl w:val="0"/>
          <w:numId w:val="2"/>
        </w:numPr>
        <w:tabs>
          <w:tab w:val="left" w:pos="440"/>
        </w:tabs>
        <w:spacing w:line="235" w:lineRule="auto"/>
        <w:ind w:left="440" w:hanging="44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Revit Architecture</w:t>
      </w:r>
    </w:p>
    <w:p w:rsidR="004A3FDA" w:rsidRDefault="00712114">
      <w:pPr>
        <w:numPr>
          <w:ilvl w:val="0"/>
          <w:numId w:val="2"/>
        </w:numPr>
        <w:tabs>
          <w:tab w:val="left" w:pos="440"/>
        </w:tabs>
        <w:spacing w:line="233" w:lineRule="auto"/>
        <w:ind w:left="440" w:hanging="44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Basics of 3dx max, Staad pro</w:t>
      </w:r>
    </w:p>
    <w:p w:rsidR="004A3FDA" w:rsidRDefault="00712114">
      <w:pPr>
        <w:numPr>
          <w:ilvl w:val="0"/>
          <w:numId w:val="2"/>
        </w:numPr>
        <w:tabs>
          <w:tab w:val="left" w:pos="440"/>
        </w:tabs>
        <w:spacing w:line="235" w:lineRule="auto"/>
        <w:ind w:left="440" w:hanging="44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MS Office 2010/13/16</w:t>
      </w:r>
    </w:p>
    <w:p w:rsidR="004A3FDA" w:rsidRDefault="00712114">
      <w:pPr>
        <w:numPr>
          <w:ilvl w:val="0"/>
          <w:numId w:val="2"/>
        </w:numPr>
        <w:tabs>
          <w:tab w:val="left" w:pos="440"/>
        </w:tabs>
        <w:spacing w:line="235" w:lineRule="auto"/>
        <w:ind w:left="440" w:hanging="44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Building estimation and costing (QT0)</w:t>
      </w:r>
    </w:p>
    <w:p w:rsidR="004A3FDA" w:rsidRDefault="004A3FDA">
      <w:pPr>
        <w:spacing w:line="804" w:lineRule="exact"/>
        <w:rPr>
          <w:sz w:val="24"/>
          <w:szCs w:val="24"/>
        </w:rPr>
      </w:pPr>
    </w:p>
    <w:p w:rsidR="004A3FDA" w:rsidRDefault="004A3FDA">
      <w:pPr>
        <w:sectPr w:rsidR="004A3FDA">
          <w:type w:val="continuous"/>
          <w:pgSz w:w="11900" w:h="16838"/>
          <w:pgMar w:top="67" w:right="746" w:bottom="0" w:left="760" w:header="0" w:footer="0" w:gutter="0"/>
          <w:cols w:num="2" w:space="720" w:equalWidth="0">
            <w:col w:w="3320" w:space="440"/>
            <w:col w:w="6640"/>
          </w:cols>
        </w:sect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lastRenderedPageBreak/>
        <w:t xml:space="preserve">PROFESSIONAL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EXPERIENCE</w:t>
      </w:r>
    </w:p>
    <w:p w:rsidR="004A3FDA" w:rsidRDefault="004A3FDA">
      <w:pPr>
        <w:spacing w:line="196" w:lineRule="exact"/>
        <w:rPr>
          <w:sz w:val="24"/>
          <w:szCs w:val="24"/>
        </w:rPr>
      </w:pPr>
    </w:p>
    <w:p w:rsidR="004A3FDA" w:rsidRDefault="0071211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E79"/>
          <w:sz w:val="28"/>
          <w:szCs w:val="28"/>
        </w:rPr>
        <w:t>Kerala, India (July 2017 – Oct 2017)</w:t>
      </w:r>
    </w:p>
    <w:p w:rsidR="004A3FDA" w:rsidRDefault="004A3FDA">
      <w:pPr>
        <w:spacing w:line="26" w:lineRule="exact"/>
        <w:rPr>
          <w:sz w:val="24"/>
          <w:szCs w:val="24"/>
        </w:rPr>
      </w:pPr>
    </w:p>
    <w:p w:rsidR="004A3FDA" w:rsidRDefault="0071211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>Designation: Interior Designer (intern)</w:t>
      </w:r>
    </w:p>
    <w:p w:rsidR="004A3FDA" w:rsidRDefault="004A3FDA">
      <w:pPr>
        <w:spacing w:line="23" w:lineRule="exact"/>
        <w:rPr>
          <w:sz w:val="24"/>
          <w:szCs w:val="24"/>
        </w:rPr>
      </w:pPr>
    </w:p>
    <w:p w:rsidR="004A3FDA" w:rsidRDefault="00712114">
      <w:pPr>
        <w:numPr>
          <w:ilvl w:val="0"/>
          <w:numId w:val="3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Preparing model of the planned structure using AutoCAD.</w:t>
      </w:r>
    </w:p>
    <w:p w:rsidR="004A3FDA" w:rsidRDefault="004A3FDA">
      <w:pPr>
        <w:spacing w:line="19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3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Exporting the structure to REVIT Architecture and provides further changes in a 3D view.</w:t>
      </w:r>
    </w:p>
    <w:p w:rsidR="004A3FDA" w:rsidRDefault="004A3FDA">
      <w:pPr>
        <w:spacing w:line="21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3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Interior Designing of the structure using REVIT, 3DX MAX under the directions of team leader.</w:t>
      </w:r>
    </w:p>
    <w:p w:rsidR="004A3FDA" w:rsidRDefault="004A3FDA">
      <w:pPr>
        <w:spacing w:line="21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3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Estimation of cost using the software QTO under proper guidance of the team leader</w:t>
      </w:r>
    </w:p>
    <w:p w:rsidR="004A3FDA" w:rsidRDefault="004A3FDA">
      <w:pPr>
        <w:spacing w:line="209" w:lineRule="exact"/>
        <w:rPr>
          <w:sz w:val="24"/>
          <w:szCs w:val="24"/>
        </w:rPr>
      </w:pPr>
    </w:p>
    <w:p w:rsidR="004A3FDA" w:rsidRDefault="0071211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E79"/>
          <w:sz w:val="28"/>
          <w:szCs w:val="28"/>
        </w:rPr>
        <w:t>Cochin (Aug 2015 - Nov 2015)</w:t>
      </w:r>
    </w:p>
    <w:p w:rsidR="004A3FDA" w:rsidRDefault="004A3FDA">
      <w:pPr>
        <w:spacing w:line="23" w:lineRule="exact"/>
        <w:rPr>
          <w:sz w:val="24"/>
          <w:szCs w:val="24"/>
        </w:rPr>
      </w:pPr>
    </w:p>
    <w:p w:rsidR="004A3FDA" w:rsidRDefault="0071211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 xml:space="preserve">Designation: BIM MODELLER </w:t>
      </w: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>(Intern)</w:t>
      </w:r>
    </w:p>
    <w:p w:rsidR="004A3FDA" w:rsidRDefault="004A3FDA">
      <w:pPr>
        <w:spacing w:line="23" w:lineRule="exact"/>
        <w:rPr>
          <w:sz w:val="24"/>
          <w:szCs w:val="24"/>
        </w:rPr>
      </w:pPr>
    </w:p>
    <w:p w:rsidR="004A3FDA" w:rsidRDefault="00712114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Preparing BIM model of the planned constructions.</w:t>
      </w:r>
    </w:p>
    <w:p w:rsidR="004A3FDA" w:rsidRDefault="004A3FDA">
      <w:pPr>
        <w:spacing w:line="21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Work under direction of design professionals and BIM Team leaders.</w:t>
      </w:r>
    </w:p>
    <w:p w:rsidR="004A3FDA" w:rsidRDefault="004A3FDA">
      <w:pPr>
        <w:spacing w:line="22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Provide management and drawing/design skills in support of a detailed and accurate BIM model.</w:t>
      </w:r>
    </w:p>
    <w:p w:rsidR="004A3FDA" w:rsidRDefault="004A3FDA">
      <w:pPr>
        <w:spacing w:line="288" w:lineRule="exact"/>
        <w:rPr>
          <w:sz w:val="24"/>
          <w:szCs w:val="24"/>
        </w:rPr>
      </w:pPr>
    </w:p>
    <w:p w:rsidR="004A3FDA" w:rsidRDefault="0071211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4A3FDA" w:rsidRDefault="004A3FDA">
      <w:pPr>
        <w:sectPr w:rsidR="004A3FDA">
          <w:type w:val="continuous"/>
          <w:pgSz w:w="11900" w:h="16838"/>
          <w:pgMar w:top="67" w:right="746" w:bottom="0" w:left="760" w:header="0" w:footer="0" w:gutter="0"/>
          <w:cols w:space="720" w:equalWidth="0">
            <w:col w:w="10400"/>
          </w:cols>
        </w:sectPr>
      </w:pPr>
    </w:p>
    <w:p w:rsidR="004A3FDA" w:rsidRDefault="00712114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lastRenderedPageBreak/>
        <w:t>Produce shop drawings as per details given by engineer/manager.</w:t>
      </w:r>
    </w:p>
    <w:p w:rsidR="004A3FDA" w:rsidRDefault="004A3FDA">
      <w:pPr>
        <w:spacing w:line="21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Develop engineer’s concept and sketches into accurate models and drawings.</w:t>
      </w:r>
    </w:p>
    <w:p w:rsidR="004A3FDA" w:rsidRDefault="004A3FDA">
      <w:pPr>
        <w:spacing w:line="19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Drafting of Detailed structural drawings as per the instruction of the structural engineer</w:t>
      </w:r>
      <w:r>
        <w:rPr>
          <w:rFonts w:ascii="Calibri" w:eastAsia="Calibri" w:hAnsi="Calibri" w:cs="Calibri"/>
        </w:rPr>
        <w:t>.</w:t>
      </w:r>
    </w:p>
    <w:p w:rsidR="004A3FDA" w:rsidRDefault="004A3FDA">
      <w:pPr>
        <w:spacing w:line="21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Implement any comments or revisions to drawings as required.</w:t>
      </w:r>
    </w:p>
    <w:p w:rsidR="004A3FDA" w:rsidRDefault="004A3FDA">
      <w:pPr>
        <w:spacing w:line="21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Coordinating structural drawings with MEP and architectural drawings.</w:t>
      </w:r>
    </w:p>
    <w:p w:rsidR="004A3FDA" w:rsidRDefault="004A3FDA">
      <w:pPr>
        <w:spacing w:line="22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Creating room legends, color schemes, monitoring sheets &amp; correction.</w:t>
      </w:r>
    </w:p>
    <w:p w:rsidR="004A3FDA" w:rsidRDefault="004A3FDA">
      <w:pPr>
        <w:spacing w:line="19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Assisting manager in work – Project wise </w:t>
      </w:r>
      <w:r>
        <w:rPr>
          <w:rFonts w:ascii="Calibri" w:eastAsia="Calibri" w:hAnsi="Calibri" w:cs="Calibri"/>
        </w:rPr>
        <w:t>uploading &amp; Field change request updating works.</w:t>
      </w:r>
    </w:p>
    <w:p w:rsidR="004A3FDA" w:rsidRDefault="004A3F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37.4pt;margin-top:9.5pt;width:315.4pt;height:21pt;z-index:-251659264;visibility:visible;mso-wrap-distance-left:0;mso-wrap-distance-right:0" o:allowincell="f" fillcolor="#2f5496" stroked="f"/>
        </w:pict>
      </w:r>
    </w:p>
    <w:p w:rsidR="004A3FDA" w:rsidRDefault="004A3FDA">
      <w:pPr>
        <w:spacing w:line="161" w:lineRule="exact"/>
        <w:rPr>
          <w:sz w:val="20"/>
          <w:szCs w:val="20"/>
        </w:r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EDUCATION</w:t>
      </w:r>
    </w:p>
    <w:p w:rsidR="004A3FDA" w:rsidRDefault="004A3FDA">
      <w:pPr>
        <w:spacing w:line="192" w:lineRule="exact"/>
        <w:rPr>
          <w:sz w:val="20"/>
          <w:szCs w:val="20"/>
        </w:rPr>
      </w:pPr>
    </w:p>
    <w:p w:rsidR="004A3FDA" w:rsidRDefault="00712114">
      <w:pPr>
        <w:numPr>
          <w:ilvl w:val="0"/>
          <w:numId w:val="6"/>
        </w:numPr>
        <w:tabs>
          <w:tab w:val="left" w:pos="1580"/>
        </w:tabs>
        <w:ind w:left="1580" w:hanging="40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Bachelor Degree (BTech) in Civil Engineering, Thrissur, Calicut University. (2011-15)</w:t>
      </w:r>
    </w:p>
    <w:p w:rsidR="004A3FDA" w:rsidRDefault="004A3FDA">
      <w:pPr>
        <w:spacing w:line="21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6"/>
        </w:numPr>
        <w:tabs>
          <w:tab w:val="left" w:pos="1580"/>
        </w:tabs>
        <w:ind w:left="1580" w:hanging="40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Masters in Building Design, CADD Centre</w:t>
      </w:r>
    </w:p>
    <w:p w:rsidR="004A3FDA" w:rsidRDefault="004A3FDA">
      <w:pPr>
        <w:spacing w:line="22" w:lineRule="exact"/>
        <w:rPr>
          <w:sz w:val="20"/>
          <w:szCs w:val="20"/>
        </w:rPr>
      </w:pPr>
    </w:p>
    <w:p w:rsidR="004A3FDA" w:rsidRDefault="00712114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</w:rPr>
        <w:t>-AUTOCAD 3D</w:t>
      </w:r>
    </w:p>
    <w:p w:rsidR="004A3FDA" w:rsidRDefault="004A3FDA">
      <w:pPr>
        <w:spacing w:line="19" w:lineRule="exact"/>
        <w:rPr>
          <w:sz w:val="20"/>
          <w:szCs w:val="20"/>
        </w:rPr>
      </w:pPr>
    </w:p>
    <w:p w:rsidR="004A3FDA" w:rsidRDefault="00712114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</w:rPr>
        <w:t>-REVIT ARCHITECTURE</w:t>
      </w:r>
    </w:p>
    <w:p w:rsidR="004A3FDA" w:rsidRDefault="004A3FDA">
      <w:pPr>
        <w:spacing w:line="22" w:lineRule="exact"/>
        <w:rPr>
          <w:sz w:val="20"/>
          <w:szCs w:val="20"/>
        </w:rPr>
      </w:pPr>
    </w:p>
    <w:p w:rsidR="004A3FDA" w:rsidRDefault="00712114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</w:rPr>
        <w:t>-REVIT STRUCTURE</w:t>
      </w:r>
    </w:p>
    <w:p w:rsidR="004A3FDA" w:rsidRDefault="004A3FDA">
      <w:pPr>
        <w:spacing w:line="22" w:lineRule="exact"/>
        <w:rPr>
          <w:sz w:val="20"/>
          <w:szCs w:val="20"/>
        </w:rPr>
      </w:pPr>
    </w:p>
    <w:p w:rsidR="004A3FDA" w:rsidRDefault="00712114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</w:rPr>
        <w:t>-ETABS</w:t>
      </w:r>
    </w:p>
    <w:p w:rsidR="004A3FDA" w:rsidRDefault="004A3FDA">
      <w:pPr>
        <w:spacing w:line="22" w:lineRule="exact"/>
        <w:rPr>
          <w:sz w:val="20"/>
          <w:szCs w:val="20"/>
        </w:rPr>
      </w:pPr>
    </w:p>
    <w:p w:rsidR="004A3FDA" w:rsidRDefault="00712114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</w:rPr>
        <w:t>-BUILDING ESTIMATION AND COSTING (QTO)</w:t>
      </w:r>
    </w:p>
    <w:p w:rsidR="004A3FDA" w:rsidRDefault="004A3F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37.4pt;margin-top:9.45pt;width:315.4pt;height:21pt;z-index:-251658240;visibility:visible;mso-wrap-distance-left:0;mso-wrap-distance-right:0" o:allowincell="f" fillcolor="#2f5496" stroked="f"/>
        </w:pict>
      </w:r>
    </w:p>
    <w:p w:rsidR="004A3FDA" w:rsidRDefault="004A3FDA">
      <w:pPr>
        <w:spacing w:line="159" w:lineRule="exact"/>
        <w:rPr>
          <w:sz w:val="20"/>
          <w:szCs w:val="20"/>
        </w:r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ACADEMIC TRAINING</w:t>
      </w:r>
    </w:p>
    <w:p w:rsidR="004A3FDA" w:rsidRDefault="004A3FDA">
      <w:pPr>
        <w:spacing w:line="219" w:lineRule="exact"/>
        <w:rPr>
          <w:sz w:val="20"/>
          <w:szCs w:val="20"/>
        </w:rPr>
      </w:pPr>
    </w:p>
    <w:p w:rsidR="004A3FDA" w:rsidRDefault="0071211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>KM ELIAS CONSTRUCTIONS</w:t>
      </w:r>
      <w:r>
        <w:rPr>
          <w:rFonts w:ascii="Calibri" w:eastAsia="Calibri" w:hAnsi="Calibri" w:cs="Calibri"/>
          <w:i/>
          <w:iCs/>
          <w:color w:val="1F4E79"/>
        </w:rPr>
        <w:t>,</w:t>
      </w: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 xml:space="preserve"> Thrissur, Kerala, India (2013)</w:t>
      </w:r>
    </w:p>
    <w:p w:rsidR="004A3FDA" w:rsidRDefault="004A3FDA">
      <w:pPr>
        <w:spacing w:line="23" w:lineRule="exact"/>
        <w:rPr>
          <w:sz w:val="20"/>
          <w:szCs w:val="20"/>
        </w:rPr>
      </w:pPr>
    </w:p>
    <w:p w:rsidR="004A3FDA" w:rsidRDefault="00712114">
      <w:pPr>
        <w:numPr>
          <w:ilvl w:val="0"/>
          <w:numId w:val="7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Project - Shangri-la Apartments, Imperial Towers, Mughal Mall</w:t>
      </w:r>
    </w:p>
    <w:p w:rsidR="004A3FDA" w:rsidRDefault="004A3FDA">
      <w:pPr>
        <w:spacing w:line="22" w:lineRule="exact"/>
        <w:rPr>
          <w:rFonts w:ascii="Arial" w:eastAsia="Arial" w:hAnsi="Arial" w:cs="Arial"/>
        </w:rPr>
      </w:pPr>
    </w:p>
    <w:p w:rsidR="004A3FDA" w:rsidRDefault="00712114">
      <w:pPr>
        <w:ind w:left="100"/>
        <w:rPr>
          <w:rFonts w:ascii="Arial" w:eastAsia="Arial" w:hAnsi="Arial" w:cs="Arial"/>
        </w:rPr>
      </w:pP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>ERNAD ENGINEERING ENTERPRICES, Malappuram, Kerala, India (2014)</w:t>
      </w:r>
    </w:p>
    <w:p w:rsidR="004A3FDA" w:rsidRDefault="004A3FDA">
      <w:pPr>
        <w:spacing w:line="23" w:lineRule="exact"/>
        <w:rPr>
          <w:rFonts w:ascii="Arial" w:eastAsia="Arial" w:hAnsi="Arial" w:cs="Arial"/>
        </w:rPr>
      </w:pPr>
    </w:p>
    <w:p w:rsidR="004A3FDA" w:rsidRDefault="00712114">
      <w:pPr>
        <w:numPr>
          <w:ilvl w:val="0"/>
          <w:numId w:val="7"/>
        </w:numPr>
        <w:tabs>
          <w:tab w:val="left" w:pos="1540"/>
        </w:tabs>
        <w:ind w:left="154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Project - </w:t>
      </w:r>
      <w:r>
        <w:rPr>
          <w:rFonts w:ascii="Calibri" w:eastAsia="Calibri" w:hAnsi="Calibri" w:cs="Calibri"/>
        </w:rPr>
        <w:t>Thayyikadavu Bridge (Govt. Project)</w:t>
      </w:r>
    </w:p>
    <w:p w:rsidR="004A3FDA" w:rsidRDefault="004A3F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37.4pt;margin-top:13.35pt;width:315.4pt;height:21pt;z-index:-251657216;visibility:visible;mso-wrap-distance-left:0;mso-wrap-distance-right:0" o:allowincell="f" fillcolor="#2f5496" stroked="f"/>
        </w:pict>
      </w:r>
    </w:p>
    <w:p w:rsidR="004A3FDA" w:rsidRDefault="004A3FDA">
      <w:pPr>
        <w:spacing w:line="237" w:lineRule="exact"/>
        <w:rPr>
          <w:sz w:val="20"/>
          <w:szCs w:val="20"/>
        </w:r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ACADEMIC PROJECT</w:t>
      </w:r>
    </w:p>
    <w:p w:rsidR="004A3FDA" w:rsidRDefault="004A3FDA">
      <w:pPr>
        <w:spacing w:line="193" w:lineRule="exact"/>
        <w:rPr>
          <w:sz w:val="20"/>
          <w:szCs w:val="20"/>
        </w:rPr>
      </w:pPr>
    </w:p>
    <w:p w:rsidR="004A3FDA" w:rsidRDefault="00712114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>Durability study on concrete using partial replacement of sea sand as fine aggregate</w:t>
      </w:r>
    </w:p>
    <w:p w:rsidR="004A3FDA" w:rsidRDefault="004A3FDA">
      <w:pPr>
        <w:spacing w:line="72" w:lineRule="exact"/>
        <w:rPr>
          <w:sz w:val="20"/>
          <w:szCs w:val="20"/>
        </w:rPr>
      </w:pPr>
    </w:p>
    <w:p w:rsidR="004A3FDA" w:rsidRDefault="00712114">
      <w:pPr>
        <w:spacing w:line="244" w:lineRule="auto"/>
        <w:ind w:left="840" w:right="480" w:hanging="28"/>
        <w:rPr>
          <w:sz w:val="20"/>
          <w:szCs w:val="20"/>
        </w:rPr>
      </w:pPr>
      <w:r>
        <w:rPr>
          <w:rFonts w:ascii="Calibri" w:eastAsia="Calibri" w:hAnsi="Calibri" w:cs="Calibri"/>
        </w:rPr>
        <w:t>Emphasis on study of sea sand feasibility and replacing river sand with sea sand as fine aggregate in concrete. C</w:t>
      </w:r>
      <w:r>
        <w:rPr>
          <w:rFonts w:ascii="Calibri" w:eastAsia="Calibri" w:hAnsi="Calibri" w:cs="Calibri"/>
        </w:rPr>
        <w:t>hecked strength and durability of concrete using various tests using GGBS as an admixture. Found good result in 60% replacement of river sand with sea sand. A New alternative for the fine aggregate - can overcome the scarcity of river sand and avoid excess</w:t>
      </w:r>
      <w:r>
        <w:rPr>
          <w:rFonts w:ascii="Calibri" w:eastAsia="Calibri" w:hAnsi="Calibri" w:cs="Calibri"/>
        </w:rPr>
        <w:t>ive sand mining in India.</w:t>
      </w:r>
    </w:p>
    <w:p w:rsidR="004A3FDA" w:rsidRDefault="004A3F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37.4pt;margin-top:9.25pt;width:315.4pt;height:21.1pt;z-index:-251656192;visibility:visible;mso-wrap-distance-left:0;mso-wrap-distance-right:0" o:allowincell="f" fillcolor="#2f5496" stroked="f"/>
        </w:pict>
      </w:r>
    </w:p>
    <w:p w:rsidR="004A3FDA" w:rsidRDefault="004A3FDA">
      <w:pPr>
        <w:spacing w:line="155" w:lineRule="exact"/>
        <w:rPr>
          <w:sz w:val="20"/>
          <w:szCs w:val="20"/>
        </w:r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PROJECT</w:t>
      </w:r>
    </w:p>
    <w:p w:rsidR="004A3FDA" w:rsidRDefault="004A3FDA">
      <w:pPr>
        <w:spacing w:line="195" w:lineRule="exact"/>
        <w:rPr>
          <w:sz w:val="20"/>
          <w:szCs w:val="20"/>
        </w:rPr>
      </w:pPr>
    </w:p>
    <w:p w:rsidR="004A3FDA" w:rsidRDefault="00712114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>HOMESTEAD AQUA BAY PROJECT, Malappuram, Kerala, India</w:t>
      </w:r>
    </w:p>
    <w:p w:rsidR="004A3FDA" w:rsidRDefault="004A3FDA">
      <w:pPr>
        <w:spacing w:line="72" w:lineRule="exact"/>
        <w:rPr>
          <w:sz w:val="20"/>
          <w:szCs w:val="20"/>
        </w:rPr>
      </w:pPr>
    </w:p>
    <w:p w:rsidR="004A3FDA" w:rsidRDefault="00712114">
      <w:pPr>
        <w:spacing w:line="237" w:lineRule="auto"/>
        <w:ind w:left="1320" w:righ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This project under HOMESTEAD epitomizes a unique combination of warm and unparalleled tradition with the grand luxury of the present located in the hearts of </w:t>
      </w:r>
      <w:r>
        <w:rPr>
          <w:rFonts w:ascii="Calibri" w:eastAsia="Calibri" w:hAnsi="Calibri" w:cs="Calibri"/>
        </w:rPr>
        <w:t>Malappuram, Kerala. Was a part of its interior and structural design using the inventory softwares of Autodesk.</w:t>
      </w:r>
    </w:p>
    <w:p w:rsidR="004A3FDA" w:rsidRDefault="004A3FDA">
      <w:pPr>
        <w:spacing w:line="25" w:lineRule="exact"/>
        <w:rPr>
          <w:sz w:val="20"/>
          <w:szCs w:val="20"/>
        </w:rPr>
      </w:pPr>
    </w:p>
    <w:p w:rsidR="004A3FDA" w:rsidRDefault="0071211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E79"/>
          <w:sz w:val="24"/>
          <w:szCs w:val="24"/>
        </w:rPr>
        <w:t>SOBHA MALL, Thrissur, Kerala, India</w:t>
      </w:r>
    </w:p>
    <w:p w:rsidR="004A3FDA" w:rsidRDefault="004A3FDA">
      <w:pPr>
        <w:spacing w:line="72" w:lineRule="exact"/>
        <w:rPr>
          <w:sz w:val="20"/>
          <w:szCs w:val="20"/>
        </w:rPr>
      </w:pPr>
    </w:p>
    <w:p w:rsidR="004A3FDA" w:rsidRDefault="00712114">
      <w:pPr>
        <w:spacing w:line="237" w:lineRule="auto"/>
        <w:ind w:left="1320" w:righ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 shopping mall in Sobha city, Thrissur built on 4.7 acres of land with a build-up area of more than 600,0</w:t>
      </w:r>
      <w:r>
        <w:rPr>
          <w:rFonts w:ascii="Calibri" w:eastAsia="Calibri" w:hAnsi="Calibri" w:cs="Calibri"/>
        </w:rPr>
        <w:t>00 sq. feet, offering luxury business hotels, offices, restaurants etc. Worked under the team leaders in designing using AutoCAD.</w:t>
      </w:r>
    </w:p>
    <w:p w:rsidR="004A3FDA" w:rsidRDefault="004A3F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37.4pt;margin-top:9.55pt;width:315.4pt;height:21.1pt;z-index:-251655168;visibility:visible;mso-wrap-distance-left:0;mso-wrap-distance-right:0" o:allowincell="f" fillcolor="#2f5496" stroked="f"/>
        </w:pict>
      </w:r>
    </w:p>
    <w:p w:rsidR="004A3FDA" w:rsidRDefault="004A3FDA">
      <w:pPr>
        <w:spacing w:line="161" w:lineRule="exact"/>
        <w:rPr>
          <w:sz w:val="20"/>
          <w:szCs w:val="20"/>
        </w:r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PERSONAL DOSSIER</w:t>
      </w:r>
    </w:p>
    <w:p w:rsidR="004A3FDA" w:rsidRDefault="004A3FDA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180"/>
        <w:gridCol w:w="400"/>
        <w:gridCol w:w="4880"/>
      </w:tblGrid>
      <w:tr w:rsidR="004A3FDA">
        <w:trPr>
          <w:trHeight w:val="269"/>
        </w:trPr>
        <w:tc>
          <w:tcPr>
            <w:tcW w:w="3380" w:type="dxa"/>
            <w:gridSpan w:val="2"/>
            <w:vAlign w:val="bottom"/>
          </w:tcPr>
          <w:p w:rsidR="004A3FDA" w:rsidRDefault="007121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●  </w:t>
            </w:r>
            <w:r>
              <w:rPr>
                <w:rFonts w:ascii="Calibri" w:eastAsia="Calibri" w:hAnsi="Calibri" w:cs="Calibri"/>
              </w:rPr>
              <w:t>DOB / Nationality / Marital Status</w:t>
            </w:r>
          </w:p>
        </w:tc>
        <w:tc>
          <w:tcPr>
            <w:tcW w:w="400" w:type="dxa"/>
            <w:vAlign w:val="bottom"/>
          </w:tcPr>
          <w:p w:rsidR="004A3FDA" w:rsidRDefault="0071211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80" w:type="dxa"/>
            <w:vAlign w:val="bottom"/>
          </w:tcPr>
          <w:p w:rsidR="004A3FDA" w:rsidRDefault="0071211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30/11/1992, Indian, Married</w:t>
            </w:r>
          </w:p>
        </w:tc>
      </w:tr>
      <w:tr w:rsidR="004A3FDA">
        <w:trPr>
          <w:trHeight w:val="290"/>
        </w:trPr>
        <w:tc>
          <w:tcPr>
            <w:tcW w:w="200" w:type="dxa"/>
            <w:vAlign w:val="bottom"/>
          </w:tcPr>
          <w:p w:rsidR="004A3FDA" w:rsidRDefault="007121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3180" w:type="dxa"/>
            <w:vAlign w:val="bottom"/>
          </w:tcPr>
          <w:p w:rsidR="004A3FDA" w:rsidRDefault="007121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</w:t>
            </w:r>
          </w:p>
        </w:tc>
        <w:tc>
          <w:tcPr>
            <w:tcW w:w="400" w:type="dxa"/>
            <w:vAlign w:val="bottom"/>
          </w:tcPr>
          <w:p w:rsidR="004A3FDA" w:rsidRDefault="0071211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80" w:type="dxa"/>
            <w:vAlign w:val="bottom"/>
          </w:tcPr>
          <w:p w:rsidR="004A3FDA" w:rsidRDefault="0071211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Husband visa</w:t>
            </w:r>
          </w:p>
        </w:tc>
      </w:tr>
      <w:tr w:rsidR="004A3FDA">
        <w:trPr>
          <w:trHeight w:val="288"/>
        </w:trPr>
        <w:tc>
          <w:tcPr>
            <w:tcW w:w="200" w:type="dxa"/>
            <w:vAlign w:val="bottom"/>
          </w:tcPr>
          <w:p w:rsidR="004A3FDA" w:rsidRDefault="007121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3180" w:type="dxa"/>
            <w:vAlign w:val="bottom"/>
          </w:tcPr>
          <w:p w:rsidR="004A3FDA" w:rsidRDefault="007121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Language </w:t>
            </w:r>
            <w:r>
              <w:rPr>
                <w:rFonts w:ascii="Calibri" w:eastAsia="Calibri" w:hAnsi="Calibri" w:cs="Calibri"/>
              </w:rPr>
              <w:t>Proficiency</w:t>
            </w:r>
          </w:p>
        </w:tc>
        <w:tc>
          <w:tcPr>
            <w:tcW w:w="400" w:type="dxa"/>
            <w:vAlign w:val="bottom"/>
          </w:tcPr>
          <w:p w:rsidR="004A3FDA" w:rsidRDefault="0071211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80" w:type="dxa"/>
            <w:vAlign w:val="bottom"/>
          </w:tcPr>
          <w:p w:rsidR="004A3FDA" w:rsidRDefault="0071211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English, Malayalam, Tamil, Arabic* (*Read &amp; Write)</w:t>
            </w:r>
          </w:p>
        </w:tc>
      </w:tr>
      <w:tr w:rsidR="004A3FDA">
        <w:trPr>
          <w:trHeight w:val="290"/>
        </w:trPr>
        <w:tc>
          <w:tcPr>
            <w:tcW w:w="200" w:type="dxa"/>
            <w:vAlign w:val="bottom"/>
          </w:tcPr>
          <w:p w:rsidR="004A3FDA" w:rsidRDefault="007121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3180" w:type="dxa"/>
            <w:vAlign w:val="bottom"/>
          </w:tcPr>
          <w:p w:rsidR="004A3FDA" w:rsidRDefault="007121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Interests</w:t>
            </w:r>
          </w:p>
        </w:tc>
        <w:tc>
          <w:tcPr>
            <w:tcW w:w="400" w:type="dxa"/>
            <w:vAlign w:val="bottom"/>
          </w:tcPr>
          <w:p w:rsidR="004A3FDA" w:rsidRDefault="0071211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80" w:type="dxa"/>
            <w:vAlign w:val="bottom"/>
          </w:tcPr>
          <w:p w:rsidR="004A3FDA" w:rsidRDefault="0071211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Blogging, Travelling, Reading.</w:t>
            </w:r>
          </w:p>
        </w:tc>
      </w:tr>
    </w:tbl>
    <w:p w:rsidR="004A3FDA" w:rsidRDefault="004A3FDA">
      <w:pPr>
        <w:spacing w:line="20" w:lineRule="exact"/>
        <w:rPr>
          <w:sz w:val="20"/>
          <w:szCs w:val="20"/>
        </w:rPr>
      </w:pPr>
    </w:p>
    <w:p w:rsidR="004A3FDA" w:rsidRDefault="004A3FDA">
      <w:pPr>
        <w:spacing w:line="158" w:lineRule="exact"/>
        <w:rPr>
          <w:sz w:val="20"/>
          <w:szCs w:val="20"/>
        </w:rPr>
      </w:pPr>
    </w:p>
    <w:p w:rsidR="00712114" w:rsidRDefault="00712114">
      <w:pPr>
        <w:spacing w:line="158" w:lineRule="exact"/>
        <w:rPr>
          <w:sz w:val="20"/>
          <w:szCs w:val="20"/>
        </w:rPr>
      </w:pPr>
    </w:p>
    <w:p w:rsidR="00712114" w:rsidRDefault="00712114">
      <w:pPr>
        <w:spacing w:line="158" w:lineRule="exact"/>
        <w:rPr>
          <w:sz w:val="20"/>
          <w:szCs w:val="20"/>
        </w:rPr>
      </w:pPr>
    </w:p>
    <w:p w:rsidR="00712114" w:rsidRDefault="00712114">
      <w:pPr>
        <w:spacing w:line="158" w:lineRule="exact"/>
        <w:rPr>
          <w:sz w:val="20"/>
          <w:szCs w:val="20"/>
        </w:rPr>
      </w:pPr>
    </w:p>
    <w:p w:rsidR="004A3FDA" w:rsidRDefault="0071211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REFERENCES</w:t>
      </w:r>
    </w:p>
    <w:p w:rsidR="004A3FDA" w:rsidRDefault="004A3FDA">
      <w:pPr>
        <w:spacing w:line="183" w:lineRule="exact"/>
        <w:rPr>
          <w:sz w:val="20"/>
          <w:szCs w:val="20"/>
        </w:rPr>
      </w:pPr>
    </w:p>
    <w:p w:rsidR="004A3FDA" w:rsidRDefault="004A3FDA">
      <w:pPr>
        <w:spacing w:line="35" w:lineRule="exact"/>
        <w:rPr>
          <w:sz w:val="20"/>
          <w:szCs w:val="20"/>
        </w:rPr>
      </w:pPr>
    </w:p>
    <w:p w:rsidR="004A3FDA" w:rsidRDefault="00712114">
      <w:pPr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sectPr w:rsidR="004A3FDA" w:rsidSect="004A3FDA">
      <w:pgSz w:w="11900" w:h="16838"/>
      <w:pgMar w:top="282" w:right="706" w:bottom="0" w:left="76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72E835E"/>
    <w:lvl w:ilvl="0" w:tplc="20560B68">
      <w:start w:val="1"/>
      <w:numFmt w:val="bullet"/>
      <w:lvlText w:val="●"/>
      <w:lvlJc w:val="left"/>
    </w:lvl>
    <w:lvl w:ilvl="1" w:tplc="147C33C4">
      <w:numFmt w:val="decimal"/>
      <w:lvlText w:val=""/>
      <w:lvlJc w:val="left"/>
    </w:lvl>
    <w:lvl w:ilvl="2" w:tplc="5106C78E">
      <w:numFmt w:val="decimal"/>
      <w:lvlText w:val=""/>
      <w:lvlJc w:val="left"/>
    </w:lvl>
    <w:lvl w:ilvl="3" w:tplc="3794B212">
      <w:numFmt w:val="decimal"/>
      <w:lvlText w:val=""/>
      <w:lvlJc w:val="left"/>
    </w:lvl>
    <w:lvl w:ilvl="4" w:tplc="DC8EEE02">
      <w:numFmt w:val="decimal"/>
      <w:lvlText w:val=""/>
      <w:lvlJc w:val="left"/>
    </w:lvl>
    <w:lvl w:ilvl="5" w:tplc="7EA86618">
      <w:numFmt w:val="decimal"/>
      <w:lvlText w:val=""/>
      <w:lvlJc w:val="left"/>
    </w:lvl>
    <w:lvl w:ilvl="6" w:tplc="FEB8A160">
      <w:numFmt w:val="decimal"/>
      <w:lvlText w:val=""/>
      <w:lvlJc w:val="left"/>
    </w:lvl>
    <w:lvl w:ilvl="7" w:tplc="57327AAA">
      <w:numFmt w:val="decimal"/>
      <w:lvlText w:val=""/>
      <w:lvlJc w:val="left"/>
    </w:lvl>
    <w:lvl w:ilvl="8" w:tplc="63DEDB8A">
      <w:numFmt w:val="decimal"/>
      <w:lvlText w:val=""/>
      <w:lvlJc w:val="left"/>
    </w:lvl>
  </w:abstractNum>
  <w:abstractNum w:abstractNumId="1">
    <w:nsid w:val="000041BB"/>
    <w:multiLevelType w:val="hybridMultilevel"/>
    <w:tmpl w:val="69240A46"/>
    <w:lvl w:ilvl="0" w:tplc="6B60B3F4">
      <w:start w:val="1"/>
      <w:numFmt w:val="bullet"/>
      <w:lvlText w:val="●"/>
      <w:lvlJc w:val="left"/>
    </w:lvl>
    <w:lvl w:ilvl="1" w:tplc="1AE62C04">
      <w:numFmt w:val="decimal"/>
      <w:lvlText w:val=""/>
      <w:lvlJc w:val="left"/>
    </w:lvl>
    <w:lvl w:ilvl="2" w:tplc="07661CBA">
      <w:numFmt w:val="decimal"/>
      <w:lvlText w:val=""/>
      <w:lvlJc w:val="left"/>
    </w:lvl>
    <w:lvl w:ilvl="3" w:tplc="50B47F74">
      <w:numFmt w:val="decimal"/>
      <w:lvlText w:val=""/>
      <w:lvlJc w:val="left"/>
    </w:lvl>
    <w:lvl w:ilvl="4" w:tplc="19E849A8">
      <w:numFmt w:val="decimal"/>
      <w:lvlText w:val=""/>
      <w:lvlJc w:val="left"/>
    </w:lvl>
    <w:lvl w:ilvl="5" w:tplc="380C768A">
      <w:numFmt w:val="decimal"/>
      <w:lvlText w:val=""/>
      <w:lvlJc w:val="left"/>
    </w:lvl>
    <w:lvl w:ilvl="6" w:tplc="1A769C14">
      <w:numFmt w:val="decimal"/>
      <w:lvlText w:val=""/>
      <w:lvlJc w:val="left"/>
    </w:lvl>
    <w:lvl w:ilvl="7" w:tplc="55D2E2E6">
      <w:numFmt w:val="decimal"/>
      <w:lvlText w:val=""/>
      <w:lvlJc w:val="left"/>
    </w:lvl>
    <w:lvl w:ilvl="8" w:tplc="0E78895A">
      <w:numFmt w:val="decimal"/>
      <w:lvlText w:val=""/>
      <w:lvlJc w:val="left"/>
    </w:lvl>
  </w:abstractNum>
  <w:abstractNum w:abstractNumId="2">
    <w:nsid w:val="00005AF1"/>
    <w:multiLevelType w:val="hybridMultilevel"/>
    <w:tmpl w:val="D2B85C6E"/>
    <w:lvl w:ilvl="0" w:tplc="7E76D98E">
      <w:start w:val="1"/>
      <w:numFmt w:val="bullet"/>
      <w:lvlText w:val="●"/>
      <w:lvlJc w:val="left"/>
    </w:lvl>
    <w:lvl w:ilvl="1" w:tplc="C66A7B8E">
      <w:numFmt w:val="decimal"/>
      <w:lvlText w:val=""/>
      <w:lvlJc w:val="left"/>
    </w:lvl>
    <w:lvl w:ilvl="2" w:tplc="57F0EC08">
      <w:numFmt w:val="decimal"/>
      <w:lvlText w:val=""/>
      <w:lvlJc w:val="left"/>
    </w:lvl>
    <w:lvl w:ilvl="3" w:tplc="9DBA8F56">
      <w:numFmt w:val="decimal"/>
      <w:lvlText w:val=""/>
      <w:lvlJc w:val="left"/>
    </w:lvl>
    <w:lvl w:ilvl="4" w:tplc="3C3E6FAC">
      <w:numFmt w:val="decimal"/>
      <w:lvlText w:val=""/>
      <w:lvlJc w:val="left"/>
    </w:lvl>
    <w:lvl w:ilvl="5" w:tplc="927C4B82">
      <w:numFmt w:val="decimal"/>
      <w:lvlText w:val=""/>
      <w:lvlJc w:val="left"/>
    </w:lvl>
    <w:lvl w:ilvl="6" w:tplc="46D00FF8">
      <w:numFmt w:val="decimal"/>
      <w:lvlText w:val=""/>
      <w:lvlJc w:val="left"/>
    </w:lvl>
    <w:lvl w:ilvl="7" w:tplc="21AE8DA4">
      <w:numFmt w:val="decimal"/>
      <w:lvlText w:val=""/>
      <w:lvlJc w:val="left"/>
    </w:lvl>
    <w:lvl w:ilvl="8" w:tplc="52063248">
      <w:numFmt w:val="decimal"/>
      <w:lvlText w:val=""/>
      <w:lvlJc w:val="left"/>
    </w:lvl>
  </w:abstractNum>
  <w:abstractNum w:abstractNumId="3">
    <w:nsid w:val="00005F90"/>
    <w:multiLevelType w:val="hybridMultilevel"/>
    <w:tmpl w:val="04DA7908"/>
    <w:lvl w:ilvl="0" w:tplc="BAE0A20E">
      <w:start w:val="1"/>
      <w:numFmt w:val="bullet"/>
      <w:lvlText w:val="●"/>
      <w:lvlJc w:val="left"/>
    </w:lvl>
    <w:lvl w:ilvl="1" w:tplc="95A2F83A">
      <w:numFmt w:val="decimal"/>
      <w:lvlText w:val=""/>
      <w:lvlJc w:val="left"/>
    </w:lvl>
    <w:lvl w:ilvl="2" w:tplc="58A072FE">
      <w:numFmt w:val="decimal"/>
      <w:lvlText w:val=""/>
      <w:lvlJc w:val="left"/>
    </w:lvl>
    <w:lvl w:ilvl="3" w:tplc="095451CC">
      <w:numFmt w:val="decimal"/>
      <w:lvlText w:val=""/>
      <w:lvlJc w:val="left"/>
    </w:lvl>
    <w:lvl w:ilvl="4" w:tplc="641C1CA6">
      <w:numFmt w:val="decimal"/>
      <w:lvlText w:val=""/>
      <w:lvlJc w:val="left"/>
    </w:lvl>
    <w:lvl w:ilvl="5" w:tplc="75CC9BF2">
      <w:numFmt w:val="decimal"/>
      <w:lvlText w:val=""/>
      <w:lvlJc w:val="left"/>
    </w:lvl>
    <w:lvl w:ilvl="6" w:tplc="2B2C8908">
      <w:numFmt w:val="decimal"/>
      <w:lvlText w:val=""/>
      <w:lvlJc w:val="left"/>
    </w:lvl>
    <w:lvl w:ilvl="7" w:tplc="9D8C976E">
      <w:numFmt w:val="decimal"/>
      <w:lvlText w:val=""/>
      <w:lvlJc w:val="left"/>
    </w:lvl>
    <w:lvl w:ilvl="8" w:tplc="E172879A">
      <w:numFmt w:val="decimal"/>
      <w:lvlText w:val=""/>
      <w:lvlJc w:val="left"/>
    </w:lvl>
  </w:abstractNum>
  <w:abstractNum w:abstractNumId="4">
    <w:nsid w:val="00006952"/>
    <w:multiLevelType w:val="hybridMultilevel"/>
    <w:tmpl w:val="5C2C61B4"/>
    <w:lvl w:ilvl="0" w:tplc="925A1BD6">
      <w:start w:val="1"/>
      <w:numFmt w:val="bullet"/>
      <w:lvlText w:val="✓"/>
      <w:lvlJc w:val="left"/>
    </w:lvl>
    <w:lvl w:ilvl="1" w:tplc="5DECABEA">
      <w:numFmt w:val="decimal"/>
      <w:lvlText w:val=""/>
      <w:lvlJc w:val="left"/>
    </w:lvl>
    <w:lvl w:ilvl="2" w:tplc="BAC25BC4">
      <w:numFmt w:val="decimal"/>
      <w:lvlText w:val=""/>
      <w:lvlJc w:val="left"/>
    </w:lvl>
    <w:lvl w:ilvl="3" w:tplc="D7E2AD50">
      <w:numFmt w:val="decimal"/>
      <w:lvlText w:val=""/>
      <w:lvlJc w:val="left"/>
    </w:lvl>
    <w:lvl w:ilvl="4" w:tplc="8932B56A">
      <w:numFmt w:val="decimal"/>
      <w:lvlText w:val=""/>
      <w:lvlJc w:val="left"/>
    </w:lvl>
    <w:lvl w:ilvl="5" w:tplc="2102B50C">
      <w:numFmt w:val="decimal"/>
      <w:lvlText w:val=""/>
      <w:lvlJc w:val="left"/>
    </w:lvl>
    <w:lvl w:ilvl="6" w:tplc="0068FCBA">
      <w:numFmt w:val="decimal"/>
      <w:lvlText w:val=""/>
      <w:lvlJc w:val="left"/>
    </w:lvl>
    <w:lvl w:ilvl="7" w:tplc="F0440D7E">
      <w:numFmt w:val="decimal"/>
      <w:lvlText w:val=""/>
      <w:lvlJc w:val="left"/>
    </w:lvl>
    <w:lvl w:ilvl="8" w:tplc="E3049D90">
      <w:numFmt w:val="decimal"/>
      <w:lvlText w:val=""/>
      <w:lvlJc w:val="left"/>
    </w:lvl>
  </w:abstractNum>
  <w:abstractNum w:abstractNumId="5">
    <w:nsid w:val="00006DF1"/>
    <w:multiLevelType w:val="hybridMultilevel"/>
    <w:tmpl w:val="EFA421E8"/>
    <w:lvl w:ilvl="0" w:tplc="26B2CF80">
      <w:start w:val="1"/>
      <w:numFmt w:val="bullet"/>
      <w:lvlText w:val="●"/>
      <w:lvlJc w:val="left"/>
    </w:lvl>
    <w:lvl w:ilvl="1" w:tplc="E7AC3D96">
      <w:numFmt w:val="decimal"/>
      <w:lvlText w:val=""/>
      <w:lvlJc w:val="left"/>
    </w:lvl>
    <w:lvl w:ilvl="2" w:tplc="FC48E870">
      <w:numFmt w:val="decimal"/>
      <w:lvlText w:val=""/>
      <w:lvlJc w:val="left"/>
    </w:lvl>
    <w:lvl w:ilvl="3" w:tplc="9CB43E38">
      <w:numFmt w:val="decimal"/>
      <w:lvlText w:val=""/>
      <w:lvlJc w:val="left"/>
    </w:lvl>
    <w:lvl w:ilvl="4" w:tplc="767E57A2">
      <w:numFmt w:val="decimal"/>
      <w:lvlText w:val=""/>
      <w:lvlJc w:val="left"/>
    </w:lvl>
    <w:lvl w:ilvl="5" w:tplc="5F047014">
      <w:numFmt w:val="decimal"/>
      <w:lvlText w:val=""/>
      <w:lvlJc w:val="left"/>
    </w:lvl>
    <w:lvl w:ilvl="6" w:tplc="18CA53B0">
      <w:numFmt w:val="decimal"/>
      <w:lvlText w:val=""/>
      <w:lvlJc w:val="left"/>
    </w:lvl>
    <w:lvl w:ilvl="7" w:tplc="E4540E08">
      <w:numFmt w:val="decimal"/>
      <w:lvlText w:val=""/>
      <w:lvlJc w:val="left"/>
    </w:lvl>
    <w:lvl w:ilvl="8" w:tplc="CB6A3DA2">
      <w:numFmt w:val="decimal"/>
      <w:lvlText w:val=""/>
      <w:lvlJc w:val="left"/>
    </w:lvl>
  </w:abstractNum>
  <w:abstractNum w:abstractNumId="6">
    <w:nsid w:val="000072AE"/>
    <w:multiLevelType w:val="hybridMultilevel"/>
    <w:tmpl w:val="82F0B528"/>
    <w:lvl w:ilvl="0" w:tplc="30DE3090">
      <w:start w:val="1"/>
      <w:numFmt w:val="bullet"/>
      <w:lvlText w:val="✓"/>
      <w:lvlJc w:val="left"/>
    </w:lvl>
    <w:lvl w:ilvl="1" w:tplc="511C20B2">
      <w:numFmt w:val="decimal"/>
      <w:lvlText w:val=""/>
      <w:lvlJc w:val="left"/>
    </w:lvl>
    <w:lvl w:ilvl="2" w:tplc="A16E91F6">
      <w:numFmt w:val="decimal"/>
      <w:lvlText w:val=""/>
      <w:lvlJc w:val="left"/>
    </w:lvl>
    <w:lvl w:ilvl="3" w:tplc="155A636A">
      <w:numFmt w:val="decimal"/>
      <w:lvlText w:val=""/>
      <w:lvlJc w:val="left"/>
    </w:lvl>
    <w:lvl w:ilvl="4" w:tplc="750E0536">
      <w:numFmt w:val="decimal"/>
      <w:lvlText w:val=""/>
      <w:lvlJc w:val="left"/>
    </w:lvl>
    <w:lvl w:ilvl="5" w:tplc="27FE93D2">
      <w:numFmt w:val="decimal"/>
      <w:lvlText w:val=""/>
      <w:lvlJc w:val="left"/>
    </w:lvl>
    <w:lvl w:ilvl="6" w:tplc="420075FA">
      <w:numFmt w:val="decimal"/>
      <w:lvlText w:val=""/>
      <w:lvlJc w:val="left"/>
    </w:lvl>
    <w:lvl w:ilvl="7" w:tplc="52F4B562">
      <w:numFmt w:val="decimal"/>
      <w:lvlText w:val=""/>
      <w:lvlJc w:val="left"/>
    </w:lvl>
    <w:lvl w:ilvl="8" w:tplc="0270D60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3FDA"/>
    <w:rsid w:val="004A3FDA"/>
    <w:rsid w:val="0071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na-3950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2019-10-29T15:25:00Z</dcterms:created>
  <dcterms:modified xsi:type="dcterms:W3CDTF">2019-10-29T15:25:00Z</dcterms:modified>
</cp:coreProperties>
</file>