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7E" w:rsidRDefault="006B3F7E">
      <w:pPr>
        <w:pStyle w:val="BodyText"/>
        <w:rPr>
          <w:rFonts w:ascii="Times New Roman"/>
          <w:sz w:val="20"/>
        </w:rPr>
      </w:pPr>
    </w:p>
    <w:p w:rsidR="006B3F7E" w:rsidRDefault="006B3F7E">
      <w:pPr>
        <w:pStyle w:val="BodyText"/>
        <w:rPr>
          <w:rFonts w:ascii="Times New Roman"/>
          <w:sz w:val="20"/>
        </w:rPr>
      </w:pPr>
    </w:p>
    <w:p w:rsidR="006B3F7E" w:rsidRDefault="006B3F7E">
      <w:pPr>
        <w:pStyle w:val="BodyText"/>
        <w:rPr>
          <w:rFonts w:ascii="Times New Roman"/>
          <w:sz w:val="20"/>
        </w:rPr>
      </w:pPr>
    </w:p>
    <w:p w:rsidR="006B3F7E" w:rsidRDefault="006B3F7E">
      <w:pPr>
        <w:pStyle w:val="BodyText"/>
        <w:rPr>
          <w:rFonts w:ascii="Times New Roman"/>
          <w:sz w:val="20"/>
        </w:rPr>
      </w:pPr>
    </w:p>
    <w:p w:rsidR="006B3F7E" w:rsidRDefault="006B3F7E">
      <w:pPr>
        <w:pStyle w:val="BodyText"/>
        <w:rPr>
          <w:rFonts w:ascii="Times New Roman"/>
          <w:sz w:val="20"/>
        </w:rPr>
      </w:pPr>
    </w:p>
    <w:p w:rsidR="006B3F7E" w:rsidRDefault="006B3F7E">
      <w:pPr>
        <w:pStyle w:val="BodyText"/>
        <w:rPr>
          <w:rFonts w:ascii="Times New Roman"/>
          <w:sz w:val="20"/>
        </w:rPr>
      </w:pPr>
    </w:p>
    <w:p w:rsidR="006B3F7E" w:rsidRDefault="006B3F7E">
      <w:pPr>
        <w:pStyle w:val="BodyText"/>
        <w:rPr>
          <w:rFonts w:ascii="Times New Roman"/>
          <w:sz w:val="20"/>
        </w:rPr>
      </w:pPr>
    </w:p>
    <w:p w:rsidR="006B3F7E" w:rsidRDefault="006B3F7E">
      <w:pPr>
        <w:pStyle w:val="BodyText"/>
        <w:spacing w:before="10"/>
        <w:rPr>
          <w:rFonts w:ascii="Times New Roman"/>
          <w:sz w:val="25"/>
        </w:rPr>
      </w:pPr>
    </w:p>
    <w:p w:rsidR="006B3F7E" w:rsidRDefault="00B80368" w:rsidP="00B80368">
      <w:pPr>
        <w:pStyle w:val="Title"/>
      </w:pPr>
      <w:r>
        <w:rPr>
          <w:noProof/>
          <w:lang w:bidi="ar-SA"/>
        </w:rPr>
        <w:drawing>
          <wp:anchor distT="0" distB="0" distL="0" distR="0" simplePos="0" relativeHeight="15728640" behindDoc="0" locked="0" layoutInCell="1" allowOverlap="1">
            <wp:simplePos x="0" y="0"/>
            <wp:positionH relativeFrom="page">
              <wp:posOffset>5486400</wp:posOffset>
            </wp:positionH>
            <wp:positionV relativeFrom="paragraph">
              <wp:posOffset>-1210397</wp:posOffset>
            </wp:positionV>
            <wp:extent cx="1125220" cy="14160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25220" cy="1416050"/>
                    </a:xfrm>
                    <a:prstGeom prst="rect">
                      <a:avLst/>
                    </a:prstGeom>
                  </pic:spPr>
                </pic:pic>
              </a:graphicData>
            </a:graphic>
          </wp:anchor>
        </w:drawing>
      </w:r>
      <w:r>
        <w:t>YASER</w:t>
      </w:r>
    </w:p>
    <w:p w:rsidR="006B3F7E" w:rsidRDefault="00B80368">
      <w:pPr>
        <w:spacing w:line="275" w:lineRule="exact"/>
        <w:ind w:left="260"/>
        <w:rPr>
          <w:rFonts w:ascii="Times New Roman"/>
          <w:sz w:val="24"/>
        </w:rPr>
      </w:pPr>
      <w:r>
        <w:rPr>
          <w:rFonts w:ascii="Times New Roman"/>
          <w:sz w:val="24"/>
        </w:rPr>
        <w:t>E-mail:</w:t>
      </w:r>
      <w:r>
        <w:rPr>
          <w:rFonts w:ascii="Times New Roman"/>
          <w:spacing w:val="-8"/>
          <w:sz w:val="24"/>
        </w:rPr>
        <w:t xml:space="preserve"> </w:t>
      </w:r>
      <w:hyperlink r:id="rId6" w:history="1">
        <w:r w:rsidRPr="00B80368">
          <w:rPr>
            <w:rStyle w:val="Hyperlink"/>
            <w:rFonts w:ascii="Times New Roman"/>
            <w:spacing w:val="-8"/>
            <w:sz w:val="24"/>
          </w:rPr>
          <w:t>yaser-395121@2freemail.com</w:t>
        </w:r>
      </w:hyperlink>
    </w:p>
    <w:p w:rsidR="006B3F7E" w:rsidRDefault="006B3F7E">
      <w:pPr>
        <w:pStyle w:val="BodyText"/>
        <w:spacing w:before="7"/>
        <w:rPr>
          <w:rFonts w:ascii="Times New Roman"/>
          <w:sz w:val="23"/>
        </w:rPr>
      </w:pPr>
    </w:p>
    <w:p w:rsidR="006B3F7E" w:rsidRDefault="00B80368">
      <w:pPr>
        <w:pStyle w:val="Heading2"/>
        <w:rPr>
          <w:rFonts w:ascii="Trebuchet MS"/>
          <w:u w:val="none"/>
        </w:rPr>
      </w:pPr>
      <w:r>
        <w:rPr>
          <w:rFonts w:ascii="Trebuchet MS"/>
          <w:u w:val="thick"/>
        </w:rPr>
        <w:t>PROFILE</w:t>
      </w:r>
    </w:p>
    <w:p w:rsidR="006B3F7E" w:rsidRDefault="006B3F7E">
      <w:pPr>
        <w:pStyle w:val="BodyText"/>
        <w:spacing w:before="7"/>
        <w:rPr>
          <w:rFonts w:ascii="Trebuchet MS"/>
          <w:b/>
          <w:sz w:val="24"/>
        </w:rPr>
      </w:pPr>
    </w:p>
    <w:p w:rsidR="006B3F7E" w:rsidRDefault="00B80368">
      <w:pPr>
        <w:pStyle w:val="BodyText"/>
        <w:spacing w:before="94" w:line="360" w:lineRule="auto"/>
        <w:ind w:left="159" w:right="116" w:firstLine="719"/>
        <w:jc w:val="both"/>
      </w:pPr>
      <w:r>
        <w:t>A highly motivated HSE professional disciplined with 03 year’s handful experience in the application of Occupational Health, Safety&amp; Environment Management. Outstanding interpersonal communication, organizing and training skills with proven ability to inte</w:t>
      </w:r>
      <w:r>
        <w:t>ract effectively with the clients, consultants, senior management and staffs at all levels.</w:t>
      </w:r>
    </w:p>
    <w:p w:rsidR="006B3F7E" w:rsidRDefault="00B80368">
      <w:pPr>
        <w:pStyle w:val="BodyText"/>
        <w:spacing w:before="1" w:line="360" w:lineRule="auto"/>
        <w:ind w:left="159" w:right="116" w:firstLine="719"/>
        <w:jc w:val="both"/>
      </w:pPr>
      <w:r>
        <w:t>Demonstrated capabilities to monitor and report on Health and Safety performance to achieve continual improvements in health and safety performance. Deft in impleme</w:t>
      </w:r>
      <w:r>
        <w:t xml:space="preserve">nting and monitoring policies and procedures with regard to Safety Management including but not limited to provide advice and guidance to mitigate injuries and ill health and ensure risk assessments are completed for suitable safety precautions adopted to </w:t>
      </w:r>
      <w:r>
        <w:t>minimize possible risks.</w:t>
      </w:r>
    </w:p>
    <w:p w:rsidR="006B3F7E" w:rsidRDefault="006B3F7E">
      <w:pPr>
        <w:pStyle w:val="BodyText"/>
        <w:rPr>
          <w:sz w:val="24"/>
        </w:rPr>
      </w:pPr>
    </w:p>
    <w:p w:rsidR="006B3F7E" w:rsidRDefault="00B80368">
      <w:pPr>
        <w:pStyle w:val="Heading2"/>
        <w:spacing w:before="179"/>
        <w:rPr>
          <w:u w:val="none"/>
        </w:rPr>
      </w:pPr>
      <w:r>
        <w:rPr>
          <w:u w:val="thick"/>
        </w:rPr>
        <w:t>PROFESSIONAL EXPERIENCE</w:t>
      </w:r>
    </w:p>
    <w:p w:rsidR="006B3F7E" w:rsidRDefault="006B3F7E">
      <w:pPr>
        <w:pStyle w:val="BodyText"/>
        <w:spacing w:before="6"/>
        <w:rPr>
          <w:b/>
          <w:sz w:val="19"/>
        </w:rPr>
      </w:pPr>
    </w:p>
    <w:p w:rsidR="006B3F7E" w:rsidRDefault="00B80368">
      <w:pPr>
        <w:spacing w:before="94"/>
        <w:ind w:left="159"/>
        <w:rPr>
          <w:b/>
        </w:rPr>
      </w:pPr>
      <w:r>
        <w:rPr>
          <w:b/>
          <w:u w:val="thick"/>
        </w:rPr>
        <w:t>SAFETY OFFICER (MARCH 2016 TO TILL DATE)</w:t>
      </w:r>
    </w:p>
    <w:p w:rsidR="006B3F7E" w:rsidRDefault="006B3F7E">
      <w:pPr>
        <w:pStyle w:val="BodyText"/>
        <w:spacing w:before="11"/>
        <w:rPr>
          <w:b/>
          <w:sz w:val="24"/>
        </w:rPr>
      </w:pPr>
    </w:p>
    <w:p w:rsidR="006B3F7E" w:rsidRDefault="00B80368">
      <w:pPr>
        <w:pStyle w:val="BodyText"/>
        <w:tabs>
          <w:tab w:val="left" w:pos="2329"/>
          <w:tab w:val="left" w:pos="3260"/>
        </w:tabs>
        <w:spacing w:before="93"/>
        <w:ind w:left="212"/>
      </w:pPr>
      <w:r>
        <w:t>ORGANISATION</w:t>
      </w:r>
      <w:r>
        <w:tab/>
        <w:t>-</w:t>
      </w:r>
      <w:r>
        <w:tab/>
        <w:t xml:space="preserve"> </w:t>
      </w:r>
      <w:r>
        <w:t>Safety &amp;</w:t>
      </w:r>
      <w:r>
        <w:rPr>
          <w:spacing w:val="-22"/>
        </w:rPr>
        <w:t xml:space="preserve"> </w:t>
      </w:r>
      <w:r>
        <w:t>Security</w:t>
      </w:r>
    </w:p>
    <w:p w:rsidR="006B3F7E" w:rsidRDefault="006B3F7E">
      <w:pPr>
        <w:pStyle w:val="BodyText"/>
        <w:spacing w:before="11"/>
        <w:rPr>
          <w:sz w:val="32"/>
        </w:rPr>
      </w:pPr>
    </w:p>
    <w:p w:rsidR="006B3F7E" w:rsidRDefault="00B80368">
      <w:pPr>
        <w:pStyle w:val="BodyText"/>
        <w:tabs>
          <w:tab w:val="left" w:pos="2348"/>
          <w:tab w:val="left" w:pos="3280"/>
        </w:tabs>
        <w:ind w:left="222"/>
      </w:pPr>
      <w:r>
        <w:t>PROJECT</w:t>
      </w:r>
      <w:r>
        <w:tab/>
        <w:t>-</w:t>
      </w:r>
      <w:r>
        <w:tab/>
        <w:t>DUBAI INTERNATIONAL AIRPORT (Fire Alarm &amp; Fire</w:t>
      </w:r>
      <w:r>
        <w:rPr>
          <w:spacing w:val="-17"/>
        </w:rPr>
        <w:t xml:space="preserve"> </w:t>
      </w:r>
      <w:r>
        <w:t>Fighting</w:t>
      </w:r>
    </w:p>
    <w:p w:rsidR="006B3F7E" w:rsidRDefault="00B80368">
      <w:pPr>
        <w:pStyle w:val="BodyText"/>
        <w:spacing w:before="64"/>
        <w:ind w:left="3280"/>
      </w:pPr>
      <w:r>
        <w:t>Maintenance)</w:t>
      </w:r>
    </w:p>
    <w:p w:rsidR="006B3F7E" w:rsidRDefault="00B80368">
      <w:pPr>
        <w:pStyle w:val="Heading2"/>
        <w:spacing w:before="64"/>
        <w:ind w:left="284"/>
        <w:rPr>
          <w:u w:val="none"/>
        </w:rPr>
      </w:pPr>
      <w:r>
        <w:rPr>
          <w:u w:val="thick"/>
        </w:rPr>
        <w:t>Duties and Responsibilities</w:t>
      </w:r>
    </w:p>
    <w:p w:rsidR="006B3F7E" w:rsidRDefault="006B3F7E">
      <w:pPr>
        <w:pStyle w:val="BodyText"/>
        <w:spacing w:before="9"/>
        <w:rPr>
          <w:b/>
          <w:sz w:val="18"/>
        </w:rPr>
      </w:pPr>
    </w:p>
    <w:p w:rsidR="006B3F7E" w:rsidRDefault="00B80368">
      <w:pPr>
        <w:pStyle w:val="ListParagraph"/>
        <w:numPr>
          <w:ilvl w:val="0"/>
          <w:numId w:val="11"/>
        </w:numPr>
        <w:tabs>
          <w:tab w:val="left" w:pos="880"/>
        </w:tabs>
        <w:spacing w:before="95" w:line="324" w:lineRule="auto"/>
        <w:ind w:right="114"/>
      </w:pPr>
      <w:r>
        <w:t>Reporting to Project HSE Manager in complying with HSE plan and policy and in the absence of the PHSE Manager deputing him in performing duties with project HSE</w:t>
      </w:r>
      <w:r>
        <w:rPr>
          <w:spacing w:val="-21"/>
        </w:rPr>
        <w:t xml:space="preserve"> </w:t>
      </w:r>
      <w:r>
        <w:t>plan.</w:t>
      </w:r>
    </w:p>
    <w:p w:rsidR="006B3F7E" w:rsidRDefault="00B80368">
      <w:pPr>
        <w:pStyle w:val="ListParagraph"/>
        <w:numPr>
          <w:ilvl w:val="0"/>
          <w:numId w:val="11"/>
        </w:numPr>
        <w:tabs>
          <w:tab w:val="left" w:pos="880"/>
        </w:tabs>
        <w:spacing w:line="326" w:lineRule="auto"/>
        <w:ind w:right="119"/>
      </w:pPr>
      <w:r>
        <w:t xml:space="preserve">Communicating &amp; Coordinating Safety, Health &amp; Environmental </w:t>
      </w:r>
      <w:r>
        <w:t>(SHE) activities with the Sub contractor HSE Managers and respective</w:t>
      </w:r>
      <w:r>
        <w:rPr>
          <w:spacing w:val="-2"/>
        </w:rPr>
        <w:t xml:space="preserve"> </w:t>
      </w:r>
      <w:r>
        <w:t>HSEO’s.</w:t>
      </w:r>
    </w:p>
    <w:p w:rsidR="006B3F7E" w:rsidRDefault="00B80368">
      <w:pPr>
        <w:pStyle w:val="ListParagraph"/>
        <w:numPr>
          <w:ilvl w:val="0"/>
          <w:numId w:val="11"/>
        </w:numPr>
        <w:tabs>
          <w:tab w:val="left" w:pos="880"/>
        </w:tabs>
        <w:spacing w:line="249" w:lineRule="exact"/>
        <w:ind w:hanging="361"/>
      </w:pPr>
      <w:r>
        <w:t>Participate in HSE meetings with the consultants and senior</w:t>
      </w:r>
      <w:r>
        <w:rPr>
          <w:spacing w:val="-11"/>
        </w:rPr>
        <w:t xml:space="preserve"> </w:t>
      </w:r>
      <w:r>
        <w:t>management.</w:t>
      </w:r>
    </w:p>
    <w:p w:rsidR="006B3F7E" w:rsidRDefault="00B80368">
      <w:pPr>
        <w:pStyle w:val="ListParagraph"/>
        <w:numPr>
          <w:ilvl w:val="0"/>
          <w:numId w:val="11"/>
        </w:numPr>
        <w:tabs>
          <w:tab w:val="left" w:pos="880"/>
        </w:tabs>
        <w:spacing w:before="86" w:line="326" w:lineRule="auto"/>
        <w:ind w:right="113"/>
      </w:pPr>
      <w:r>
        <w:t>Conduct weekly HSE coordination meeting with various Departments and ensure implement</w:t>
      </w:r>
      <w:r>
        <w:rPr>
          <w:spacing w:val="-2"/>
        </w:rPr>
        <w:t xml:space="preserve"> </w:t>
      </w:r>
      <w:r>
        <w:t>decisions.</w:t>
      </w:r>
    </w:p>
    <w:p w:rsidR="006B3F7E" w:rsidRDefault="00B80368">
      <w:pPr>
        <w:pStyle w:val="ListParagraph"/>
        <w:numPr>
          <w:ilvl w:val="0"/>
          <w:numId w:val="11"/>
        </w:numPr>
        <w:tabs>
          <w:tab w:val="left" w:pos="880"/>
        </w:tabs>
        <w:spacing w:line="324" w:lineRule="auto"/>
        <w:ind w:right="113"/>
      </w:pPr>
      <w:r>
        <w:t>Assist the</w:t>
      </w:r>
      <w:r>
        <w:t xml:space="preserve"> management in meeting established safety and risk management goals and objectives</w:t>
      </w:r>
    </w:p>
    <w:p w:rsidR="006B3F7E" w:rsidRDefault="00B80368">
      <w:pPr>
        <w:pStyle w:val="ListParagraph"/>
        <w:numPr>
          <w:ilvl w:val="0"/>
          <w:numId w:val="11"/>
        </w:numPr>
        <w:tabs>
          <w:tab w:val="left" w:pos="880"/>
        </w:tabs>
        <w:ind w:hanging="361"/>
      </w:pPr>
      <w:r>
        <w:t>Participate in weekly joint HSE inspection with the consultants and senior</w:t>
      </w:r>
      <w:r>
        <w:rPr>
          <w:spacing w:val="-20"/>
        </w:rPr>
        <w:t xml:space="preserve"> </w:t>
      </w:r>
      <w:r>
        <w:t>management.</w:t>
      </w:r>
    </w:p>
    <w:p w:rsidR="006B3F7E" w:rsidRDefault="006B3F7E">
      <w:pPr>
        <w:sectPr w:rsidR="006B3F7E">
          <w:type w:val="continuous"/>
          <w:pgSz w:w="12240" w:h="15840"/>
          <w:pgMar w:top="1400" w:right="1200" w:bottom="0" w:left="1180" w:header="720" w:footer="720" w:gutter="0"/>
          <w:cols w:space="720"/>
        </w:sectPr>
      </w:pPr>
    </w:p>
    <w:p w:rsidR="006B3F7E" w:rsidRDefault="00B80368">
      <w:pPr>
        <w:pStyle w:val="ListParagraph"/>
        <w:numPr>
          <w:ilvl w:val="0"/>
          <w:numId w:val="11"/>
        </w:numPr>
        <w:tabs>
          <w:tab w:val="left" w:pos="880"/>
        </w:tabs>
        <w:spacing w:before="77" w:line="326" w:lineRule="auto"/>
        <w:ind w:right="115"/>
        <w:jc w:val="both"/>
      </w:pPr>
      <w:r>
        <w:lastRenderedPageBreak/>
        <w:t>Prepare weekly and monthly HSE reports, presentations and onward submission to management and</w:t>
      </w:r>
      <w:r>
        <w:rPr>
          <w:spacing w:val="-1"/>
        </w:rPr>
        <w:t xml:space="preserve"> </w:t>
      </w:r>
      <w:r>
        <w:t>consultants.</w:t>
      </w:r>
    </w:p>
    <w:p w:rsidR="006B3F7E" w:rsidRDefault="00B80368">
      <w:pPr>
        <w:pStyle w:val="ListParagraph"/>
        <w:numPr>
          <w:ilvl w:val="0"/>
          <w:numId w:val="11"/>
        </w:numPr>
        <w:tabs>
          <w:tab w:val="left" w:pos="880"/>
        </w:tabs>
        <w:spacing w:line="324" w:lineRule="auto"/>
        <w:ind w:right="115"/>
        <w:jc w:val="both"/>
      </w:pPr>
      <w:r>
        <w:t xml:space="preserve">Investigate all accidents / </w:t>
      </w:r>
      <w:proofErr w:type="gramStart"/>
      <w:r>
        <w:t>incidents  /</w:t>
      </w:r>
      <w:proofErr w:type="gramEnd"/>
      <w:r>
        <w:t xml:space="preserve">  near  miss for  root  cause and take  suitable action to avoid repetition of same / similar occurrence in f</w:t>
      </w:r>
      <w:r>
        <w:t>uture and Safety Alert prepared and communicated.</w:t>
      </w:r>
    </w:p>
    <w:p w:rsidR="006B3F7E" w:rsidRDefault="00B80368">
      <w:pPr>
        <w:pStyle w:val="ListParagraph"/>
        <w:numPr>
          <w:ilvl w:val="0"/>
          <w:numId w:val="11"/>
        </w:numPr>
        <w:tabs>
          <w:tab w:val="left" w:pos="880"/>
        </w:tabs>
        <w:spacing w:line="324" w:lineRule="auto"/>
        <w:ind w:right="124"/>
        <w:jc w:val="both"/>
      </w:pPr>
      <w:r>
        <w:t>Ensure all firefighting equipment inspected and in working condition and first aid available commensurate with the hazard of the</w:t>
      </w:r>
      <w:r>
        <w:rPr>
          <w:spacing w:val="-1"/>
        </w:rPr>
        <w:t xml:space="preserve"> </w:t>
      </w:r>
      <w:r>
        <w:t>workplace.</w:t>
      </w:r>
    </w:p>
    <w:p w:rsidR="006B3F7E" w:rsidRDefault="00B80368">
      <w:pPr>
        <w:pStyle w:val="ListParagraph"/>
        <w:numPr>
          <w:ilvl w:val="0"/>
          <w:numId w:val="11"/>
        </w:numPr>
        <w:tabs>
          <w:tab w:val="left" w:pos="880"/>
        </w:tabs>
        <w:spacing w:line="326" w:lineRule="auto"/>
        <w:ind w:right="122"/>
        <w:jc w:val="both"/>
      </w:pPr>
      <w:r>
        <w:t>Setup methods of safety education through safety meeting, safety r</w:t>
      </w:r>
      <w:r>
        <w:t>ules and procedures, refresher trainings, on-job training and new employee induction, bulletin, safety alerts</w:t>
      </w:r>
      <w:r>
        <w:rPr>
          <w:spacing w:val="-19"/>
        </w:rPr>
        <w:t xml:space="preserve"> </w:t>
      </w:r>
      <w:r>
        <w:t>etc.</w:t>
      </w:r>
    </w:p>
    <w:p w:rsidR="006B3F7E" w:rsidRDefault="006B3F7E">
      <w:pPr>
        <w:pStyle w:val="BodyText"/>
        <w:spacing w:before="1"/>
        <w:rPr>
          <w:sz w:val="29"/>
        </w:rPr>
      </w:pPr>
    </w:p>
    <w:p w:rsidR="006B3F7E" w:rsidRDefault="00B80368">
      <w:pPr>
        <w:pStyle w:val="Heading2"/>
        <w:rPr>
          <w:u w:val="none"/>
        </w:rPr>
      </w:pPr>
      <w:r>
        <w:rPr>
          <w:u w:val="thick"/>
        </w:rPr>
        <w:t>SALES EXECUTIVE AND STORE KEEPER (Mobile and Home Appliances)</w:t>
      </w:r>
    </w:p>
    <w:p w:rsidR="006B3F7E" w:rsidRDefault="006B3F7E">
      <w:pPr>
        <w:pStyle w:val="BodyText"/>
        <w:rPr>
          <w:b/>
          <w:sz w:val="26"/>
        </w:rPr>
      </w:pPr>
    </w:p>
    <w:p w:rsidR="006B3F7E" w:rsidRDefault="00B80368">
      <w:pPr>
        <w:pStyle w:val="BodyText"/>
        <w:spacing w:before="94"/>
        <w:ind w:left="159"/>
      </w:pPr>
      <w:r>
        <w:t xml:space="preserve">Al </w:t>
      </w:r>
      <w:proofErr w:type="spellStart"/>
      <w:r>
        <w:t>Quoz</w:t>
      </w:r>
      <w:proofErr w:type="spellEnd"/>
      <w:r>
        <w:t>, Dubai, UAE.</w:t>
      </w:r>
    </w:p>
    <w:p w:rsidR="006B3F7E" w:rsidRDefault="006B3F7E">
      <w:pPr>
        <w:pStyle w:val="BodyText"/>
        <w:spacing w:before="10"/>
        <w:rPr>
          <w:sz w:val="28"/>
        </w:rPr>
      </w:pPr>
    </w:p>
    <w:p w:rsidR="006B3F7E" w:rsidRDefault="00B80368">
      <w:pPr>
        <w:ind w:left="260"/>
      </w:pPr>
      <w:r>
        <w:rPr>
          <w:rFonts w:ascii="Trebuchet MS"/>
          <w:b/>
        </w:rPr>
        <w:t>Responsibilities</w:t>
      </w:r>
      <w:r>
        <w:t>:</w:t>
      </w:r>
    </w:p>
    <w:p w:rsidR="006B3F7E" w:rsidRDefault="00B80368">
      <w:pPr>
        <w:pStyle w:val="ListParagraph"/>
        <w:numPr>
          <w:ilvl w:val="1"/>
          <w:numId w:val="11"/>
        </w:numPr>
        <w:tabs>
          <w:tab w:val="left" w:pos="981"/>
        </w:tabs>
        <w:spacing w:before="83"/>
        <w:ind w:hanging="361"/>
      </w:pPr>
      <w:r>
        <w:rPr>
          <w:spacing w:val="3"/>
        </w:rPr>
        <w:t>Sales</w:t>
      </w:r>
      <w:r>
        <w:rPr>
          <w:spacing w:val="-14"/>
        </w:rPr>
        <w:t xml:space="preserve"> </w:t>
      </w:r>
      <w:proofErr w:type="spellStart"/>
      <w:r>
        <w:rPr>
          <w:spacing w:val="3"/>
        </w:rPr>
        <w:t>ofMobiles</w:t>
      </w:r>
      <w:proofErr w:type="gramStart"/>
      <w:r>
        <w:rPr>
          <w:spacing w:val="3"/>
        </w:rPr>
        <w:t>,</w:t>
      </w:r>
      <w:r>
        <w:rPr>
          <w:spacing w:val="3"/>
        </w:rPr>
        <w:t>Electronicsandhomeappliancesin</w:t>
      </w:r>
      <w:proofErr w:type="spellEnd"/>
      <w:proofErr w:type="gramEnd"/>
      <w:r>
        <w:rPr>
          <w:spacing w:val="-11"/>
        </w:rPr>
        <w:t xml:space="preserve"> </w:t>
      </w:r>
      <w:r>
        <w:rPr>
          <w:spacing w:val="4"/>
        </w:rPr>
        <w:t>the</w:t>
      </w:r>
      <w:r>
        <w:rPr>
          <w:spacing w:val="-47"/>
        </w:rPr>
        <w:t xml:space="preserve"> </w:t>
      </w:r>
      <w:r>
        <w:t>Hypermarket</w:t>
      </w:r>
      <w:r>
        <w:rPr>
          <w:spacing w:val="-47"/>
        </w:rPr>
        <w:t xml:space="preserve"> </w:t>
      </w:r>
      <w:r>
        <w:t>Showroom.</w:t>
      </w:r>
    </w:p>
    <w:p w:rsidR="006B3F7E" w:rsidRDefault="00B80368">
      <w:pPr>
        <w:pStyle w:val="ListParagraph"/>
        <w:numPr>
          <w:ilvl w:val="1"/>
          <w:numId w:val="11"/>
        </w:numPr>
        <w:tabs>
          <w:tab w:val="left" w:pos="1030"/>
          <w:tab w:val="left" w:pos="1031"/>
        </w:tabs>
        <w:spacing w:before="59"/>
        <w:ind w:left="1030" w:hanging="411"/>
      </w:pPr>
      <w:r>
        <w:t>Maintaining</w:t>
      </w:r>
      <w:r>
        <w:rPr>
          <w:spacing w:val="-37"/>
        </w:rPr>
        <w:t xml:space="preserve"> </w:t>
      </w:r>
      <w:r>
        <w:t>daily</w:t>
      </w:r>
      <w:r>
        <w:rPr>
          <w:spacing w:val="-42"/>
        </w:rPr>
        <w:t xml:space="preserve"> </w:t>
      </w:r>
      <w:r>
        <w:t>inventory</w:t>
      </w:r>
      <w:r>
        <w:rPr>
          <w:spacing w:val="-34"/>
        </w:rPr>
        <w:t xml:space="preserve"> </w:t>
      </w:r>
      <w:proofErr w:type="spellStart"/>
      <w:r>
        <w:rPr>
          <w:spacing w:val="3"/>
        </w:rPr>
        <w:t>ofstocks</w:t>
      </w:r>
      <w:proofErr w:type="spellEnd"/>
      <w:r>
        <w:rPr>
          <w:spacing w:val="-37"/>
        </w:rPr>
        <w:t xml:space="preserve"> </w:t>
      </w:r>
      <w:r>
        <w:t>and</w:t>
      </w:r>
      <w:r>
        <w:rPr>
          <w:spacing w:val="-39"/>
        </w:rPr>
        <w:t xml:space="preserve"> </w:t>
      </w:r>
      <w:r>
        <w:t>placing</w:t>
      </w:r>
      <w:r>
        <w:rPr>
          <w:spacing w:val="-37"/>
        </w:rPr>
        <w:t xml:space="preserve"> </w:t>
      </w:r>
      <w:proofErr w:type="spellStart"/>
      <w:r>
        <w:rPr>
          <w:spacing w:val="2"/>
        </w:rPr>
        <w:t>requestaccording</w:t>
      </w:r>
      <w:proofErr w:type="spellEnd"/>
      <w:r>
        <w:rPr>
          <w:spacing w:val="-37"/>
        </w:rPr>
        <w:t xml:space="preserve"> </w:t>
      </w:r>
      <w:proofErr w:type="spellStart"/>
      <w:r>
        <w:rPr>
          <w:spacing w:val="5"/>
        </w:rPr>
        <w:t>tothe</w:t>
      </w:r>
      <w:proofErr w:type="spellEnd"/>
      <w:r>
        <w:rPr>
          <w:spacing w:val="-39"/>
        </w:rPr>
        <w:t xml:space="preserve"> </w:t>
      </w:r>
      <w:r>
        <w:t>needs.</w:t>
      </w:r>
    </w:p>
    <w:p w:rsidR="006B3F7E" w:rsidRDefault="00B80368">
      <w:pPr>
        <w:pStyle w:val="ListParagraph"/>
        <w:numPr>
          <w:ilvl w:val="1"/>
          <w:numId w:val="11"/>
        </w:numPr>
        <w:tabs>
          <w:tab w:val="left" w:pos="981"/>
        </w:tabs>
        <w:spacing w:before="98"/>
        <w:ind w:hanging="361"/>
      </w:pPr>
      <w:r>
        <w:t>Addressing</w:t>
      </w:r>
      <w:r>
        <w:rPr>
          <w:spacing w:val="-27"/>
        </w:rPr>
        <w:t xml:space="preserve"> </w:t>
      </w:r>
      <w:r>
        <w:t>customer</w:t>
      </w:r>
      <w:r>
        <w:rPr>
          <w:spacing w:val="-24"/>
        </w:rPr>
        <w:t xml:space="preserve"> </w:t>
      </w:r>
      <w:r>
        <w:t>complaints</w:t>
      </w:r>
      <w:r>
        <w:rPr>
          <w:spacing w:val="-26"/>
        </w:rPr>
        <w:t xml:space="preserve"> </w:t>
      </w:r>
      <w:r>
        <w:t>and</w:t>
      </w:r>
      <w:r>
        <w:rPr>
          <w:spacing w:val="-26"/>
        </w:rPr>
        <w:t xml:space="preserve"> </w:t>
      </w:r>
      <w:r>
        <w:t>providing</w:t>
      </w:r>
      <w:r>
        <w:rPr>
          <w:spacing w:val="-19"/>
        </w:rPr>
        <w:t xml:space="preserve"> </w:t>
      </w:r>
      <w:r>
        <w:t>solutions</w:t>
      </w:r>
      <w:r>
        <w:rPr>
          <w:spacing w:val="-23"/>
        </w:rPr>
        <w:t xml:space="preserve"> </w:t>
      </w:r>
      <w:r>
        <w:t>according</w:t>
      </w:r>
      <w:r>
        <w:rPr>
          <w:spacing w:val="-26"/>
        </w:rPr>
        <w:t xml:space="preserve"> </w:t>
      </w:r>
      <w:r>
        <w:t>to</w:t>
      </w:r>
      <w:r>
        <w:rPr>
          <w:spacing w:val="-37"/>
        </w:rPr>
        <w:t xml:space="preserve"> </w:t>
      </w:r>
      <w:r>
        <w:t>the</w:t>
      </w:r>
      <w:r>
        <w:rPr>
          <w:spacing w:val="-28"/>
        </w:rPr>
        <w:t xml:space="preserve"> </w:t>
      </w:r>
      <w:r>
        <w:t>needs</w:t>
      </w:r>
    </w:p>
    <w:p w:rsidR="006B3F7E" w:rsidRDefault="006B3F7E">
      <w:pPr>
        <w:pStyle w:val="BodyText"/>
        <w:spacing w:before="4"/>
        <w:rPr>
          <w:sz w:val="35"/>
        </w:rPr>
      </w:pPr>
    </w:p>
    <w:p w:rsidR="006B3F7E" w:rsidRDefault="00B80368">
      <w:pPr>
        <w:pStyle w:val="Heading2"/>
        <w:rPr>
          <w:u w:val="none"/>
        </w:rPr>
      </w:pPr>
      <w:r>
        <w:rPr>
          <w:u w:val="thick"/>
        </w:rPr>
        <w:t>WAREHOUSE SUPERVISOR</w:t>
      </w:r>
    </w:p>
    <w:p w:rsidR="006B3F7E" w:rsidRDefault="006B3F7E">
      <w:pPr>
        <w:pStyle w:val="BodyText"/>
        <w:rPr>
          <w:b/>
          <w:sz w:val="20"/>
        </w:rPr>
      </w:pPr>
    </w:p>
    <w:p w:rsidR="006B3F7E" w:rsidRDefault="006B3F7E">
      <w:pPr>
        <w:pStyle w:val="BodyText"/>
        <w:rPr>
          <w:b/>
          <w:sz w:val="19"/>
        </w:rPr>
      </w:pPr>
    </w:p>
    <w:p w:rsidR="006B3F7E" w:rsidRDefault="00B80368">
      <w:pPr>
        <w:pStyle w:val="BodyText"/>
        <w:ind w:left="159"/>
      </w:pPr>
      <w:r>
        <w:t>Cochin, Kerala, India</w:t>
      </w:r>
    </w:p>
    <w:p w:rsidR="006B3F7E" w:rsidRDefault="006B3F7E">
      <w:pPr>
        <w:pStyle w:val="BodyText"/>
        <w:spacing w:before="7"/>
        <w:rPr>
          <w:sz w:val="27"/>
        </w:rPr>
      </w:pPr>
    </w:p>
    <w:p w:rsidR="006B3F7E" w:rsidRDefault="00B80368">
      <w:pPr>
        <w:ind w:left="260"/>
      </w:pPr>
      <w:r>
        <w:rPr>
          <w:rFonts w:ascii="Trebuchet MS"/>
          <w:b/>
        </w:rPr>
        <w:t>Responsibilities</w:t>
      </w:r>
      <w:r>
        <w:t>:</w:t>
      </w:r>
    </w:p>
    <w:p w:rsidR="006B3F7E" w:rsidRDefault="00B80368">
      <w:pPr>
        <w:pStyle w:val="ListParagraph"/>
        <w:numPr>
          <w:ilvl w:val="0"/>
          <w:numId w:val="11"/>
        </w:numPr>
        <w:tabs>
          <w:tab w:val="left" w:pos="880"/>
        </w:tabs>
        <w:spacing w:before="86" w:line="288" w:lineRule="auto"/>
        <w:ind w:right="220"/>
      </w:pPr>
      <w:r>
        <w:t>To</w:t>
      </w:r>
      <w:r>
        <w:rPr>
          <w:spacing w:val="-44"/>
        </w:rPr>
        <w:t xml:space="preserve"> </w:t>
      </w:r>
      <w:r>
        <w:t>receive</w:t>
      </w:r>
      <w:r>
        <w:rPr>
          <w:spacing w:val="-40"/>
        </w:rPr>
        <w:t xml:space="preserve"> </w:t>
      </w:r>
      <w:r>
        <w:t>the</w:t>
      </w:r>
      <w:r>
        <w:rPr>
          <w:spacing w:val="-41"/>
        </w:rPr>
        <w:t xml:space="preserve"> </w:t>
      </w:r>
      <w:r>
        <w:t>materials</w:t>
      </w:r>
      <w:r>
        <w:rPr>
          <w:spacing w:val="-39"/>
        </w:rPr>
        <w:t xml:space="preserve"> </w:t>
      </w:r>
      <w:r>
        <w:t>ordered</w:t>
      </w:r>
      <w:r>
        <w:rPr>
          <w:spacing w:val="-42"/>
        </w:rPr>
        <w:t xml:space="preserve"> </w:t>
      </w:r>
      <w:r>
        <w:t>by</w:t>
      </w:r>
      <w:r>
        <w:rPr>
          <w:spacing w:val="-43"/>
        </w:rPr>
        <w:t xml:space="preserve"> </w:t>
      </w:r>
      <w:r>
        <w:t>the</w:t>
      </w:r>
      <w:r>
        <w:rPr>
          <w:spacing w:val="-41"/>
        </w:rPr>
        <w:t xml:space="preserve"> </w:t>
      </w:r>
      <w:r>
        <w:t>purchase</w:t>
      </w:r>
      <w:r>
        <w:rPr>
          <w:spacing w:val="-40"/>
        </w:rPr>
        <w:t xml:space="preserve"> </w:t>
      </w:r>
      <w:r>
        <w:t>department</w:t>
      </w:r>
      <w:r>
        <w:rPr>
          <w:spacing w:val="-42"/>
        </w:rPr>
        <w:t xml:space="preserve"> </w:t>
      </w:r>
      <w:r>
        <w:t>(in</w:t>
      </w:r>
      <w:r>
        <w:rPr>
          <w:spacing w:val="-41"/>
        </w:rPr>
        <w:t xml:space="preserve"> </w:t>
      </w:r>
      <w:r>
        <w:t>case</w:t>
      </w:r>
      <w:r>
        <w:rPr>
          <w:spacing w:val="-43"/>
        </w:rPr>
        <w:t xml:space="preserve"> </w:t>
      </w:r>
      <w:r>
        <w:t>of</w:t>
      </w:r>
      <w:r>
        <w:rPr>
          <w:spacing w:val="-41"/>
        </w:rPr>
        <w:t xml:space="preserve"> </w:t>
      </w:r>
      <w:r>
        <w:t>Decentralized</w:t>
      </w:r>
      <w:r>
        <w:rPr>
          <w:spacing w:val="-36"/>
        </w:rPr>
        <w:t xml:space="preserve"> </w:t>
      </w:r>
      <w:r>
        <w:t>system) and supplied by the vendors in a proper maintains as per the laid down</w:t>
      </w:r>
      <w:r>
        <w:rPr>
          <w:spacing w:val="-14"/>
        </w:rPr>
        <w:t xml:space="preserve"> </w:t>
      </w:r>
      <w:r>
        <w:t>procedure.</w:t>
      </w:r>
    </w:p>
    <w:p w:rsidR="006B3F7E" w:rsidRDefault="00B80368">
      <w:pPr>
        <w:pStyle w:val="ListParagraph"/>
        <w:numPr>
          <w:ilvl w:val="0"/>
          <w:numId w:val="11"/>
        </w:numPr>
        <w:tabs>
          <w:tab w:val="left" w:pos="880"/>
        </w:tabs>
        <w:spacing w:before="7" w:line="247" w:lineRule="auto"/>
        <w:ind w:right="240"/>
      </w:pPr>
      <w:r>
        <w:t>To ensure the correctness in the quality, quantity, specifications, condition of the materials received from</w:t>
      </w:r>
      <w:r>
        <w:rPr>
          <w:spacing w:val="-42"/>
        </w:rPr>
        <w:t xml:space="preserve"> </w:t>
      </w:r>
      <w:r>
        <w:t>vendors.</w:t>
      </w:r>
    </w:p>
    <w:p w:rsidR="006B3F7E" w:rsidRDefault="00B80368">
      <w:pPr>
        <w:pStyle w:val="ListParagraph"/>
        <w:numPr>
          <w:ilvl w:val="0"/>
          <w:numId w:val="11"/>
        </w:numPr>
        <w:tabs>
          <w:tab w:val="left" w:pos="880"/>
        </w:tabs>
        <w:spacing w:line="253" w:lineRule="exact"/>
        <w:ind w:hanging="361"/>
      </w:pPr>
      <w:r>
        <w:t>To ensure accurate accounting of the materials receiver and</w:t>
      </w:r>
      <w:r>
        <w:rPr>
          <w:spacing w:val="-34"/>
        </w:rPr>
        <w:t xml:space="preserve"> </w:t>
      </w:r>
      <w:r>
        <w:t>issued.</w:t>
      </w:r>
    </w:p>
    <w:p w:rsidR="006B3F7E" w:rsidRDefault="00B80368">
      <w:pPr>
        <w:pStyle w:val="ListParagraph"/>
        <w:numPr>
          <w:ilvl w:val="0"/>
          <w:numId w:val="11"/>
        </w:numPr>
        <w:tabs>
          <w:tab w:val="left" w:pos="880"/>
        </w:tabs>
        <w:spacing w:before="4"/>
        <w:ind w:right="233"/>
      </w:pPr>
      <w:r>
        <w:t>To ensure that the store is always maintained up to date in all respec</w:t>
      </w:r>
      <w:r>
        <w:t>ts in a presentable condition.</w:t>
      </w:r>
    </w:p>
    <w:p w:rsidR="006B3F7E" w:rsidRDefault="006B3F7E">
      <w:pPr>
        <w:pStyle w:val="BodyText"/>
        <w:rPr>
          <w:sz w:val="24"/>
        </w:rPr>
      </w:pPr>
    </w:p>
    <w:p w:rsidR="006B3F7E" w:rsidRDefault="006B3F7E">
      <w:pPr>
        <w:pStyle w:val="BodyText"/>
        <w:spacing w:before="4"/>
        <w:rPr>
          <w:sz w:val="20"/>
        </w:rPr>
      </w:pPr>
    </w:p>
    <w:p w:rsidR="006B3F7E" w:rsidRDefault="00B80368">
      <w:pPr>
        <w:pStyle w:val="Heading2"/>
        <w:ind w:left="159"/>
        <w:rPr>
          <w:u w:val="none"/>
        </w:rPr>
      </w:pPr>
      <w:r>
        <w:rPr>
          <w:u w:val="thick"/>
        </w:rPr>
        <w:t>ACADEMIC &amp; PROFESSIONAL QUALIFICATION</w:t>
      </w:r>
    </w:p>
    <w:p w:rsidR="006B3F7E" w:rsidRDefault="006B3F7E">
      <w:pPr>
        <w:pStyle w:val="BodyText"/>
        <w:spacing w:before="10"/>
        <w:rPr>
          <w:b/>
          <w:sz w:val="13"/>
        </w:rPr>
      </w:pPr>
    </w:p>
    <w:p w:rsidR="006B3F7E" w:rsidRDefault="00B80368">
      <w:pPr>
        <w:pStyle w:val="ListParagraph"/>
        <w:numPr>
          <w:ilvl w:val="0"/>
          <w:numId w:val="11"/>
        </w:numPr>
        <w:tabs>
          <w:tab w:val="left" w:pos="880"/>
        </w:tabs>
        <w:spacing w:before="94"/>
        <w:ind w:hanging="361"/>
      </w:pPr>
      <w:r>
        <w:t>Diploma in Electronic &amp; Telecommunication Engineering,</w:t>
      </w:r>
      <w:r>
        <w:rPr>
          <w:spacing w:val="-7"/>
        </w:rPr>
        <w:t xml:space="preserve"> </w:t>
      </w:r>
      <w:r>
        <w:t>India</w:t>
      </w:r>
    </w:p>
    <w:p w:rsidR="006B3F7E" w:rsidRDefault="00B80368">
      <w:pPr>
        <w:pStyle w:val="ListParagraph"/>
        <w:numPr>
          <w:ilvl w:val="0"/>
          <w:numId w:val="11"/>
        </w:numPr>
        <w:tabs>
          <w:tab w:val="left" w:pos="880"/>
        </w:tabs>
        <w:spacing w:before="126"/>
        <w:ind w:hanging="361"/>
      </w:pPr>
      <w:r>
        <w:t>NEBOSH International General</w:t>
      </w:r>
      <w:r>
        <w:rPr>
          <w:spacing w:val="-2"/>
        </w:rPr>
        <w:t xml:space="preserve"> </w:t>
      </w:r>
      <w:r>
        <w:t>Certificate</w:t>
      </w:r>
    </w:p>
    <w:p w:rsidR="006B3F7E" w:rsidRDefault="00B80368">
      <w:pPr>
        <w:pStyle w:val="ListParagraph"/>
        <w:numPr>
          <w:ilvl w:val="0"/>
          <w:numId w:val="11"/>
        </w:numPr>
        <w:tabs>
          <w:tab w:val="left" w:pos="880"/>
        </w:tabs>
        <w:spacing w:before="126"/>
        <w:ind w:hanging="361"/>
      </w:pPr>
      <w:r>
        <w:t>Diploma in Fire and Safety</w:t>
      </w:r>
      <w:r>
        <w:rPr>
          <w:spacing w:val="-4"/>
        </w:rPr>
        <w:t xml:space="preserve"> </w:t>
      </w:r>
      <w:r>
        <w:t>Engineering.</w:t>
      </w:r>
    </w:p>
    <w:p w:rsidR="006B3F7E" w:rsidRDefault="00B80368">
      <w:pPr>
        <w:pStyle w:val="ListParagraph"/>
        <w:numPr>
          <w:ilvl w:val="0"/>
          <w:numId w:val="11"/>
        </w:numPr>
        <w:tabs>
          <w:tab w:val="left" w:pos="880"/>
        </w:tabs>
        <w:spacing w:before="127"/>
        <w:ind w:hanging="361"/>
      </w:pPr>
      <w:r>
        <w:t>Control of substance hazard to health</w:t>
      </w:r>
      <w:r>
        <w:rPr>
          <w:spacing w:val="-6"/>
        </w:rPr>
        <w:t xml:space="preserve"> </w:t>
      </w:r>
      <w:r>
        <w:t>(COSHH)</w:t>
      </w:r>
    </w:p>
    <w:p w:rsidR="006B3F7E" w:rsidRDefault="00B80368">
      <w:pPr>
        <w:pStyle w:val="ListParagraph"/>
        <w:numPr>
          <w:ilvl w:val="0"/>
          <w:numId w:val="11"/>
        </w:numPr>
        <w:tabs>
          <w:tab w:val="left" w:pos="880"/>
        </w:tabs>
        <w:spacing w:before="126"/>
        <w:ind w:hanging="361"/>
      </w:pPr>
      <w:r>
        <w:t>Hazardous Waste Operations and Emergency Response Management</w:t>
      </w:r>
      <w:r>
        <w:rPr>
          <w:spacing w:val="-14"/>
        </w:rPr>
        <w:t xml:space="preserve"> </w:t>
      </w:r>
      <w:r>
        <w:t>(HAZWOPERM)</w:t>
      </w:r>
    </w:p>
    <w:p w:rsidR="006B3F7E" w:rsidRDefault="006B3F7E">
      <w:pPr>
        <w:pStyle w:val="BodyText"/>
        <w:rPr>
          <w:sz w:val="24"/>
        </w:rPr>
      </w:pPr>
    </w:p>
    <w:p w:rsidR="006B3F7E" w:rsidRDefault="00B80368">
      <w:pPr>
        <w:pStyle w:val="Heading2"/>
        <w:spacing w:before="169"/>
        <w:ind w:left="159"/>
        <w:rPr>
          <w:u w:val="none"/>
        </w:rPr>
      </w:pPr>
      <w:r>
        <w:rPr>
          <w:u w:val="thick"/>
        </w:rPr>
        <w:t>TRAININGS</w:t>
      </w:r>
    </w:p>
    <w:p w:rsidR="006B3F7E" w:rsidRDefault="006B3F7E">
      <w:pPr>
        <w:pStyle w:val="BodyText"/>
        <w:rPr>
          <w:b/>
          <w:sz w:val="25"/>
        </w:rPr>
      </w:pPr>
    </w:p>
    <w:p w:rsidR="006B3F7E" w:rsidRDefault="00B80368">
      <w:pPr>
        <w:pStyle w:val="ListParagraph"/>
        <w:numPr>
          <w:ilvl w:val="0"/>
          <w:numId w:val="11"/>
        </w:numPr>
        <w:tabs>
          <w:tab w:val="left" w:pos="880"/>
        </w:tabs>
        <w:spacing w:before="91"/>
        <w:ind w:hanging="361"/>
        <w:rPr>
          <w:rFonts w:ascii="Calibri" w:hAnsi="Calibri"/>
        </w:rPr>
      </w:pPr>
      <w:r>
        <w:t>Health and safety training in Firefighting, Security and</w:t>
      </w:r>
      <w:r>
        <w:rPr>
          <w:spacing w:val="-5"/>
        </w:rPr>
        <w:t xml:space="preserve"> </w:t>
      </w:r>
      <w:r>
        <w:t>welfare</w:t>
      </w:r>
      <w:r>
        <w:rPr>
          <w:rFonts w:ascii="Calibri" w:hAnsi="Calibri"/>
        </w:rPr>
        <w:t>.</w:t>
      </w:r>
    </w:p>
    <w:p w:rsidR="006B3F7E" w:rsidRDefault="006B3F7E">
      <w:pPr>
        <w:rPr>
          <w:rFonts w:ascii="Calibri" w:hAnsi="Calibri"/>
        </w:rPr>
        <w:sectPr w:rsidR="006B3F7E">
          <w:pgSz w:w="12240" w:h="15840"/>
          <w:pgMar w:top="1320" w:right="1200" w:bottom="280" w:left="1180" w:header="720" w:footer="720" w:gutter="0"/>
          <w:cols w:space="720"/>
        </w:sectPr>
      </w:pPr>
    </w:p>
    <w:p w:rsidR="006B3F7E" w:rsidRDefault="006B3F7E">
      <w:pPr>
        <w:pStyle w:val="BodyText"/>
        <w:rPr>
          <w:rFonts w:ascii="Calibri"/>
          <w:sz w:val="20"/>
        </w:rPr>
      </w:pPr>
    </w:p>
    <w:p w:rsidR="006B3F7E" w:rsidRDefault="006B3F7E">
      <w:pPr>
        <w:pStyle w:val="BodyText"/>
        <w:rPr>
          <w:rFonts w:ascii="Calibri"/>
          <w:sz w:val="20"/>
        </w:rPr>
      </w:pPr>
    </w:p>
    <w:p w:rsidR="006B3F7E" w:rsidRDefault="006B3F7E">
      <w:pPr>
        <w:pStyle w:val="BodyText"/>
        <w:spacing w:before="11"/>
        <w:rPr>
          <w:rFonts w:ascii="Calibri"/>
          <w:sz w:val="19"/>
        </w:rPr>
      </w:pPr>
    </w:p>
    <w:tbl>
      <w:tblPr>
        <w:tblW w:w="0" w:type="auto"/>
        <w:tblInd w:w="117" w:type="dxa"/>
        <w:tblLayout w:type="fixed"/>
        <w:tblCellMar>
          <w:left w:w="0" w:type="dxa"/>
          <w:right w:w="0" w:type="dxa"/>
        </w:tblCellMar>
        <w:tblLook w:val="01E0"/>
      </w:tblPr>
      <w:tblGrid>
        <w:gridCol w:w="2751"/>
        <w:gridCol w:w="4435"/>
        <w:gridCol w:w="2292"/>
      </w:tblGrid>
      <w:tr w:rsidR="006B3F7E">
        <w:trPr>
          <w:trHeight w:val="438"/>
        </w:trPr>
        <w:tc>
          <w:tcPr>
            <w:tcW w:w="2751" w:type="dxa"/>
          </w:tcPr>
          <w:p w:rsidR="006B3F7E" w:rsidRDefault="00B80368">
            <w:pPr>
              <w:pStyle w:val="TableParagraph"/>
              <w:spacing w:line="247" w:lineRule="exact"/>
              <w:ind w:left="50"/>
              <w:rPr>
                <w:b/>
              </w:rPr>
            </w:pPr>
            <w:r>
              <w:rPr>
                <w:b/>
                <w:u w:val="thick"/>
              </w:rPr>
              <w:t>KEY RESULT AREAS</w:t>
            </w:r>
          </w:p>
        </w:tc>
        <w:tc>
          <w:tcPr>
            <w:tcW w:w="6727" w:type="dxa"/>
            <w:gridSpan w:val="2"/>
          </w:tcPr>
          <w:p w:rsidR="006B3F7E" w:rsidRDefault="006B3F7E">
            <w:pPr>
              <w:pStyle w:val="TableParagraph"/>
              <w:rPr>
                <w:rFonts w:ascii="Times New Roman"/>
              </w:rPr>
            </w:pPr>
          </w:p>
        </w:tc>
      </w:tr>
      <w:tr w:rsidR="006B3F7E">
        <w:trPr>
          <w:trHeight w:val="473"/>
        </w:trPr>
        <w:tc>
          <w:tcPr>
            <w:tcW w:w="2751" w:type="dxa"/>
          </w:tcPr>
          <w:p w:rsidR="006B3F7E" w:rsidRDefault="00B80368">
            <w:pPr>
              <w:pStyle w:val="TableParagraph"/>
              <w:numPr>
                <w:ilvl w:val="0"/>
                <w:numId w:val="10"/>
              </w:numPr>
              <w:tabs>
                <w:tab w:val="left" w:pos="331"/>
              </w:tabs>
              <w:spacing w:before="185"/>
            </w:pPr>
            <w:r>
              <w:t>Safety</w:t>
            </w:r>
            <w:r>
              <w:rPr>
                <w:spacing w:val="-2"/>
              </w:rPr>
              <w:t xml:space="preserve"> </w:t>
            </w:r>
            <w:r>
              <w:t>Management</w:t>
            </w:r>
          </w:p>
        </w:tc>
        <w:tc>
          <w:tcPr>
            <w:tcW w:w="4435" w:type="dxa"/>
          </w:tcPr>
          <w:p w:rsidR="006B3F7E" w:rsidRDefault="00B80368">
            <w:pPr>
              <w:pStyle w:val="TableParagraph"/>
              <w:numPr>
                <w:ilvl w:val="0"/>
                <w:numId w:val="9"/>
              </w:numPr>
              <w:tabs>
                <w:tab w:val="left" w:pos="1901"/>
              </w:tabs>
              <w:spacing w:before="185"/>
              <w:ind w:hanging="282"/>
            </w:pPr>
            <w:r>
              <w:t>Risk</w:t>
            </w:r>
            <w:r>
              <w:rPr>
                <w:spacing w:val="2"/>
              </w:rPr>
              <w:t xml:space="preserve"> </w:t>
            </w:r>
            <w:r>
              <w:t>Assessment</w:t>
            </w:r>
          </w:p>
        </w:tc>
        <w:tc>
          <w:tcPr>
            <w:tcW w:w="2292" w:type="dxa"/>
          </w:tcPr>
          <w:p w:rsidR="006B3F7E" w:rsidRDefault="00B80368">
            <w:pPr>
              <w:pStyle w:val="TableParagraph"/>
              <w:numPr>
                <w:ilvl w:val="0"/>
                <w:numId w:val="8"/>
              </w:numPr>
              <w:tabs>
                <w:tab w:val="left" w:pos="656"/>
              </w:tabs>
              <w:spacing w:before="185"/>
              <w:ind w:hanging="220"/>
            </w:pPr>
            <w:r>
              <w:t>Hazard</w:t>
            </w:r>
            <w:r>
              <w:rPr>
                <w:spacing w:val="-4"/>
              </w:rPr>
              <w:t xml:space="preserve"> </w:t>
            </w:r>
            <w:r>
              <w:t>Analysis</w:t>
            </w:r>
          </w:p>
        </w:tc>
      </w:tr>
      <w:tr w:rsidR="006B3F7E">
        <w:trPr>
          <w:trHeight w:val="316"/>
        </w:trPr>
        <w:tc>
          <w:tcPr>
            <w:tcW w:w="2751" w:type="dxa"/>
          </w:tcPr>
          <w:p w:rsidR="006B3F7E" w:rsidRDefault="00B80368">
            <w:pPr>
              <w:pStyle w:val="TableParagraph"/>
              <w:numPr>
                <w:ilvl w:val="0"/>
                <w:numId w:val="7"/>
              </w:numPr>
              <w:tabs>
                <w:tab w:val="left" w:pos="269"/>
              </w:tabs>
              <w:spacing w:before="28"/>
            </w:pPr>
            <w:r>
              <w:t>Facilities</w:t>
            </w:r>
            <w:r>
              <w:rPr>
                <w:spacing w:val="-1"/>
              </w:rPr>
              <w:t xml:space="preserve"> </w:t>
            </w:r>
            <w:r>
              <w:t>Management</w:t>
            </w:r>
          </w:p>
        </w:tc>
        <w:tc>
          <w:tcPr>
            <w:tcW w:w="4435" w:type="dxa"/>
          </w:tcPr>
          <w:p w:rsidR="006B3F7E" w:rsidRDefault="00B80368">
            <w:pPr>
              <w:pStyle w:val="TableParagraph"/>
              <w:numPr>
                <w:ilvl w:val="0"/>
                <w:numId w:val="6"/>
              </w:numPr>
              <w:tabs>
                <w:tab w:val="left" w:pos="1894"/>
              </w:tabs>
              <w:spacing w:before="28"/>
              <w:ind w:hanging="275"/>
            </w:pPr>
            <w:r>
              <w:t>Workplace</w:t>
            </w:r>
            <w:r>
              <w:rPr>
                <w:spacing w:val="-2"/>
              </w:rPr>
              <w:t xml:space="preserve"> </w:t>
            </w:r>
            <w:r>
              <w:t>Inspection</w:t>
            </w:r>
          </w:p>
        </w:tc>
        <w:tc>
          <w:tcPr>
            <w:tcW w:w="2292" w:type="dxa"/>
          </w:tcPr>
          <w:p w:rsidR="006B3F7E" w:rsidRDefault="00B80368">
            <w:pPr>
              <w:pStyle w:val="TableParagraph"/>
              <w:numPr>
                <w:ilvl w:val="0"/>
                <w:numId w:val="5"/>
              </w:numPr>
              <w:tabs>
                <w:tab w:val="left" w:pos="652"/>
              </w:tabs>
              <w:spacing w:before="28"/>
              <w:ind w:hanging="220"/>
            </w:pPr>
            <w:r>
              <w:t>Auditing</w:t>
            </w:r>
          </w:p>
        </w:tc>
      </w:tr>
      <w:tr w:rsidR="006B3F7E">
        <w:trPr>
          <w:trHeight w:val="316"/>
        </w:trPr>
        <w:tc>
          <w:tcPr>
            <w:tcW w:w="2751" w:type="dxa"/>
          </w:tcPr>
          <w:p w:rsidR="006B3F7E" w:rsidRDefault="00B80368">
            <w:pPr>
              <w:pStyle w:val="TableParagraph"/>
              <w:numPr>
                <w:ilvl w:val="0"/>
                <w:numId w:val="4"/>
              </w:numPr>
              <w:tabs>
                <w:tab w:val="left" w:pos="331"/>
              </w:tabs>
              <w:spacing w:before="28"/>
            </w:pPr>
            <w:r>
              <w:t>Accident</w:t>
            </w:r>
            <w:r>
              <w:rPr>
                <w:spacing w:val="-4"/>
              </w:rPr>
              <w:t xml:space="preserve"> </w:t>
            </w:r>
            <w:r>
              <w:t>Investigation</w:t>
            </w:r>
          </w:p>
        </w:tc>
        <w:tc>
          <w:tcPr>
            <w:tcW w:w="4435" w:type="dxa"/>
          </w:tcPr>
          <w:p w:rsidR="006B3F7E" w:rsidRDefault="00B80368">
            <w:pPr>
              <w:pStyle w:val="TableParagraph"/>
              <w:numPr>
                <w:ilvl w:val="0"/>
                <w:numId w:val="3"/>
              </w:numPr>
              <w:tabs>
                <w:tab w:val="left" w:pos="1839"/>
              </w:tabs>
              <w:spacing w:before="28"/>
              <w:ind w:hanging="220"/>
            </w:pPr>
            <w:r>
              <w:t>Occupational</w:t>
            </w:r>
            <w:r>
              <w:rPr>
                <w:spacing w:val="-1"/>
              </w:rPr>
              <w:t xml:space="preserve"> </w:t>
            </w:r>
            <w:r>
              <w:t>Health</w:t>
            </w:r>
          </w:p>
        </w:tc>
        <w:tc>
          <w:tcPr>
            <w:tcW w:w="2292" w:type="dxa"/>
          </w:tcPr>
          <w:p w:rsidR="006B3F7E" w:rsidRDefault="00B80368">
            <w:pPr>
              <w:pStyle w:val="TableParagraph"/>
              <w:numPr>
                <w:ilvl w:val="0"/>
                <w:numId w:val="2"/>
              </w:numPr>
              <w:tabs>
                <w:tab w:val="left" w:pos="712"/>
              </w:tabs>
              <w:spacing w:before="28"/>
              <w:ind w:hanging="280"/>
            </w:pPr>
            <w:r>
              <w:t>Training</w:t>
            </w:r>
          </w:p>
        </w:tc>
      </w:tr>
      <w:tr w:rsidR="006B3F7E">
        <w:trPr>
          <w:trHeight w:val="472"/>
        </w:trPr>
        <w:tc>
          <w:tcPr>
            <w:tcW w:w="2751" w:type="dxa"/>
          </w:tcPr>
          <w:p w:rsidR="006B3F7E" w:rsidRDefault="00B80368">
            <w:pPr>
              <w:pStyle w:val="TableParagraph"/>
              <w:numPr>
                <w:ilvl w:val="0"/>
                <w:numId w:val="1"/>
              </w:numPr>
              <w:tabs>
                <w:tab w:val="left" w:pos="331"/>
              </w:tabs>
              <w:spacing w:before="28"/>
            </w:pPr>
            <w:r>
              <w:t>Customer Service</w:t>
            </w:r>
          </w:p>
        </w:tc>
        <w:tc>
          <w:tcPr>
            <w:tcW w:w="4435" w:type="dxa"/>
          </w:tcPr>
          <w:p w:rsidR="006B3F7E" w:rsidRDefault="006B3F7E">
            <w:pPr>
              <w:pStyle w:val="TableParagraph"/>
              <w:rPr>
                <w:rFonts w:ascii="Times New Roman"/>
              </w:rPr>
            </w:pPr>
          </w:p>
        </w:tc>
        <w:tc>
          <w:tcPr>
            <w:tcW w:w="2292" w:type="dxa"/>
          </w:tcPr>
          <w:p w:rsidR="006B3F7E" w:rsidRDefault="006B3F7E">
            <w:pPr>
              <w:pStyle w:val="TableParagraph"/>
              <w:rPr>
                <w:rFonts w:ascii="Times New Roman"/>
              </w:rPr>
            </w:pPr>
          </w:p>
        </w:tc>
      </w:tr>
      <w:tr w:rsidR="006B3F7E">
        <w:trPr>
          <w:trHeight w:val="614"/>
        </w:trPr>
        <w:tc>
          <w:tcPr>
            <w:tcW w:w="2751" w:type="dxa"/>
          </w:tcPr>
          <w:p w:rsidR="006B3F7E" w:rsidRDefault="00B80368">
            <w:pPr>
              <w:pStyle w:val="TableParagraph"/>
              <w:spacing w:before="184"/>
              <w:ind w:left="150"/>
              <w:rPr>
                <w:b/>
              </w:rPr>
            </w:pPr>
            <w:r>
              <w:rPr>
                <w:b/>
                <w:u w:val="thick"/>
              </w:rPr>
              <w:t>PERSONAL PROFILE</w:t>
            </w:r>
          </w:p>
        </w:tc>
        <w:tc>
          <w:tcPr>
            <w:tcW w:w="4435" w:type="dxa"/>
          </w:tcPr>
          <w:p w:rsidR="006B3F7E" w:rsidRDefault="006B3F7E">
            <w:pPr>
              <w:pStyle w:val="TableParagraph"/>
              <w:rPr>
                <w:rFonts w:ascii="Times New Roman"/>
              </w:rPr>
            </w:pPr>
          </w:p>
        </w:tc>
        <w:tc>
          <w:tcPr>
            <w:tcW w:w="2292" w:type="dxa"/>
          </w:tcPr>
          <w:p w:rsidR="006B3F7E" w:rsidRDefault="006B3F7E">
            <w:pPr>
              <w:pStyle w:val="TableParagraph"/>
              <w:rPr>
                <w:rFonts w:ascii="Times New Roman"/>
              </w:rPr>
            </w:pPr>
          </w:p>
        </w:tc>
      </w:tr>
      <w:tr w:rsidR="006B3F7E">
        <w:trPr>
          <w:trHeight w:val="764"/>
        </w:trPr>
        <w:tc>
          <w:tcPr>
            <w:tcW w:w="2751" w:type="dxa"/>
          </w:tcPr>
          <w:p w:rsidR="006B3F7E" w:rsidRDefault="00B80368">
            <w:pPr>
              <w:pStyle w:val="TableParagraph"/>
              <w:spacing w:before="123" w:line="300" w:lineRule="atLeast"/>
              <w:ind w:left="150" w:right="1358"/>
            </w:pPr>
            <w:r>
              <w:t>Date of Birth Nationality</w:t>
            </w:r>
          </w:p>
        </w:tc>
        <w:tc>
          <w:tcPr>
            <w:tcW w:w="4435" w:type="dxa"/>
          </w:tcPr>
          <w:p w:rsidR="006B3F7E" w:rsidRDefault="00B80368">
            <w:pPr>
              <w:pStyle w:val="TableParagraph"/>
              <w:spacing w:before="170"/>
              <w:ind w:left="280"/>
            </w:pPr>
            <w:r>
              <w:t>: 15-11-1991</w:t>
            </w:r>
          </w:p>
          <w:p w:rsidR="006B3F7E" w:rsidRDefault="00B80368">
            <w:pPr>
              <w:pStyle w:val="TableParagraph"/>
              <w:spacing w:before="54"/>
              <w:ind w:left="280"/>
            </w:pPr>
            <w:r>
              <w:t>:Indian</w:t>
            </w:r>
          </w:p>
        </w:tc>
        <w:tc>
          <w:tcPr>
            <w:tcW w:w="2292" w:type="dxa"/>
          </w:tcPr>
          <w:p w:rsidR="006B3F7E" w:rsidRDefault="006B3F7E">
            <w:pPr>
              <w:pStyle w:val="TableParagraph"/>
              <w:rPr>
                <w:rFonts w:ascii="Times New Roman"/>
              </w:rPr>
            </w:pPr>
          </w:p>
        </w:tc>
      </w:tr>
      <w:tr w:rsidR="006B3F7E">
        <w:trPr>
          <w:trHeight w:val="590"/>
        </w:trPr>
        <w:tc>
          <w:tcPr>
            <w:tcW w:w="2751" w:type="dxa"/>
          </w:tcPr>
          <w:p w:rsidR="006B3F7E" w:rsidRDefault="00B80368">
            <w:pPr>
              <w:pStyle w:val="TableParagraph"/>
              <w:spacing w:before="27"/>
              <w:ind w:left="150"/>
            </w:pPr>
            <w:r>
              <w:t>Marital Status</w:t>
            </w:r>
          </w:p>
          <w:p w:rsidR="006B3F7E" w:rsidRDefault="00B80368">
            <w:pPr>
              <w:pStyle w:val="TableParagraph"/>
              <w:spacing w:before="57" w:line="233" w:lineRule="exact"/>
              <w:ind w:left="150"/>
            </w:pPr>
            <w:r>
              <w:t>Visa Status</w:t>
            </w:r>
          </w:p>
        </w:tc>
        <w:tc>
          <w:tcPr>
            <w:tcW w:w="4435" w:type="dxa"/>
          </w:tcPr>
          <w:p w:rsidR="006B3F7E" w:rsidRDefault="00B80368">
            <w:pPr>
              <w:pStyle w:val="TableParagraph"/>
              <w:spacing w:before="27"/>
              <w:ind w:left="280"/>
            </w:pPr>
            <w:r>
              <w:t>: Single</w:t>
            </w:r>
          </w:p>
          <w:p w:rsidR="006B3F7E" w:rsidRDefault="00B80368">
            <w:pPr>
              <w:pStyle w:val="TableParagraph"/>
              <w:spacing w:before="57" w:line="233" w:lineRule="exact"/>
              <w:ind w:left="280"/>
            </w:pPr>
            <w:r>
              <w:t>: Employment Visa.</w:t>
            </w:r>
          </w:p>
        </w:tc>
        <w:tc>
          <w:tcPr>
            <w:tcW w:w="2292" w:type="dxa"/>
          </w:tcPr>
          <w:p w:rsidR="006B3F7E" w:rsidRDefault="006B3F7E">
            <w:pPr>
              <w:pStyle w:val="TableParagraph"/>
              <w:rPr>
                <w:rFonts w:ascii="Times New Roman"/>
              </w:rPr>
            </w:pPr>
          </w:p>
        </w:tc>
      </w:tr>
    </w:tbl>
    <w:p w:rsidR="006B3F7E" w:rsidRDefault="006B3F7E">
      <w:pPr>
        <w:pStyle w:val="BodyText"/>
        <w:spacing w:before="2"/>
        <w:rPr>
          <w:rFonts w:ascii="Calibri"/>
          <w:sz w:val="17"/>
        </w:rPr>
      </w:pPr>
    </w:p>
    <w:p w:rsidR="006B3F7E" w:rsidRDefault="00B80368">
      <w:pPr>
        <w:pStyle w:val="Heading2"/>
        <w:spacing w:before="101"/>
        <w:ind w:left="159"/>
        <w:rPr>
          <w:rFonts w:ascii="Trebuchet MS"/>
          <w:u w:val="none"/>
        </w:rPr>
      </w:pPr>
      <w:r>
        <w:rPr>
          <w:rFonts w:ascii="Trebuchet MS"/>
          <w:u w:val="thick"/>
        </w:rPr>
        <w:t>COMPUTER PROFICIENCY:</w:t>
      </w:r>
    </w:p>
    <w:p w:rsidR="006B3F7E" w:rsidRDefault="00B80368">
      <w:pPr>
        <w:pStyle w:val="ListParagraph"/>
        <w:numPr>
          <w:ilvl w:val="0"/>
          <w:numId w:val="11"/>
        </w:numPr>
        <w:tabs>
          <w:tab w:val="left" w:pos="880"/>
        </w:tabs>
        <w:spacing w:before="217"/>
        <w:ind w:hanging="361"/>
      </w:pPr>
      <w:r>
        <w:t>MS Office</w:t>
      </w:r>
      <w:r>
        <w:rPr>
          <w:spacing w:val="-1"/>
        </w:rPr>
        <w:t xml:space="preserve"> </w:t>
      </w:r>
      <w:r>
        <w:t>Suites</w:t>
      </w:r>
    </w:p>
    <w:p w:rsidR="006B3F7E" w:rsidRDefault="00B80368">
      <w:pPr>
        <w:pStyle w:val="ListParagraph"/>
        <w:numPr>
          <w:ilvl w:val="0"/>
          <w:numId w:val="11"/>
        </w:numPr>
        <w:tabs>
          <w:tab w:val="left" w:pos="880"/>
        </w:tabs>
        <w:spacing w:before="131"/>
        <w:ind w:hanging="361"/>
      </w:pPr>
      <w:r>
        <w:t>Handful experience in all windows</w:t>
      </w:r>
      <w:r>
        <w:rPr>
          <w:spacing w:val="-2"/>
        </w:rPr>
        <w:t xml:space="preserve"> </w:t>
      </w:r>
      <w:r>
        <w:t>OS</w:t>
      </w:r>
    </w:p>
    <w:p w:rsidR="006B3F7E" w:rsidRDefault="006B3F7E">
      <w:pPr>
        <w:pStyle w:val="BodyText"/>
        <w:spacing w:before="4"/>
        <w:rPr>
          <w:sz w:val="29"/>
        </w:rPr>
      </w:pPr>
    </w:p>
    <w:p w:rsidR="006B3F7E" w:rsidRDefault="00B80368">
      <w:pPr>
        <w:pStyle w:val="Heading2"/>
        <w:rPr>
          <w:rFonts w:ascii="Trebuchet MS"/>
          <w:u w:val="none"/>
        </w:rPr>
      </w:pPr>
      <w:r>
        <w:rPr>
          <w:rFonts w:ascii="Trebuchet MS"/>
          <w:u w:val="thick"/>
        </w:rPr>
        <w:t>LANGUAGES KNOWN</w:t>
      </w:r>
    </w:p>
    <w:p w:rsidR="006B3F7E" w:rsidRDefault="006B3F7E">
      <w:pPr>
        <w:pStyle w:val="BodyText"/>
        <w:spacing w:before="9"/>
        <w:rPr>
          <w:rFonts w:ascii="Trebuchet MS"/>
          <w:b/>
          <w:sz w:val="19"/>
        </w:rPr>
      </w:pPr>
    </w:p>
    <w:p w:rsidR="006B3F7E" w:rsidRDefault="00B80368">
      <w:pPr>
        <w:pStyle w:val="ListParagraph"/>
        <w:numPr>
          <w:ilvl w:val="1"/>
          <w:numId w:val="11"/>
        </w:numPr>
        <w:tabs>
          <w:tab w:val="left" w:pos="981"/>
        </w:tabs>
        <w:spacing w:before="101"/>
        <w:ind w:hanging="361"/>
        <w:rPr>
          <w:rFonts w:ascii="Trebuchet MS" w:hAnsi="Trebuchet MS"/>
        </w:rPr>
      </w:pPr>
      <w:r>
        <w:rPr>
          <w:rFonts w:ascii="Trebuchet MS" w:hAnsi="Trebuchet MS"/>
        </w:rPr>
        <w:t>English, Arabic, Hindi, Malayalam and</w:t>
      </w:r>
      <w:r>
        <w:rPr>
          <w:rFonts w:ascii="Trebuchet MS" w:hAnsi="Trebuchet MS"/>
          <w:spacing w:val="-4"/>
        </w:rPr>
        <w:t xml:space="preserve"> </w:t>
      </w:r>
      <w:r>
        <w:rPr>
          <w:rFonts w:ascii="Trebuchet MS" w:hAnsi="Trebuchet MS"/>
        </w:rPr>
        <w:t>Tamil.</w:t>
      </w:r>
    </w:p>
    <w:p w:rsidR="006B3F7E" w:rsidRDefault="006B3F7E">
      <w:pPr>
        <w:pStyle w:val="BodyText"/>
        <w:spacing w:before="10"/>
        <w:rPr>
          <w:rFonts w:ascii="Trebuchet MS"/>
        </w:rPr>
      </w:pPr>
    </w:p>
    <w:p w:rsidR="006B3F7E" w:rsidRDefault="00B80368">
      <w:pPr>
        <w:pStyle w:val="Heading2"/>
        <w:rPr>
          <w:rFonts w:ascii="Trebuchet MS"/>
          <w:u w:val="none"/>
        </w:rPr>
      </w:pPr>
      <w:r>
        <w:rPr>
          <w:rFonts w:ascii="Trebuchet MS"/>
          <w:u w:val="thick"/>
        </w:rPr>
        <w:t>Declaration</w:t>
      </w:r>
    </w:p>
    <w:p w:rsidR="006B3F7E" w:rsidRDefault="006B3F7E">
      <w:pPr>
        <w:pStyle w:val="BodyText"/>
        <w:spacing w:before="8"/>
        <w:rPr>
          <w:rFonts w:ascii="Trebuchet MS"/>
          <w:b/>
          <w:sz w:val="24"/>
        </w:rPr>
      </w:pPr>
    </w:p>
    <w:p w:rsidR="006B3F7E" w:rsidRDefault="00B80368">
      <w:pPr>
        <w:pStyle w:val="BodyText"/>
        <w:spacing w:before="94" w:line="288" w:lineRule="auto"/>
        <w:ind w:left="260" w:firstLine="50"/>
      </w:pPr>
      <w:r>
        <w:t>I</w:t>
      </w:r>
      <w:r>
        <w:rPr>
          <w:spacing w:val="-29"/>
        </w:rPr>
        <w:t xml:space="preserve"> </w:t>
      </w:r>
      <w:r>
        <w:t>hereby declare that</w:t>
      </w:r>
      <w:r>
        <w:rPr>
          <w:spacing w:val="-38"/>
        </w:rPr>
        <w:t xml:space="preserve"> </w:t>
      </w:r>
      <w:r>
        <w:t>the</w:t>
      </w:r>
      <w:r>
        <w:rPr>
          <w:spacing w:val="-4"/>
        </w:rPr>
        <w:t xml:space="preserve"> </w:t>
      </w:r>
      <w:r>
        <w:t>above</w:t>
      </w:r>
      <w:r>
        <w:rPr>
          <w:spacing w:val="-32"/>
        </w:rPr>
        <w:t xml:space="preserve"> </w:t>
      </w:r>
      <w:r>
        <w:t>mentioned</w:t>
      </w:r>
      <w:r>
        <w:rPr>
          <w:spacing w:val="-38"/>
        </w:rPr>
        <w:t xml:space="preserve"> </w:t>
      </w:r>
      <w:r>
        <w:t>statement</w:t>
      </w:r>
      <w:r>
        <w:rPr>
          <w:spacing w:val="-28"/>
        </w:rPr>
        <w:t xml:space="preserve"> </w:t>
      </w:r>
      <w:r>
        <w:t>is</w:t>
      </w:r>
      <w:r>
        <w:rPr>
          <w:spacing w:val="-34"/>
        </w:rPr>
        <w:t xml:space="preserve"> </w:t>
      </w:r>
      <w:r>
        <w:t>correct</w:t>
      </w:r>
      <w:r>
        <w:rPr>
          <w:spacing w:val="-31"/>
        </w:rPr>
        <w:t xml:space="preserve"> </w:t>
      </w:r>
      <w:r>
        <w:t>&amp;true</w:t>
      </w:r>
      <w:r>
        <w:rPr>
          <w:spacing w:val="10"/>
        </w:rPr>
        <w:t xml:space="preserve"> </w:t>
      </w:r>
      <w:r>
        <w:t>to</w:t>
      </w:r>
      <w:r>
        <w:rPr>
          <w:spacing w:val="-32"/>
        </w:rPr>
        <w:t xml:space="preserve"> </w:t>
      </w:r>
      <w:r>
        <w:t>the</w:t>
      </w:r>
      <w:r>
        <w:rPr>
          <w:spacing w:val="-38"/>
        </w:rPr>
        <w:t xml:space="preserve"> </w:t>
      </w:r>
      <w:r>
        <w:t>best</w:t>
      </w:r>
      <w:r>
        <w:rPr>
          <w:spacing w:val="-28"/>
        </w:rPr>
        <w:t xml:space="preserve"> </w:t>
      </w:r>
      <w:r>
        <w:t>of</w:t>
      </w:r>
      <w:r>
        <w:rPr>
          <w:spacing w:val="-39"/>
        </w:rPr>
        <w:t xml:space="preserve"> </w:t>
      </w:r>
      <w:r>
        <w:t>my knowledge</w:t>
      </w:r>
      <w:r>
        <w:rPr>
          <w:spacing w:val="-34"/>
        </w:rPr>
        <w:t xml:space="preserve"> </w:t>
      </w:r>
      <w:r>
        <w:t>&amp;</w:t>
      </w:r>
      <w:r>
        <w:t xml:space="preserve"> belief.</w:t>
      </w:r>
    </w:p>
    <w:sectPr w:rsidR="006B3F7E" w:rsidSect="006B3F7E">
      <w:pgSz w:w="12240" w:h="15840"/>
      <w:pgMar w:top="1500" w:right="1200" w:bottom="280" w:left="118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14C4"/>
    <w:multiLevelType w:val="hybridMultilevel"/>
    <w:tmpl w:val="94B0ABD0"/>
    <w:lvl w:ilvl="0" w:tplc="B5CE4336">
      <w:numFmt w:val="bullet"/>
      <w:lvlText w:val=""/>
      <w:lvlJc w:val="left"/>
      <w:pPr>
        <w:ind w:left="268" w:hanging="219"/>
      </w:pPr>
      <w:rPr>
        <w:rFonts w:ascii="Wingdings" w:eastAsia="Wingdings" w:hAnsi="Wingdings" w:cs="Wingdings" w:hint="default"/>
        <w:w w:val="111"/>
        <w:sz w:val="20"/>
        <w:szCs w:val="20"/>
        <w:lang w:val="en-US" w:eastAsia="en-US" w:bidi="en-US"/>
      </w:rPr>
    </w:lvl>
    <w:lvl w:ilvl="1" w:tplc="CFA441C8">
      <w:numFmt w:val="bullet"/>
      <w:lvlText w:val="•"/>
      <w:lvlJc w:val="left"/>
      <w:pPr>
        <w:ind w:left="509" w:hanging="219"/>
      </w:pPr>
      <w:rPr>
        <w:rFonts w:hint="default"/>
        <w:lang w:val="en-US" w:eastAsia="en-US" w:bidi="en-US"/>
      </w:rPr>
    </w:lvl>
    <w:lvl w:ilvl="2" w:tplc="0A4A0448">
      <w:numFmt w:val="bullet"/>
      <w:lvlText w:val="•"/>
      <w:lvlJc w:val="left"/>
      <w:pPr>
        <w:ind w:left="758" w:hanging="219"/>
      </w:pPr>
      <w:rPr>
        <w:rFonts w:hint="default"/>
        <w:lang w:val="en-US" w:eastAsia="en-US" w:bidi="en-US"/>
      </w:rPr>
    </w:lvl>
    <w:lvl w:ilvl="3" w:tplc="9258C632">
      <w:numFmt w:val="bullet"/>
      <w:lvlText w:val="•"/>
      <w:lvlJc w:val="left"/>
      <w:pPr>
        <w:ind w:left="1007" w:hanging="219"/>
      </w:pPr>
      <w:rPr>
        <w:rFonts w:hint="default"/>
        <w:lang w:val="en-US" w:eastAsia="en-US" w:bidi="en-US"/>
      </w:rPr>
    </w:lvl>
    <w:lvl w:ilvl="4" w:tplc="27F07118">
      <w:numFmt w:val="bullet"/>
      <w:lvlText w:val="•"/>
      <w:lvlJc w:val="left"/>
      <w:pPr>
        <w:ind w:left="1256" w:hanging="219"/>
      </w:pPr>
      <w:rPr>
        <w:rFonts w:hint="default"/>
        <w:lang w:val="en-US" w:eastAsia="en-US" w:bidi="en-US"/>
      </w:rPr>
    </w:lvl>
    <w:lvl w:ilvl="5" w:tplc="04186CC2">
      <w:numFmt w:val="bullet"/>
      <w:lvlText w:val="•"/>
      <w:lvlJc w:val="left"/>
      <w:pPr>
        <w:ind w:left="1505" w:hanging="219"/>
      </w:pPr>
      <w:rPr>
        <w:rFonts w:hint="default"/>
        <w:lang w:val="en-US" w:eastAsia="en-US" w:bidi="en-US"/>
      </w:rPr>
    </w:lvl>
    <w:lvl w:ilvl="6" w:tplc="DDD6E43C">
      <w:numFmt w:val="bullet"/>
      <w:lvlText w:val="•"/>
      <w:lvlJc w:val="left"/>
      <w:pPr>
        <w:ind w:left="1754" w:hanging="219"/>
      </w:pPr>
      <w:rPr>
        <w:rFonts w:hint="default"/>
        <w:lang w:val="en-US" w:eastAsia="en-US" w:bidi="en-US"/>
      </w:rPr>
    </w:lvl>
    <w:lvl w:ilvl="7" w:tplc="5AC6B874">
      <w:numFmt w:val="bullet"/>
      <w:lvlText w:val="•"/>
      <w:lvlJc w:val="left"/>
      <w:pPr>
        <w:ind w:left="2003" w:hanging="219"/>
      </w:pPr>
      <w:rPr>
        <w:rFonts w:hint="default"/>
        <w:lang w:val="en-US" w:eastAsia="en-US" w:bidi="en-US"/>
      </w:rPr>
    </w:lvl>
    <w:lvl w:ilvl="8" w:tplc="B8007A26">
      <w:numFmt w:val="bullet"/>
      <w:lvlText w:val="•"/>
      <w:lvlJc w:val="left"/>
      <w:pPr>
        <w:ind w:left="2252" w:hanging="219"/>
      </w:pPr>
      <w:rPr>
        <w:rFonts w:hint="default"/>
        <w:lang w:val="en-US" w:eastAsia="en-US" w:bidi="en-US"/>
      </w:rPr>
    </w:lvl>
  </w:abstractNum>
  <w:abstractNum w:abstractNumId="1">
    <w:nsid w:val="22D86198"/>
    <w:multiLevelType w:val="hybridMultilevel"/>
    <w:tmpl w:val="BE985766"/>
    <w:lvl w:ilvl="0" w:tplc="74D81B3C">
      <w:numFmt w:val="bullet"/>
      <w:lvlText w:val=""/>
      <w:lvlJc w:val="left"/>
      <w:pPr>
        <w:ind w:left="1893" w:hanging="274"/>
      </w:pPr>
      <w:rPr>
        <w:rFonts w:ascii="Wingdings" w:eastAsia="Wingdings" w:hAnsi="Wingdings" w:cs="Wingdings" w:hint="default"/>
        <w:w w:val="111"/>
        <w:sz w:val="22"/>
        <w:szCs w:val="22"/>
        <w:lang w:val="en-US" w:eastAsia="en-US" w:bidi="en-US"/>
      </w:rPr>
    </w:lvl>
    <w:lvl w:ilvl="1" w:tplc="52A86E3E">
      <w:numFmt w:val="bullet"/>
      <w:lvlText w:val="•"/>
      <w:lvlJc w:val="left"/>
      <w:pPr>
        <w:ind w:left="2153" w:hanging="274"/>
      </w:pPr>
      <w:rPr>
        <w:rFonts w:hint="default"/>
        <w:lang w:val="en-US" w:eastAsia="en-US" w:bidi="en-US"/>
      </w:rPr>
    </w:lvl>
    <w:lvl w:ilvl="2" w:tplc="D39813AC">
      <w:numFmt w:val="bullet"/>
      <w:lvlText w:val="•"/>
      <w:lvlJc w:val="left"/>
      <w:pPr>
        <w:ind w:left="2407" w:hanging="274"/>
      </w:pPr>
      <w:rPr>
        <w:rFonts w:hint="default"/>
        <w:lang w:val="en-US" w:eastAsia="en-US" w:bidi="en-US"/>
      </w:rPr>
    </w:lvl>
    <w:lvl w:ilvl="3" w:tplc="F7CE502E">
      <w:numFmt w:val="bullet"/>
      <w:lvlText w:val="•"/>
      <w:lvlJc w:val="left"/>
      <w:pPr>
        <w:ind w:left="2660" w:hanging="274"/>
      </w:pPr>
      <w:rPr>
        <w:rFonts w:hint="default"/>
        <w:lang w:val="en-US" w:eastAsia="en-US" w:bidi="en-US"/>
      </w:rPr>
    </w:lvl>
    <w:lvl w:ilvl="4" w:tplc="7F5A3F20">
      <w:numFmt w:val="bullet"/>
      <w:lvlText w:val="•"/>
      <w:lvlJc w:val="left"/>
      <w:pPr>
        <w:ind w:left="2914" w:hanging="274"/>
      </w:pPr>
      <w:rPr>
        <w:rFonts w:hint="default"/>
        <w:lang w:val="en-US" w:eastAsia="en-US" w:bidi="en-US"/>
      </w:rPr>
    </w:lvl>
    <w:lvl w:ilvl="5" w:tplc="F7C04BC0">
      <w:numFmt w:val="bullet"/>
      <w:lvlText w:val="•"/>
      <w:lvlJc w:val="left"/>
      <w:pPr>
        <w:ind w:left="3167" w:hanging="274"/>
      </w:pPr>
      <w:rPr>
        <w:rFonts w:hint="default"/>
        <w:lang w:val="en-US" w:eastAsia="en-US" w:bidi="en-US"/>
      </w:rPr>
    </w:lvl>
    <w:lvl w:ilvl="6" w:tplc="9808F8FE">
      <w:numFmt w:val="bullet"/>
      <w:lvlText w:val="•"/>
      <w:lvlJc w:val="left"/>
      <w:pPr>
        <w:ind w:left="3421" w:hanging="274"/>
      </w:pPr>
      <w:rPr>
        <w:rFonts w:hint="default"/>
        <w:lang w:val="en-US" w:eastAsia="en-US" w:bidi="en-US"/>
      </w:rPr>
    </w:lvl>
    <w:lvl w:ilvl="7" w:tplc="B9768F4E">
      <w:numFmt w:val="bullet"/>
      <w:lvlText w:val="•"/>
      <w:lvlJc w:val="left"/>
      <w:pPr>
        <w:ind w:left="3674" w:hanging="274"/>
      </w:pPr>
      <w:rPr>
        <w:rFonts w:hint="default"/>
        <w:lang w:val="en-US" w:eastAsia="en-US" w:bidi="en-US"/>
      </w:rPr>
    </w:lvl>
    <w:lvl w:ilvl="8" w:tplc="1A3480F8">
      <w:numFmt w:val="bullet"/>
      <w:lvlText w:val="•"/>
      <w:lvlJc w:val="left"/>
      <w:pPr>
        <w:ind w:left="3928" w:hanging="274"/>
      </w:pPr>
      <w:rPr>
        <w:rFonts w:hint="default"/>
        <w:lang w:val="en-US" w:eastAsia="en-US" w:bidi="en-US"/>
      </w:rPr>
    </w:lvl>
  </w:abstractNum>
  <w:abstractNum w:abstractNumId="2">
    <w:nsid w:val="278D0BAB"/>
    <w:multiLevelType w:val="hybridMultilevel"/>
    <w:tmpl w:val="C2E45766"/>
    <w:lvl w:ilvl="0" w:tplc="4C7A4480">
      <w:numFmt w:val="bullet"/>
      <w:lvlText w:val=""/>
      <w:lvlJc w:val="left"/>
      <w:pPr>
        <w:ind w:left="651" w:hanging="219"/>
      </w:pPr>
      <w:rPr>
        <w:rFonts w:ascii="Wingdings" w:eastAsia="Wingdings" w:hAnsi="Wingdings" w:cs="Wingdings" w:hint="default"/>
        <w:spacing w:val="1"/>
        <w:w w:val="111"/>
        <w:sz w:val="20"/>
        <w:szCs w:val="20"/>
        <w:lang w:val="en-US" w:eastAsia="en-US" w:bidi="en-US"/>
      </w:rPr>
    </w:lvl>
    <w:lvl w:ilvl="1" w:tplc="2E1E817A">
      <w:numFmt w:val="bullet"/>
      <w:lvlText w:val="•"/>
      <w:lvlJc w:val="left"/>
      <w:pPr>
        <w:ind w:left="823" w:hanging="219"/>
      </w:pPr>
      <w:rPr>
        <w:rFonts w:hint="default"/>
        <w:lang w:val="en-US" w:eastAsia="en-US" w:bidi="en-US"/>
      </w:rPr>
    </w:lvl>
    <w:lvl w:ilvl="2" w:tplc="B8B69D26">
      <w:numFmt w:val="bullet"/>
      <w:lvlText w:val="•"/>
      <w:lvlJc w:val="left"/>
      <w:pPr>
        <w:ind w:left="986" w:hanging="219"/>
      </w:pPr>
      <w:rPr>
        <w:rFonts w:hint="default"/>
        <w:lang w:val="en-US" w:eastAsia="en-US" w:bidi="en-US"/>
      </w:rPr>
    </w:lvl>
    <w:lvl w:ilvl="3" w:tplc="463A7406">
      <w:numFmt w:val="bullet"/>
      <w:lvlText w:val="•"/>
      <w:lvlJc w:val="left"/>
      <w:pPr>
        <w:ind w:left="1149" w:hanging="219"/>
      </w:pPr>
      <w:rPr>
        <w:rFonts w:hint="default"/>
        <w:lang w:val="en-US" w:eastAsia="en-US" w:bidi="en-US"/>
      </w:rPr>
    </w:lvl>
    <w:lvl w:ilvl="4" w:tplc="A5D8D218">
      <w:numFmt w:val="bullet"/>
      <w:lvlText w:val="•"/>
      <w:lvlJc w:val="left"/>
      <w:pPr>
        <w:ind w:left="1312" w:hanging="219"/>
      </w:pPr>
      <w:rPr>
        <w:rFonts w:hint="default"/>
        <w:lang w:val="en-US" w:eastAsia="en-US" w:bidi="en-US"/>
      </w:rPr>
    </w:lvl>
    <w:lvl w:ilvl="5" w:tplc="9B6861EE">
      <w:numFmt w:val="bullet"/>
      <w:lvlText w:val="•"/>
      <w:lvlJc w:val="left"/>
      <w:pPr>
        <w:ind w:left="1476" w:hanging="219"/>
      </w:pPr>
      <w:rPr>
        <w:rFonts w:hint="default"/>
        <w:lang w:val="en-US" w:eastAsia="en-US" w:bidi="en-US"/>
      </w:rPr>
    </w:lvl>
    <w:lvl w:ilvl="6" w:tplc="44248278">
      <w:numFmt w:val="bullet"/>
      <w:lvlText w:val="•"/>
      <w:lvlJc w:val="left"/>
      <w:pPr>
        <w:ind w:left="1639" w:hanging="219"/>
      </w:pPr>
      <w:rPr>
        <w:rFonts w:hint="default"/>
        <w:lang w:val="en-US" w:eastAsia="en-US" w:bidi="en-US"/>
      </w:rPr>
    </w:lvl>
    <w:lvl w:ilvl="7" w:tplc="A4C812E0">
      <w:numFmt w:val="bullet"/>
      <w:lvlText w:val="•"/>
      <w:lvlJc w:val="left"/>
      <w:pPr>
        <w:ind w:left="1802" w:hanging="219"/>
      </w:pPr>
      <w:rPr>
        <w:rFonts w:hint="default"/>
        <w:lang w:val="en-US" w:eastAsia="en-US" w:bidi="en-US"/>
      </w:rPr>
    </w:lvl>
    <w:lvl w:ilvl="8" w:tplc="9B548E44">
      <w:numFmt w:val="bullet"/>
      <w:lvlText w:val="•"/>
      <w:lvlJc w:val="left"/>
      <w:pPr>
        <w:ind w:left="1965" w:hanging="219"/>
      </w:pPr>
      <w:rPr>
        <w:rFonts w:hint="default"/>
        <w:lang w:val="en-US" w:eastAsia="en-US" w:bidi="en-US"/>
      </w:rPr>
    </w:lvl>
  </w:abstractNum>
  <w:abstractNum w:abstractNumId="3">
    <w:nsid w:val="31AD7801"/>
    <w:multiLevelType w:val="hybridMultilevel"/>
    <w:tmpl w:val="FFC86096"/>
    <w:lvl w:ilvl="0" w:tplc="B4C451C2">
      <w:numFmt w:val="bullet"/>
      <w:lvlText w:val=""/>
      <w:lvlJc w:val="left"/>
      <w:pPr>
        <w:ind w:left="655" w:hanging="219"/>
      </w:pPr>
      <w:rPr>
        <w:rFonts w:ascii="Wingdings" w:eastAsia="Wingdings" w:hAnsi="Wingdings" w:cs="Wingdings" w:hint="default"/>
        <w:spacing w:val="1"/>
        <w:w w:val="111"/>
        <w:sz w:val="20"/>
        <w:szCs w:val="20"/>
        <w:lang w:val="en-US" w:eastAsia="en-US" w:bidi="en-US"/>
      </w:rPr>
    </w:lvl>
    <w:lvl w:ilvl="1" w:tplc="F03CE642">
      <w:numFmt w:val="bullet"/>
      <w:lvlText w:val="•"/>
      <w:lvlJc w:val="left"/>
      <w:pPr>
        <w:ind w:left="823" w:hanging="219"/>
      </w:pPr>
      <w:rPr>
        <w:rFonts w:hint="default"/>
        <w:lang w:val="en-US" w:eastAsia="en-US" w:bidi="en-US"/>
      </w:rPr>
    </w:lvl>
    <w:lvl w:ilvl="2" w:tplc="00E0F052">
      <w:numFmt w:val="bullet"/>
      <w:lvlText w:val="•"/>
      <w:lvlJc w:val="left"/>
      <w:pPr>
        <w:ind w:left="986" w:hanging="219"/>
      </w:pPr>
      <w:rPr>
        <w:rFonts w:hint="default"/>
        <w:lang w:val="en-US" w:eastAsia="en-US" w:bidi="en-US"/>
      </w:rPr>
    </w:lvl>
    <w:lvl w:ilvl="3" w:tplc="FF04FEE2">
      <w:numFmt w:val="bullet"/>
      <w:lvlText w:val="•"/>
      <w:lvlJc w:val="left"/>
      <w:pPr>
        <w:ind w:left="1149" w:hanging="219"/>
      </w:pPr>
      <w:rPr>
        <w:rFonts w:hint="default"/>
        <w:lang w:val="en-US" w:eastAsia="en-US" w:bidi="en-US"/>
      </w:rPr>
    </w:lvl>
    <w:lvl w:ilvl="4" w:tplc="E01C29EE">
      <w:numFmt w:val="bullet"/>
      <w:lvlText w:val="•"/>
      <w:lvlJc w:val="left"/>
      <w:pPr>
        <w:ind w:left="1312" w:hanging="219"/>
      </w:pPr>
      <w:rPr>
        <w:rFonts w:hint="default"/>
        <w:lang w:val="en-US" w:eastAsia="en-US" w:bidi="en-US"/>
      </w:rPr>
    </w:lvl>
    <w:lvl w:ilvl="5" w:tplc="E0EAF824">
      <w:numFmt w:val="bullet"/>
      <w:lvlText w:val="•"/>
      <w:lvlJc w:val="left"/>
      <w:pPr>
        <w:ind w:left="1476" w:hanging="219"/>
      </w:pPr>
      <w:rPr>
        <w:rFonts w:hint="default"/>
        <w:lang w:val="en-US" w:eastAsia="en-US" w:bidi="en-US"/>
      </w:rPr>
    </w:lvl>
    <w:lvl w:ilvl="6" w:tplc="2C6A6062">
      <w:numFmt w:val="bullet"/>
      <w:lvlText w:val="•"/>
      <w:lvlJc w:val="left"/>
      <w:pPr>
        <w:ind w:left="1639" w:hanging="219"/>
      </w:pPr>
      <w:rPr>
        <w:rFonts w:hint="default"/>
        <w:lang w:val="en-US" w:eastAsia="en-US" w:bidi="en-US"/>
      </w:rPr>
    </w:lvl>
    <w:lvl w:ilvl="7" w:tplc="0BC49C9A">
      <w:numFmt w:val="bullet"/>
      <w:lvlText w:val="•"/>
      <w:lvlJc w:val="left"/>
      <w:pPr>
        <w:ind w:left="1802" w:hanging="219"/>
      </w:pPr>
      <w:rPr>
        <w:rFonts w:hint="default"/>
        <w:lang w:val="en-US" w:eastAsia="en-US" w:bidi="en-US"/>
      </w:rPr>
    </w:lvl>
    <w:lvl w:ilvl="8" w:tplc="355A14EA">
      <w:numFmt w:val="bullet"/>
      <w:lvlText w:val="•"/>
      <w:lvlJc w:val="left"/>
      <w:pPr>
        <w:ind w:left="1965" w:hanging="219"/>
      </w:pPr>
      <w:rPr>
        <w:rFonts w:hint="default"/>
        <w:lang w:val="en-US" w:eastAsia="en-US" w:bidi="en-US"/>
      </w:rPr>
    </w:lvl>
  </w:abstractNum>
  <w:abstractNum w:abstractNumId="4">
    <w:nsid w:val="3AFF17C3"/>
    <w:multiLevelType w:val="hybridMultilevel"/>
    <w:tmpl w:val="72605BA8"/>
    <w:lvl w:ilvl="0" w:tplc="AD24E836">
      <w:numFmt w:val="bullet"/>
      <w:lvlText w:val=""/>
      <w:lvlJc w:val="left"/>
      <w:pPr>
        <w:ind w:left="1838" w:hanging="219"/>
      </w:pPr>
      <w:rPr>
        <w:rFonts w:ascii="Wingdings" w:eastAsia="Wingdings" w:hAnsi="Wingdings" w:cs="Wingdings" w:hint="default"/>
        <w:w w:val="111"/>
        <w:sz w:val="20"/>
        <w:szCs w:val="20"/>
        <w:lang w:val="en-US" w:eastAsia="en-US" w:bidi="en-US"/>
      </w:rPr>
    </w:lvl>
    <w:lvl w:ilvl="1" w:tplc="F09EA050">
      <w:numFmt w:val="bullet"/>
      <w:lvlText w:val="•"/>
      <w:lvlJc w:val="left"/>
      <w:pPr>
        <w:ind w:left="2099" w:hanging="219"/>
      </w:pPr>
      <w:rPr>
        <w:rFonts w:hint="default"/>
        <w:lang w:val="en-US" w:eastAsia="en-US" w:bidi="en-US"/>
      </w:rPr>
    </w:lvl>
    <w:lvl w:ilvl="2" w:tplc="957E9B2E">
      <w:numFmt w:val="bullet"/>
      <w:lvlText w:val="•"/>
      <w:lvlJc w:val="left"/>
      <w:pPr>
        <w:ind w:left="2359" w:hanging="219"/>
      </w:pPr>
      <w:rPr>
        <w:rFonts w:hint="default"/>
        <w:lang w:val="en-US" w:eastAsia="en-US" w:bidi="en-US"/>
      </w:rPr>
    </w:lvl>
    <w:lvl w:ilvl="3" w:tplc="9F9A4CA0">
      <w:numFmt w:val="bullet"/>
      <w:lvlText w:val="•"/>
      <w:lvlJc w:val="left"/>
      <w:pPr>
        <w:ind w:left="2618" w:hanging="219"/>
      </w:pPr>
      <w:rPr>
        <w:rFonts w:hint="default"/>
        <w:lang w:val="en-US" w:eastAsia="en-US" w:bidi="en-US"/>
      </w:rPr>
    </w:lvl>
    <w:lvl w:ilvl="4" w:tplc="EF1ED8C8">
      <w:numFmt w:val="bullet"/>
      <w:lvlText w:val="•"/>
      <w:lvlJc w:val="left"/>
      <w:pPr>
        <w:ind w:left="2878" w:hanging="219"/>
      </w:pPr>
      <w:rPr>
        <w:rFonts w:hint="default"/>
        <w:lang w:val="en-US" w:eastAsia="en-US" w:bidi="en-US"/>
      </w:rPr>
    </w:lvl>
    <w:lvl w:ilvl="5" w:tplc="F38255F0">
      <w:numFmt w:val="bullet"/>
      <w:lvlText w:val="•"/>
      <w:lvlJc w:val="left"/>
      <w:pPr>
        <w:ind w:left="3137" w:hanging="219"/>
      </w:pPr>
      <w:rPr>
        <w:rFonts w:hint="default"/>
        <w:lang w:val="en-US" w:eastAsia="en-US" w:bidi="en-US"/>
      </w:rPr>
    </w:lvl>
    <w:lvl w:ilvl="6" w:tplc="7444D328">
      <w:numFmt w:val="bullet"/>
      <w:lvlText w:val="•"/>
      <w:lvlJc w:val="left"/>
      <w:pPr>
        <w:ind w:left="3397" w:hanging="219"/>
      </w:pPr>
      <w:rPr>
        <w:rFonts w:hint="default"/>
        <w:lang w:val="en-US" w:eastAsia="en-US" w:bidi="en-US"/>
      </w:rPr>
    </w:lvl>
    <w:lvl w:ilvl="7" w:tplc="53F2F488">
      <w:numFmt w:val="bullet"/>
      <w:lvlText w:val="•"/>
      <w:lvlJc w:val="left"/>
      <w:pPr>
        <w:ind w:left="3656" w:hanging="219"/>
      </w:pPr>
      <w:rPr>
        <w:rFonts w:hint="default"/>
        <w:lang w:val="en-US" w:eastAsia="en-US" w:bidi="en-US"/>
      </w:rPr>
    </w:lvl>
    <w:lvl w:ilvl="8" w:tplc="94341994">
      <w:numFmt w:val="bullet"/>
      <w:lvlText w:val="•"/>
      <w:lvlJc w:val="left"/>
      <w:pPr>
        <w:ind w:left="3916" w:hanging="219"/>
      </w:pPr>
      <w:rPr>
        <w:rFonts w:hint="default"/>
        <w:lang w:val="en-US" w:eastAsia="en-US" w:bidi="en-US"/>
      </w:rPr>
    </w:lvl>
  </w:abstractNum>
  <w:abstractNum w:abstractNumId="5">
    <w:nsid w:val="406E0342"/>
    <w:multiLevelType w:val="hybridMultilevel"/>
    <w:tmpl w:val="6DE8BC3A"/>
    <w:lvl w:ilvl="0" w:tplc="B218B990">
      <w:numFmt w:val="bullet"/>
      <w:lvlText w:val=""/>
      <w:lvlJc w:val="left"/>
      <w:pPr>
        <w:ind w:left="330" w:hanging="281"/>
      </w:pPr>
      <w:rPr>
        <w:rFonts w:ascii="Wingdings" w:eastAsia="Wingdings" w:hAnsi="Wingdings" w:cs="Wingdings" w:hint="default"/>
        <w:w w:val="111"/>
        <w:sz w:val="22"/>
        <w:szCs w:val="22"/>
        <w:lang w:val="en-US" w:eastAsia="en-US" w:bidi="en-US"/>
      </w:rPr>
    </w:lvl>
    <w:lvl w:ilvl="1" w:tplc="69C6689C">
      <w:numFmt w:val="bullet"/>
      <w:lvlText w:val="•"/>
      <w:lvlJc w:val="left"/>
      <w:pPr>
        <w:ind w:left="581" w:hanging="281"/>
      </w:pPr>
      <w:rPr>
        <w:rFonts w:hint="default"/>
        <w:lang w:val="en-US" w:eastAsia="en-US" w:bidi="en-US"/>
      </w:rPr>
    </w:lvl>
    <w:lvl w:ilvl="2" w:tplc="BC2C635E">
      <w:numFmt w:val="bullet"/>
      <w:lvlText w:val="•"/>
      <w:lvlJc w:val="left"/>
      <w:pPr>
        <w:ind w:left="822" w:hanging="281"/>
      </w:pPr>
      <w:rPr>
        <w:rFonts w:hint="default"/>
        <w:lang w:val="en-US" w:eastAsia="en-US" w:bidi="en-US"/>
      </w:rPr>
    </w:lvl>
    <w:lvl w:ilvl="3" w:tplc="8B62B3A6">
      <w:numFmt w:val="bullet"/>
      <w:lvlText w:val="•"/>
      <w:lvlJc w:val="left"/>
      <w:pPr>
        <w:ind w:left="1063" w:hanging="281"/>
      </w:pPr>
      <w:rPr>
        <w:rFonts w:hint="default"/>
        <w:lang w:val="en-US" w:eastAsia="en-US" w:bidi="en-US"/>
      </w:rPr>
    </w:lvl>
    <w:lvl w:ilvl="4" w:tplc="54CED6FE">
      <w:numFmt w:val="bullet"/>
      <w:lvlText w:val="•"/>
      <w:lvlJc w:val="left"/>
      <w:pPr>
        <w:ind w:left="1304" w:hanging="281"/>
      </w:pPr>
      <w:rPr>
        <w:rFonts w:hint="default"/>
        <w:lang w:val="en-US" w:eastAsia="en-US" w:bidi="en-US"/>
      </w:rPr>
    </w:lvl>
    <w:lvl w:ilvl="5" w:tplc="4C084200">
      <w:numFmt w:val="bullet"/>
      <w:lvlText w:val="•"/>
      <w:lvlJc w:val="left"/>
      <w:pPr>
        <w:ind w:left="1545" w:hanging="281"/>
      </w:pPr>
      <w:rPr>
        <w:rFonts w:hint="default"/>
        <w:lang w:val="en-US" w:eastAsia="en-US" w:bidi="en-US"/>
      </w:rPr>
    </w:lvl>
    <w:lvl w:ilvl="6" w:tplc="7610D57A">
      <w:numFmt w:val="bullet"/>
      <w:lvlText w:val="•"/>
      <w:lvlJc w:val="left"/>
      <w:pPr>
        <w:ind w:left="1786" w:hanging="281"/>
      </w:pPr>
      <w:rPr>
        <w:rFonts w:hint="default"/>
        <w:lang w:val="en-US" w:eastAsia="en-US" w:bidi="en-US"/>
      </w:rPr>
    </w:lvl>
    <w:lvl w:ilvl="7" w:tplc="23B4F2E4">
      <w:numFmt w:val="bullet"/>
      <w:lvlText w:val="•"/>
      <w:lvlJc w:val="left"/>
      <w:pPr>
        <w:ind w:left="2027" w:hanging="281"/>
      </w:pPr>
      <w:rPr>
        <w:rFonts w:hint="default"/>
        <w:lang w:val="en-US" w:eastAsia="en-US" w:bidi="en-US"/>
      </w:rPr>
    </w:lvl>
    <w:lvl w:ilvl="8" w:tplc="BEC069A2">
      <w:numFmt w:val="bullet"/>
      <w:lvlText w:val="•"/>
      <w:lvlJc w:val="left"/>
      <w:pPr>
        <w:ind w:left="2268" w:hanging="281"/>
      </w:pPr>
      <w:rPr>
        <w:rFonts w:hint="default"/>
        <w:lang w:val="en-US" w:eastAsia="en-US" w:bidi="en-US"/>
      </w:rPr>
    </w:lvl>
  </w:abstractNum>
  <w:abstractNum w:abstractNumId="6">
    <w:nsid w:val="438E5EBF"/>
    <w:multiLevelType w:val="hybridMultilevel"/>
    <w:tmpl w:val="1F44D632"/>
    <w:lvl w:ilvl="0" w:tplc="EFFA0A5A">
      <w:numFmt w:val="bullet"/>
      <w:lvlText w:val=""/>
      <w:lvlJc w:val="left"/>
      <w:pPr>
        <w:ind w:left="330" w:hanging="281"/>
      </w:pPr>
      <w:rPr>
        <w:rFonts w:ascii="Wingdings" w:eastAsia="Wingdings" w:hAnsi="Wingdings" w:cs="Wingdings" w:hint="default"/>
        <w:w w:val="111"/>
        <w:sz w:val="22"/>
        <w:szCs w:val="22"/>
        <w:lang w:val="en-US" w:eastAsia="en-US" w:bidi="en-US"/>
      </w:rPr>
    </w:lvl>
    <w:lvl w:ilvl="1" w:tplc="8EFA9AA0">
      <w:numFmt w:val="bullet"/>
      <w:lvlText w:val="•"/>
      <w:lvlJc w:val="left"/>
      <w:pPr>
        <w:ind w:left="581" w:hanging="281"/>
      </w:pPr>
      <w:rPr>
        <w:rFonts w:hint="default"/>
        <w:lang w:val="en-US" w:eastAsia="en-US" w:bidi="en-US"/>
      </w:rPr>
    </w:lvl>
    <w:lvl w:ilvl="2" w:tplc="8DD6D0E8">
      <w:numFmt w:val="bullet"/>
      <w:lvlText w:val="•"/>
      <w:lvlJc w:val="left"/>
      <w:pPr>
        <w:ind w:left="822" w:hanging="281"/>
      </w:pPr>
      <w:rPr>
        <w:rFonts w:hint="default"/>
        <w:lang w:val="en-US" w:eastAsia="en-US" w:bidi="en-US"/>
      </w:rPr>
    </w:lvl>
    <w:lvl w:ilvl="3" w:tplc="D36ED362">
      <w:numFmt w:val="bullet"/>
      <w:lvlText w:val="•"/>
      <w:lvlJc w:val="left"/>
      <w:pPr>
        <w:ind w:left="1063" w:hanging="281"/>
      </w:pPr>
      <w:rPr>
        <w:rFonts w:hint="default"/>
        <w:lang w:val="en-US" w:eastAsia="en-US" w:bidi="en-US"/>
      </w:rPr>
    </w:lvl>
    <w:lvl w:ilvl="4" w:tplc="03FE7BBA">
      <w:numFmt w:val="bullet"/>
      <w:lvlText w:val="•"/>
      <w:lvlJc w:val="left"/>
      <w:pPr>
        <w:ind w:left="1304" w:hanging="281"/>
      </w:pPr>
      <w:rPr>
        <w:rFonts w:hint="default"/>
        <w:lang w:val="en-US" w:eastAsia="en-US" w:bidi="en-US"/>
      </w:rPr>
    </w:lvl>
    <w:lvl w:ilvl="5" w:tplc="21503C98">
      <w:numFmt w:val="bullet"/>
      <w:lvlText w:val="•"/>
      <w:lvlJc w:val="left"/>
      <w:pPr>
        <w:ind w:left="1545" w:hanging="281"/>
      </w:pPr>
      <w:rPr>
        <w:rFonts w:hint="default"/>
        <w:lang w:val="en-US" w:eastAsia="en-US" w:bidi="en-US"/>
      </w:rPr>
    </w:lvl>
    <w:lvl w:ilvl="6" w:tplc="0846CC7A">
      <w:numFmt w:val="bullet"/>
      <w:lvlText w:val="•"/>
      <w:lvlJc w:val="left"/>
      <w:pPr>
        <w:ind w:left="1786" w:hanging="281"/>
      </w:pPr>
      <w:rPr>
        <w:rFonts w:hint="default"/>
        <w:lang w:val="en-US" w:eastAsia="en-US" w:bidi="en-US"/>
      </w:rPr>
    </w:lvl>
    <w:lvl w:ilvl="7" w:tplc="1298C49A">
      <w:numFmt w:val="bullet"/>
      <w:lvlText w:val="•"/>
      <w:lvlJc w:val="left"/>
      <w:pPr>
        <w:ind w:left="2027" w:hanging="281"/>
      </w:pPr>
      <w:rPr>
        <w:rFonts w:hint="default"/>
        <w:lang w:val="en-US" w:eastAsia="en-US" w:bidi="en-US"/>
      </w:rPr>
    </w:lvl>
    <w:lvl w:ilvl="8" w:tplc="BF3285BC">
      <w:numFmt w:val="bullet"/>
      <w:lvlText w:val="•"/>
      <w:lvlJc w:val="left"/>
      <w:pPr>
        <w:ind w:left="2268" w:hanging="281"/>
      </w:pPr>
      <w:rPr>
        <w:rFonts w:hint="default"/>
        <w:lang w:val="en-US" w:eastAsia="en-US" w:bidi="en-US"/>
      </w:rPr>
    </w:lvl>
  </w:abstractNum>
  <w:abstractNum w:abstractNumId="7">
    <w:nsid w:val="623B485C"/>
    <w:multiLevelType w:val="hybridMultilevel"/>
    <w:tmpl w:val="5756F99E"/>
    <w:lvl w:ilvl="0" w:tplc="D59C3CA8">
      <w:numFmt w:val="bullet"/>
      <w:lvlText w:val=""/>
      <w:lvlJc w:val="left"/>
      <w:pPr>
        <w:ind w:left="330" w:hanging="281"/>
      </w:pPr>
      <w:rPr>
        <w:rFonts w:ascii="Wingdings" w:eastAsia="Wingdings" w:hAnsi="Wingdings" w:cs="Wingdings" w:hint="default"/>
        <w:w w:val="111"/>
        <w:sz w:val="22"/>
        <w:szCs w:val="22"/>
        <w:lang w:val="en-US" w:eastAsia="en-US" w:bidi="en-US"/>
      </w:rPr>
    </w:lvl>
    <w:lvl w:ilvl="1" w:tplc="83827774">
      <w:numFmt w:val="bullet"/>
      <w:lvlText w:val="•"/>
      <w:lvlJc w:val="left"/>
      <w:pPr>
        <w:ind w:left="581" w:hanging="281"/>
      </w:pPr>
      <w:rPr>
        <w:rFonts w:hint="default"/>
        <w:lang w:val="en-US" w:eastAsia="en-US" w:bidi="en-US"/>
      </w:rPr>
    </w:lvl>
    <w:lvl w:ilvl="2" w:tplc="373AF806">
      <w:numFmt w:val="bullet"/>
      <w:lvlText w:val="•"/>
      <w:lvlJc w:val="left"/>
      <w:pPr>
        <w:ind w:left="822" w:hanging="281"/>
      </w:pPr>
      <w:rPr>
        <w:rFonts w:hint="default"/>
        <w:lang w:val="en-US" w:eastAsia="en-US" w:bidi="en-US"/>
      </w:rPr>
    </w:lvl>
    <w:lvl w:ilvl="3" w:tplc="8760F16E">
      <w:numFmt w:val="bullet"/>
      <w:lvlText w:val="•"/>
      <w:lvlJc w:val="left"/>
      <w:pPr>
        <w:ind w:left="1063" w:hanging="281"/>
      </w:pPr>
      <w:rPr>
        <w:rFonts w:hint="default"/>
        <w:lang w:val="en-US" w:eastAsia="en-US" w:bidi="en-US"/>
      </w:rPr>
    </w:lvl>
    <w:lvl w:ilvl="4" w:tplc="99EEEC8E">
      <w:numFmt w:val="bullet"/>
      <w:lvlText w:val="•"/>
      <w:lvlJc w:val="left"/>
      <w:pPr>
        <w:ind w:left="1304" w:hanging="281"/>
      </w:pPr>
      <w:rPr>
        <w:rFonts w:hint="default"/>
        <w:lang w:val="en-US" w:eastAsia="en-US" w:bidi="en-US"/>
      </w:rPr>
    </w:lvl>
    <w:lvl w:ilvl="5" w:tplc="872C37D6">
      <w:numFmt w:val="bullet"/>
      <w:lvlText w:val="•"/>
      <w:lvlJc w:val="left"/>
      <w:pPr>
        <w:ind w:left="1545" w:hanging="281"/>
      </w:pPr>
      <w:rPr>
        <w:rFonts w:hint="default"/>
        <w:lang w:val="en-US" w:eastAsia="en-US" w:bidi="en-US"/>
      </w:rPr>
    </w:lvl>
    <w:lvl w:ilvl="6" w:tplc="776CF190">
      <w:numFmt w:val="bullet"/>
      <w:lvlText w:val="•"/>
      <w:lvlJc w:val="left"/>
      <w:pPr>
        <w:ind w:left="1786" w:hanging="281"/>
      </w:pPr>
      <w:rPr>
        <w:rFonts w:hint="default"/>
        <w:lang w:val="en-US" w:eastAsia="en-US" w:bidi="en-US"/>
      </w:rPr>
    </w:lvl>
    <w:lvl w:ilvl="7" w:tplc="A1386666">
      <w:numFmt w:val="bullet"/>
      <w:lvlText w:val="•"/>
      <w:lvlJc w:val="left"/>
      <w:pPr>
        <w:ind w:left="2027" w:hanging="281"/>
      </w:pPr>
      <w:rPr>
        <w:rFonts w:hint="default"/>
        <w:lang w:val="en-US" w:eastAsia="en-US" w:bidi="en-US"/>
      </w:rPr>
    </w:lvl>
    <w:lvl w:ilvl="8" w:tplc="EBD0397A">
      <w:numFmt w:val="bullet"/>
      <w:lvlText w:val="•"/>
      <w:lvlJc w:val="left"/>
      <w:pPr>
        <w:ind w:left="2268" w:hanging="281"/>
      </w:pPr>
      <w:rPr>
        <w:rFonts w:hint="default"/>
        <w:lang w:val="en-US" w:eastAsia="en-US" w:bidi="en-US"/>
      </w:rPr>
    </w:lvl>
  </w:abstractNum>
  <w:abstractNum w:abstractNumId="8">
    <w:nsid w:val="650B2EF7"/>
    <w:multiLevelType w:val="hybridMultilevel"/>
    <w:tmpl w:val="FACE649E"/>
    <w:lvl w:ilvl="0" w:tplc="6090FF00">
      <w:numFmt w:val="bullet"/>
      <w:lvlText w:val=""/>
      <w:lvlJc w:val="left"/>
      <w:pPr>
        <w:ind w:left="711" w:hanging="279"/>
      </w:pPr>
      <w:rPr>
        <w:rFonts w:ascii="Wingdings" w:eastAsia="Wingdings" w:hAnsi="Wingdings" w:cs="Wingdings" w:hint="default"/>
        <w:w w:val="111"/>
        <w:sz w:val="22"/>
        <w:szCs w:val="22"/>
        <w:lang w:val="en-US" w:eastAsia="en-US" w:bidi="en-US"/>
      </w:rPr>
    </w:lvl>
    <w:lvl w:ilvl="1" w:tplc="6938F0E2">
      <w:numFmt w:val="bullet"/>
      <w:lvlText w:val="•"/>
      <w:lvlJc w:val="left"/>
      <w:pPr>
        <w:ind w:left="877" w:hanging="279"/>
      </w:pPr>
      <w:rPr>
        <w:rFonts w:hint="default"/>
        <w:lang w:val="en-US" w:eastAsia="en-US" w:bidi="en-US"/>
      </w:rPr>
    </w:lvl>
    <w:lvl w:ilvl="2" w:tplc="CF769526">
      <w:numFmt w:val="bullet"/>
      <w:lvlText w:val="•"/>
      <w:lvlJc w:val="left"/>
      <w:pPr>
        <w:ind w:left="1034" w:hanging="279"/>
      </w:pPr>
      <w:rPr>
        <w:rFonts w:hint="default"/>
        <w:lang w:val="en-US" w:eastAsia="en-US" w:bidi="en-US"/>
      </w:rPr>
    </w:lvl>
    <w:lvl w:ilvl="3" w:tplc="46B03212">
      <w:numFmt w:val="bullet"/>
      <w:lvlText w:val="•"/>
      <w:lvlJc w:val="left"/>
      <w:pPr>
        <w:ind w:left="1191" w:hanging="279"/>
      </w:pPr>
      <w:rPr>
        <w:rFonts w:hint="default"/>
        <w:lang w:val="en-US" w:eastAsia="en-US" w:bidi="en-US"/>
      </w:rPr>
    </w:lvl>
    <w:lvl w:ilvl="4" w:tplc="61C2D3B8">
      <w:numFmt w:val="bullet"/>
      <w:lvlText w:val="•"/>
      <w:lvlJc w:val="left"/>
      <w:pPr>
        <w:ind w:left="1348" w:hanging="279"/>
      </w:pPr>
      <w:rPr>
        <w:rFonts w:hint="default"/>
        <w:lang w:val="en-US" w:eastAsia="en-US" w:bidi="en-US"/>
      </w:rPr>
    </w:lvl>
    <w:lvl w:ilvl="5" w:tplc="C27206DC">
      <w:numFmt w:val="bullet"/>
      <w:lvlText w:val="•"/>
      <w:lvlJc w:val="left"/>
      <w:pPr>
        <w:ind w:left="1506" w:hanging="279"/>
      </w:pPr>
      <w:rPr>
        <w:rFonts w:hint="default"/>
        <w:lang w:val="en-US" w:eastAsia="en-US" w:bidi="en-US"/>
      </w:rPr>
    </w:lvl>
    <w:lvl w:ilvl="6" w:tplc="961E991E">
      <w:numFmt w:val="bullet"/>
      <w:lvlText w:val="•"/>
      <w:lvlJc w:val="left"/>
      <w:pPr>
        <w:ind w:left="1663" w:hanging="279"/>
      </w:pPr>
      <w:rPr>
        <w:rFonts w:hint="default"/>
        <w:lang w:val="en-US" w:eastAsia="en-US" w:bidi="en-US"/>
      </w:rPr>
    </w:lvl>
    <w:lvl w:ilvl="7" w:tplc="7EE46EE8">
      <w:numFmt w:val="bullet"/>
      <w:lvlText w:val="•"/>
      <w:lvlJc w:val="left"/>
      <w:pPr>
        <w:ind w:left="1820" w:hanging="279"/>
      </w:pPr>
      <w:rPr>
        <w:rFonts w:hint="default"/>
        <w:lang w:val="en-US" w:eastAsia="en-US" w:bidi="en-US"/>
      </w:rPr>
    </w:lvl>
    <w:lvl w:ilvl="8" w:tplc="20BE834C">
      <w:numFmt w:val="bullet"/>
      <w:lvlText w:val="•"/>
      <w:lvlJc w:val="left"/>
      <w:pPr>
        <w:ind w:left="1977" w:hanging="279"/>
      </w:pPr>
      <w:rPr>
        <w:rFonts w:hint="default"/>
        <w:lang w:val="en-US" w:eastAsia="en-US" w:bidi="en-US"/>
      </w:rPr>
    </w:lvl>
  </w:abstractNum>
  <w:abstractNum w:abstractNumId="9">
    <w:nsid w:val="6C0425C1"/>
    <w:multiLevelType w:val="hybridMultilevel"/>
    <w:tmpl w:val="256E41C8"/>
    <w:lvl w:ilvl="0" w:tplc="F85EF3C0">
      <w:numFmt w:val="bullet"/>
      <w:lvlText w:val=""/>
      <w:lvlJc w:val="left"/>
      <w:pPr>
        <w:ind w:left="1900" w:hanging="281"/>
      </w:pPr>
      <w:rPr>
        <w:rFonts w:ascii="Wingdings" w:eastAsia="Wingdings" w:hAnsi="Wingdings" w:cs="Wingdings" w:hint="default"/>
        <w:w w:val="111"/>
        <w:sz w:val="22"/>
        <w:szCs w:val="22"/>
        <w:lang w:val="en-US" w:eastAsia="en-US" w:bidi="en-US"/>
      </w:rPr>
    </w:lvl>
    <w:lvl w:ilvl="1" w:tplc="D88C3234">
      <w:numFmt w:val="bullet"/>
      <w:lvlText w:val="•"/>
      <w:lvlJc w:val="left"/>
      <w:pPr>
        <w:ind w:left="2153" w:hanging="281"/>
      </w:pPr>
      <w:rPr>
        <w:rFonts w:hint="default"/>
        <w:lang w:val="en-US" w:eastAsia="en-US" w:bidi="en-US"/>
      </w:rPr>
    </w:lvl>
    <w:lvl w:ilvl="2" w:tplc="3C9A4878">
      <w:numFmt w:val="bullet"/>
      <w:lvlText w:val="•"/>
      <w:lvlJc w:val="left"/>
      <w:pPr>
        <w:ind w:left="2407" w:hanging="281"/>
      </w:pPr>
      <w:rPr>
        <w:rFonts w:hint="default"/>
        <w:lang w:val="en-US" w:eastAsia="en-US" w:bidi="en-US"/>
      </w:rPr>
    </w:lvl>
    <w:lvl w:ilvl="3" w:tplc="86946A6C">
      <w:numFmt w:val="bullet"/>
      <w:lvlText w:val="•"/>
      <w:lvlJc w:val="left"/>
      <w:pPr>
        <w:ind w:left="2660" w:hanging="281"/>
      </w:pPr>
      <w:rPr>
        <w:rFonts w:hint="default"/>
        <w:lang w:val="en-US" w:eastAsia="en-US" w:bidi="en-US"/>
      </w:rPr>
    </w:lvl>
    <w:lvl w:ilvl="4" w:tplc="362C96DA">
      <w:numFmt w:val="bullet"/>
      <w:lvlText w:val="•"/>
      <w:lvlJc w:val="left"/>
      <w:pPr>
        <w:ind w:left="2914" w:hanging="281"/>
      </w:pPr>
      <w:rPr>
        <w:rFonts w:hint="default"/>
        <w:lang w:val="en-US" w:eastAsia="en-US" w:bidi="en-US"/>
      </w:rPr>
    </w:lvl>
    <w:lvl w:ilvl="5" w:tplc="8FC87236">
      <w:numFmt w:val="bullet"/>
      <w:lvlText w:val="•"/>
      <w:lvlJc w:val="left"/>
      <w:pPr>
        <w:ind w:left="3167" w:hanging="281"/>
      </w:pPr>
      <w:rPr>
        <w:rFonts w:hint="default"/>
        <w:lang w:val="en-US" w:eastAsia="en-US" w:bidi="en-US"/>
      </w:rPr>
    </w:lvl>
    <w:lvl w:ilvl="6" w:tplc="066E2670">
      <w:numFmt w:val="bullet"/>
      <w:lvlText w:val="•"/>
      <w:lvlJc w:val="left"/>
      <w:pPr>
        <w:ind w:left="3421" w:hanging="281"/>
      </w:pPr>
      <w:rPr>
        <w:rFonts w:hint="default"/>
        <w:lang w:val="en-US" w:eastAsia="en-US" w:bidi="en-US"/>
      </w:rPr>
    </w:lvl>
    <w:lvl w:ilvl="7" w:tplc="233C39B6">
      <w:numFmt w:val="bullet"/>
      <w:lvlText w:val="•"/>
      <w:lvlJc w:val="left"/>
      <w:pPr>
        <w:ind w:left="3674" w:hanging="281"/>
      </w:pPr>
      <w:rPr>
        <w:rFonts w:hint="default"/>
        <w:lang w:val="en-US" w:eastAsia="en-US" w:bidi="en-US"/>
      </w:rPr>
    </w:lvl>
    <w:lvl w:ilvl="8" w:tplc="811E0322">
      <w:numFmt w:val="bullet"/>
      <w:lvlText w:val="•"/>
      <w:lvlJc w:val="left"/>
      <w:pPr>
        <w:ind w:left="3928" w:hanging="281"/>
      </w:pPr>
      <w:rPr>
        <w:rFonts w:hint="default"/>
        <w:lang w:val="en-US" w:eastAsia="en-US" w:bidi="en-US"/>
      </w:rPr>
    </w:lvl>
  </w:abstractNum>
  <w:abstractNum w:abstractNumId="10">
    <w:nsid w:val="73B24CD5"/>
    <w:multiLevelType w:val="hybridMultilevel"/>
    <w:tmpl w:val="7A1E5E44"/>
    <w:lvl w:ilvl="0" w:tplc="B6346704">
      <w:numFmt w:val="bullet"/>
      <w:lvlText w:val=""/>
      <w:lvlJc w:val="left"/>
      <w:pPr>
        <w:ind w:left="879" w:hanging="360"/>
      </w:pPr>
      <w:rPr>
        <w:rFonts w:ascii="Wingdings" w:eastAsia="Wingdings" w:hAnsi="Wingdings" w:cs="Wingdings" w:hint="default"/>
        <w:w w:val="100"/>
        <w:sz w:val="22"/>
        <w:szCs w:val="22"/>
        <w:lang w:val="en-US" w:eastAsia="en-US" w:bidi="en-US"/>
      </w:rPr>
    </w:lvl>
    <w:lvl w:ilvl="1" w:tplc="6FC08F50">
      <w:numFmt w:val="bullet"/>
      <w:lvlText w:val=""/>
      <w:lvlJc w:val="left"/>
      <w:pPr>
        <w:ind w:left="980" w:hanging="360"/>
      </w:pPr>
      <w:rPr>
        <w:rFonts w:ascii="Wingdings" w:eastAsia="Wingdings" w:hAnsi="Wingdings" w:cs="Wingdings" w:hint="default"/>
        <w:w w:val="100"/>
        <w:sz w:val="22"/>
        <w:szCs w:val="22"/>
        <w:lang w:val="en-US" w:eastAsia="en-US" w:bidi="en-US"/>
      </w:rPr>
    </w:lvl>
    <w:lvl w:ilvl="2" w:tplc="8E8AD67A">
      <w:numFmt w:val="bullet"/>
      <w:lvlText w:val="•"/>
      <w:lvlJc w:val="left"/>
      <w:pPr>
        <w:ind w:left="1966" w:hanging="360"/>
      </w:pPr>
      <w:rPr>
        <w:rFonts w:hint="default"/>
        <w:lang w:val="en-US" w:eastAsia="en-US" w:bidi="en-US"/>
      </w:rPr>
    </w:lvl>
    <w:lvl w:ilvl="3" w:tplc="AEC08568">
      <w:numFmt w:val="bullet"/>
      <w:lvlText w:val="•"/>
      <w:lvlJc w:val="left"/>
      <w:pPr>
        <w:ind w:left="2953" w:hanging="360"/>
      </w:pPr>
      <w:rPr>
        <w:rFonts w:hint="default"/>
        <w:lang w:val="en-US" w:eastAsia="en-US" w:bidi="en-US"/>
      </w:rPr>
    </w:lvl>
    <w:lvl w:ilvl="4" w:tplc="91561102">
      <w:numFmt w:val="bullet"/>
      <w:lvlText w:val="•"/>
      <w:lvlJc w:val="left"/>
      <w:pPr>
        <w:ind w:left="3940" w:hanging="360"/>
      </w:pPr>
      <w:rPr>
        <w:rFonts w:hint="default"/>
        <w:lang w:val="en-US" w:eastAsia="en-US" w:bidi="en-US"/>
      </w:rPr>
    </w:lvl>
    <w:lvl w:ilvl="5" w:tplc="CC5EAC08">
      <w:numFmt w:val="bullet"/>
      <w:lvlText w:val="•"/>
      <w:lvlJc w:val="left"/>
      <w:pPr>
        <w:ind w:left="4926" w:hanging="360"/>
      </w:pPr>
      <w:rPr>
        <w:rFonts w:hint="default"/>
        <w:lang w:val="en-US" w:eastAsia="en-US" w:bidi="en-US"/>
      </w:rPr>
    </w:lvl>
    <w:lvl w:ilvl="6" w:tplc="2A38F508">
      <w:numFmt w:val="bullet"/>
      <w:lvlText w:val="•"/>
      <w:lvlJc w:val="left"/>
      <w:pPr>
        <w:ind w:left="5913" w:hanging="360"/>
      </w:pPr>
      <w:rPr>
        <w:rFonts w:hint="default"/>
        <w:lang w:val="en-US" w:eastAsia="en-US" w:bidi="en-US"/>
      </w:rPr>
    </w:lvl>
    <w:lvl w:ilvl="7" w:tplc="BDCCAC54">
      <w:numFmt w:val="bullet"/>
      <w:lvlText w:val="•"/>
      <w:lvlJc w:val="left"/>
      <w:pPr>
        <w:ind w:left="6900" w:hanging="360"/>
      </w:pPr>
      <w:rPr>
        <w:rFonts w:hint="default"/>
        <w:lang w:val="en-US" w:eastAsia="en-US" w:bidi="en-US"/>
      </w:rPr>
    </w:lvl>
    <w:lvl w:ilvl="8" w:tplc="B0CE5E1E">
      <w:numFmt w:val="bullet"/>
      <w:lvlText w:val="•"/>
      <w:lvlJc w:val="left"/>
      <w:pPr>
        <w:ind w:left="7886" w:hanging="360"/>
      </w:pPr>
      <w:rPr>
        <w:rFonts w:hint="default"/>
        <w:lang w:val="en-US" w:eastAsia="en-US" w:bidi="en-US"/>
      </w:rPr>
    </w:lvl>
  </w:abstractNum>
  <w:num w:numId="1">
    <w:abstractNumId w:val="5"/>
  </w:num>
  <w:num w:numId="2">
    <w:abstractNumId w:val="8"/>
  </w:num>
  <w:num w:numId="3">
    <w:abstractNumId w:val="4"/>
  </w:num>
  <w:num w:numId="4">
    <w:abstractNumId w:val="7"/>
  </w:num>
  <w:num w:numId="5">
    <w:abstractNumId w:val="2"/>
  </w:num>
  <w:num w:numId="6">
    <w:abstractNumId w:val="1"/>
  </w:num>
  <w:num w:numId="7">
    <w:abstractNumId w:val="0"/>
  </w:num>
  <w:num w:numId="8">
    <w:abstractNumId w:val="3"/>
  </w:num>
  <w:num w:numId="9">
    <w:abstractNumId w:val="9"/>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B3F7E"/>
    <w:rsid w:val="006B3F7E"/>
    <w:rsid w:val="00B80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3F7E"/>
    <w:rPr>
      <w:rFonts w:ascii="Arial" w:eastAsia="Arial" w:hAnsi="Arial" w:cs="Arial"/>
      <w:lang w:bidi="en-US"/>
    </w:rPr>
  </w:style>
  <w:style w:type="paragraph" w:styleId="Heading1">
    <w:name w:val="heading 1"/>
    <w:basedOn w:val="Normal"/>
    <w:uiPriority w:val="1"/>
    <w:qFormat/>
    <w:rsid w:val="006B3F7E"/>
    <w:pPr>
      <w:spacing w:line="275" w:lineRule="exact"/>
      <w:ind w:left="260"/>
      <w:outlineLvl w:val="0"/>
    </w:pPr>
    <w:rPr>
      <w:rFonts w:ascii="Times New Roman" w:eastAsia="Times New Roman" w:hAnsi="Times New Roman" w:cs="Times New Roman"/>
      <w:sz w:val="24"/>
      <w:szCs w:val="24"/>
    </w:rPr>
  </w:style>
  <w:style w:type="paragraph" w:styleId="Heading2">
    <w:name w:val="heading 2"/>
    <w:basedOn w:val="Normal"/>
    <w:uiPriority w:val="1"/>
    <w:qFormat/>
    <w:rsid w:val="006B3F7E"/>
    <w:pPr>
      <w:ind w:left="26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3F7E"/>
  </w:style>
  <w:style w:type="paragraph" w:styleId="Title">
    <w:name w:val="Title"/>
    <w:basedOn w:val="Normal"/>
    <w:uiPriority w:val="1"/>
    <w:qFormat/>
    <w:rsid w:val="006B3F7E"/>
    <w:pPr>
      <w:spacing w:before="90"/>
      <w:ind w:left="260"/>
    </w:pPr>
    <w:rPr>
      <w:rFonts w:ascii="Times New Roman" w:eastAsia="Times New Roman" w:hAnsi="Times New Roman" w:cs="Times New Roman"/>
      <w:b/>
      <w:bCs/>
      <w:sz w:val="24"/>
      <w:szCs w:val="24"/>
    </w:rPr>
  </w:style>
  <w:style w:type="paragraph" w:styleId="ListParagraph">
    <w:name w:val="List Paragraph"/>
    <w:basedOn w:val="Normal"/>
    <w:uiPriority w:val="1"/>
    <w:qFormat/>
    <w:rsid w:val="006B3F7E"/>
    <w:pPr>
      <w:ind w:left="879" w:hanging="361"/>
    </w:pPr>
  </w:style>
  <w:style w:type="paragraph" w:customStyle="1" w:styleId="TableParagraph">
    <w:name w:val="Table Paragraph"/>
    <w:basedOn w:val="Normal"/>
    <w:uiPriority w:val="1"/>
    <w:qFormat/>
    <w:rsid w:val="006B3F7E"/>
  </w:style>
  <w:style w:type="character" w:styleId="Hyperlink">
    <w:name w:val="Hyperlink"/>
    <w:basedOn w:val="DefaultParagraphFont"/>
    <w:uiPriority w:val="99"/>
    <w:unhideWhenUsed/>
    <w:rsid w:val="00B8036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ser-39512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348370422</cp:lastModifiedBy>
  <cp:revision>2</cp:revision>
  <dcterms:created xsi:type="dcterms:W3CDTF">2019-11-09T14:51:00Z</dcterms:created>
  <dcterms:modified xsi:type="dcterms:W3CDTF">2019-11-09T14:51:00Z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for Office 365</vt:lpwstr>
  </property>
  <property fmtid="{D5CDD505-2E9C-101B-9397-08002B2CF9AE}" pid="4" name="LastSaved">
    <vt:filetime>2019-11-09T00:00:00Z</vt:filetime>
  </property>
</Properties>
</file>