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9" w:rsidRDefault="00CD0AF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62200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CD0AF5" w:rsidRDefault="00CD0AF5" w:rsidP="00CD0AF5">
      <w:pPr>
        <w:rPr>
          <w:rFonts w:ascii="Arial" w:eastAsia="Arial" w:hAnsi="Arial" w:cs="Arial"/>
          <w:b/>
          <w:bCs/>
          <w:sz w:val="24"/>
          <w:szCs w:val="24"/>
        </w:rPr>
      </w:pPr>
    </w:p>
    <w:p w:rsidR="00CD0AF5" w:rsidRDefault="00CD0AF5" w:rsidP="00CD0AF5">
      <w:pPr>
        <w:rPr>
          <w:rFonts w:ascii="Arial" w:eastAsia="Arial" w:hAnsi="Arial" w:cs="Arial"/>
          <w:b/>
          <w:bCs/>
          <w:sz w:val="24"/>
          <w:szCs w:val="24"/>
        </w:rPr>
      </w:pPr>
    </w:p>
    <w:p w:rsidR="004F7259" w:rsidRDefault="00CD0AF5" w:rsidP="00CD0A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Information</w:t>
      </w:r>
    </w:p>
    <w:p w:rsidR="004F7259" w:rsidRDefault="004F7259">
      <w:pPr>
        <w:spacing w:line="2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900"/>
        <w:gridCol w:w="160"/>
        <w:gridCol w:w="20"/>
      </w:tblGrid>
      <w:tr w:rsidR="004F7259" w:rsidTr="00CD0AF5">
        <w:trPr>
          <w:trHeight w:val="276"/>
        </w:trPr>
        <w:tc>
          <w:tcPr>
            <w:tcW w:w="1460" w:type="dxa"/>
            <w:vAlign w:val="bottom"/>
          </w:tcPr>
          <w:p w:rsidR="004F7259" w:rsidRDefault="00CD0A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Birthday:</w:t>
            </w:r>
          </w:p>
        </w:tc>
        <w:tc>
          <w:tcPr>
            <w:tcW w:w="2060" w:type="dxa"/>
            <w:gridSpan w:val="2"/>
            <w:vAlign w:val="bottom"/>
          </w:tcPr>
          <w:p w:rsidR="004F7259" w:rsidRDefault="00CD0AF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 02, 1996</w:t>
            </w:r>
          </w:p>
        </w:tc>
        <w:tc>
          <w:tcPr>
            <w:tcW w:w="2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 w:rsidTr="00CD0AF5">
        <w:trPr>
          <w:trHeight w:val="73"/>
        </w:trPr>
        <w:tc>
          <w:tcPr>
            <w:tcW w:w="1460" w:type="dxa"/>
            <w:tcBorders>
              <w:bottom w:val="single" w:sz="8" w:space="0" w:color="FE0000"/>
            </w:tcBorders>
            <w:vAlign w:val="bottom"/>
          </w:tcPr>
          <w:p w:rsidR="004F7259" w:rsidRDefault="004F7259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FE0000"/>
            </w:tcBorders>
            <w:vAlign w:val="bottom"/>
          </w:tcPr>
          <w:p w:rsidR="004F7259" w:rsidRDefault="004F725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4F7259" w:rsidRDefault="004F725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 w:rsidTr="00CD0AF5">
        <w:trPr>
          <w:trHeight w:val="219"/>
        </w:trPr>
        <w:tc>
          <w:tcPr>
            <w:tcW w:w="1460" w:type="dxa"/>
            <w:vAlign w:val="bottom"/>
          </w:tcPr>
          <w:p w:rsidR="004F7259" w:rsidRDefault="00CD0AF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1900" w:type="dxa"/>
            <w:vAlign w:val="bottom"/>
          </w:tcPr>
          <w:p w:rsidR="004F7259" w:rsidRDefault="00CD0AF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  <w:tc>
          <w:tcPr>
            <w:tcW w:w="160" w:type="dxa"/>
            <w:vMerge/>
            <w:vAlign w:val="bottom"/>
          </w:tcPr>
          <w:p w:rsidR="004F7259" w:rsidRDefault="004F725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</w:tbl>
    <w:p w:rsidR="004F7259" w:rsidRDefault="004F7259">
      <w:pPr>
        <w:spacing w:line="12" w:lineRule="exact"/>
        <w:rPr>
          <w:sz w:val="24"/>
          <w:szCs w:val="24"/>
        </w:rPr>
      </w:pPr>
    </w:p>
    <w:p w:rsidR="004F7259" w:rsidRDefault="00CD0AF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6" w:history="1">
        <w:r w:rsidRPr="00D705BB">
          <w:rPr>
            <w:rStyle w:val="Hyperlink"/>
            <w:rFonts w:ascii="Arial" w:eastAsia="Arial" w:hAnsi="Arial" w:cs="Arial"/>
            <w:sz w:val="24"/>
            <w:szCs w:val="24"/>
          </w:rPr>
          <w:t>gottam-395695@gulfjobseeker.com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</w:p>
    <w:p w:rsidR="004F7259" w:rsidRDefault="004F7259">
      <w:pPr>
        <w:spacing w:line="23" w:lineRule="exact"/>
        <w:rPr>
          <w:sz w:val="24"/>
          <w:szCs w:val="24"/>
        </w:rPr>
      </w:pPr>
    </w:p>
    <w:p w:rsidR="004F7259" w:rsidRDefault="00CD0AF5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Address: Bar Dubai, Dubai, U.A.E</w:t>
      </w: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40" w:lineRule="exact"/>
        <w:rPr>
          <w:sz w:val="24"/>
          <w:szCs w:val="24"/>
        </w:rPr>
      </w:pPr>
    </w:p>
    <w:p w:rsidR="004F7259" w:rsidRDefault="00CD0AF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Key Skills and Competencies</w:t>
      </w:r>
    </w:p>
    <w:p w:rsidR="004F7259" w:rsidRDefault="004F7259">
      <w:pPr>
        <w:spacing w:line="300" w:lineRule="exact"/>
        <w:rPr>
          <w:sz w:val="24"/>
          <w:szCs w:val="24"/>
        </w:rPr>
      </w:pPr>
    </w:p>
    <w:p w:rsidR="004F7259" w:rsidRDefault="00CD0AF5">
      <w:pPr>
        <w:numPr>
          <w:ilvl w:val="0"/>
          <w:numId w:val="1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Good communication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4F7259" w:rsidRDefault="004F725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4F7259" w:rsidRDefault="00CD0AF5">
      <w:pPr>
        <w:numPr>
          <w:ilvl w:val="0"/>
          <w:numId w:val="1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Loyal and trustworthy</w:t>
      </w:r>
    </w:p>
    <w:p w:rsidR="004F7259" w:rsidRDefault="004F7259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4F7259" w:rsidRDefault="00CD0AF5">
      <w:pPr>
        <w:numPr>
          <w:ilvl w:val="0"/>
          <w:numId w:val="1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Quick in action</w:t>
      </w:r>
    </w:p>
    <w:p w:rsidR="004F7259" w:rsidRDefault="004F7259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4F7259" w:rsidRDefault="00CD0AF5">
      <w:pPr>
        <w:numPr>
          <w:ilvl w:val="0"/>
          <w:numId w:val="1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Determined and responsible</w:t>
      </w:r>
    </w:p>
    <w:p w:rsidR="004F7259" w:rsidRDefault="004F725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4F7259" w:rsidRDefault="00CD0AF5">
      <w:pPr>
        <w:numPr>
          <w:ilvl w:val="0"/>
          <w:numId w:val="1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Teamwork relevance</w:t>
      </w:r>
    </w:p>
    <w:p w:rsidR="004F7259" w:rsidRDefault="004F7259">
      <w:pPr>
        <w:spacing w:line="9" w:lineRule="exact"/>
        <w:rPr>
          <w:rFonts w:ascii="Arial" w:eastAsia="Arial" w:hAnsi="Arial" w:cs="Arial"/>
          <w:sz w:val="24"/>
          <w:szCs w:val="24"/>
        </w:rPr>
      </w:pPr>
    </w:p>
    <w:p w:rsidR="004F7259" w:rsidRDefault="00CD0AF5">
      <w:pPr>
        <w:numPr>
          <w:ilvl w:val="0"/>
          <w:numId w:val="1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Cleaning and Maintenance</w:t>
      </w:r>
    </w:p>
    <w:p w:rsidR="004F7259" w:rsidRDefault="004F725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4F7259" w:rsidRDefault="00CD0AF5">
      <w:pPr>
        <w:numPr>
          <w:ilvl w:val="0"/>
          <w:numId w:val="1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 computer knowledge</w:t>
      </w:r>
    </w:p>
    <w:p w:rsidR="004F7259" w:rsidRDefault="00CD0A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7259" w:rsidRDefault="00CD0AF5" w:rsidP="00CD0AF5">
      <w:pPr>
        <w:ind w:left="2160" w:firstLine="4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FE0000"/>
          <w:sz w:val="48"/>
          <w:szCs w:val="48"/>
        </w:rPr>
        <w:t>Gottam</w:t>
      </w:r>
      <w:proofErr w:type="spellEnd"/>
    </w:p>
    <w:p w:rsidR="004F7259" w:rsidRDefault="004F7259">
      <w:pPr>
        <w:spacing w:line="51" w:lineRule="exact"/>
        <w:rPr>
          <w:sz w:val="24"/>
          <w:szCs w:val="24"/>
        </w:rPr>
      </w:pPr>
    </w:p>
    <w:p w:rsidR="004F7259" w:rsidRDefault="00CD0AF5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Office Boy / Assistant Helper / Messenger</w:t>
      </w: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73" w:lineRule="exact"/>
        <w:rPr>
          <w:sz w:val="24"/>
          <w:szCs w:val="24"/>
        </w:rPr>
      </w:pPr>
    </w:p>
    <w:p w:rsidR="004F7259" w:rsidRDefault="00CD0AF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80060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Career Objective</w:t>
      </w:r>
    </w:p>
    <w:p w:rsidR="004F7259" w:rsidRDefault="004F725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0288;visibility:visible;mso-wrap-distance-left:0;mso-wrap-distance-right:0" from="37.05pt,-7.1pt" to="301.05pt,-7.1pt" o:allowincell="f" strokecolor="#fe0000" strokeweight="1.56pt"/>
        </w:pict>
      </w:r>
    </w:p>
    <w:p w:rsidR="004F7259" w:rsidRDefault="004F7259">
      <w:pPr>
        <w:spacing w:line="72" w:lineRule="exact"/>
        <w:rPr>
          <w:sz w:val="24"/>
          <w:szCs w:val="24"/>
        </w:rPr>
      </w:pPr>
    </w:p>
    <w:p w:rsidR="004F7259" w:rsidRDefault="00CD0AF5">
      <w:pPr>
        <w:spacing w:line="245" w:lineRule="auto"/>
        <w:ind w:left="140" w:right="2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achieve professional </w:t>
      </w:r>
      <w:r>
        <w:rPr>
          <w:rFonts w:ascii="Arial" w:eastAsia="Arial" w:hAnsi="Arial" w:cs="Arial"/>
        </w:rPr>
        <w:t>excellence in any above mentioned field that provides me with opportunities to fully utilize and develop my knowledge, skills, information and education.</w:t>
      </w:r>
    </w:p>
    <w:p w:rsidR="004F7259" w:rsidRDefault="00CD0A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318135</wp:posOffset>
            </wp:positionV>
            <wp:extent cx="3793490" cy="502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379" w:lineRule="exact"/>
        <w:rPr>
          <w:sz w:val="24"/>
          <w:szCs w:val="24"/>
        </w:rPr>
      </w:pPr>
    </w:p>
    <w:p w:rsidR="004F7259" w:rsidRDefault="00CD0AF5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Summary</w:t>
      </w:r>
    </w:p>
    <w:p w:rsidR="004F7259" w:rsidRDefault="004F7259">
      <w:pPr>
        <w:spacing w:line="278" w:lineRule="exact"/>
        <w:rPr>
          <w:sz w:val="24"/>
          <w:szCs w:val="24"/>
        </w:rPr>
      </w:pPr>
    </w:p>
    <w:p w:rsidR="004F7259" w:rsidRDefault="00CD0AF5">
      <w:pPr>
        <w:spacing w:line="239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Skilled in managing office works, assisting employees in daily routine of </w:t>
      </w:r>
      <w:r>
        <w:rPr>
          <w:rFonts w:ascii="Cambria" w:eastAsia="Cambria" w:hAnsi="Cambria" w:cs="Cambria"/>
          <w:sz w:val="24"/>
          <w:szCs w:val="24"/>
        </w:rPr>
        <w:t>organization. Easily motivated, confident, honest, and dedicated to my job. Excellent in providing comprehensive support to everyone, prioritizing work with the experience of 2 years in office assisting job.</w:t>
      </w:r>
    </w:p>
    <w:p w:rsidR="004F7259" w:rsidRDefault="00CD0A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321310</wp:posOffset>
            </wp:positionV>
            <wp:extent cx="594360" cy="441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377" w:lineRule="exact"/>
        <w:rPr>
          <w:sz w:val="24"/>
          <w:szCs w:val="24"/>
        </w:rPr>
      </w:pPr>
    </w:p>
    <w:p w:rsidR="004F7259" w:rsidRDefault="00CD0AF5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4F7259" w:rsidRDefault="004F725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1312;visibility:visible;mso-wrap-distance-left:0;mso-wrap-distance-right:0" from="43.05pt,.45pt" to="307.05pt,.45pt" o:allowincell="f" strokecolor="#fe0000" strokeweight=".55031mm"/>
        </w:pict>
      </w:r>
    </w:p>
    <w:p w:rsidR="004F7259" w:rsidRDefault="004F7259">
      <w:pPr>
        <w:spacing w:line="200" w:lineRule="exact"/>
        <w:rPr>
          <w:sz w:val="24"/>
          <w:szCs w:val="24"/>
        </w:rPr>
      </w:pPr>
    </w:p>
    <w:p w:rsidR="004F7259" w:rsidRDefault="004F7259">
      <w:pPr>
        <w:spacing w:line="319" w:lineRule="exact"/>
        <w:rPr>
          <w:sz w:val="24"/>
          <w:szCs w:val="24"/>
        </w:rPr>
      </w:pPr>
    </w:p>
    <w:p w:rsidR="004F7259" w:rsidRDefault="004F7259">
      <w:pPr>
        <w:spacing w:line="11" w:lineRule="exact"/>
        <w:rPr>
          <w:sz w:val="24"/>
          <w:szCs w:val="24"/>
        </w:rPr>
      </w:pPr>
    </w:p>
    <w:p w:rsidR="004F7259" w:rsidRDefault="00CD0AF5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Overall Office Boy – Regional Office (May 2017 – July 30, 2019)</w:t>
      </w:r>
    </w:p>
    <w:p w:rsidR="004F7259" w:rsidRDefault="004F7259">
      <w:pPr>
        <w:spacing w:line="273" w:lineRule="exact"/>
        <w:rPr>
          <w:sz w:val="24"/>
          <w:szCs w:val="24"/>
        </w:rPr>
      </w:pPr>
    </w:p>
    <w:p w:rsidR="004F7259" w:rsidRDefault="00CD0AF5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Duties and Responsibilities:</w:t>
      </w:r>
    </w:p>
    <w:p w:rsidR="004F7259" w:rsidRDefault="004F7259">
      <w:pPr>
        <w:spacing w:line="277" w:lineRule="exact"/>
        <w:rPr>
          <w:sz w:val="24"/>
          <w:szCs w:val="24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Provides outmost support to everyone</w:t>
      </w:r>
    </w:p>
    <w:p w:rsidR="004F7259" w:rsidRDefault="004F7259">
      <w:pPr>
        <w:spacing w:line="17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393"/>
        </w:tabs>
        <w:spacing w:line="242" w:lineRule="auto"/>
        <w:ind w:left="400" w:right="44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Assists management personnel in wide variety of workplace responsibilities</w:t>
      </w:r>
    </w:p>
    <w:p w:rsidR="004F7259" w:rsidRDefault="004F7259">
      <w:pPr>
        <w:spacing w:line="9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Maintains pantry cleanliness with proper hygien</w:t>
      </w:r>
      <w:r>
        <w:rPr>
          <w:rFonts w:ascii="Arial" w:eastAsia="Arial" w:hAnsi="Arial" w:cs="Arial"/>
        </w:rPr>
        <w:t>e</w:t>
      </w:r>
    </w:p>
    <w:p w:rsidR="004F7259" w:rsidRDefault="004F7259">
      <w:pPr>
        <w:spacing w:line="11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for stationary and pantry inventory</w:t>
      </w:r>
    </w:p>
    <w:p w:rsidR="004F7259" w:rsidRDefault="004F7259">
      <w:pPr>
        <w:spacing w:line="8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Scan, file and organize documents in accounts department</w:t>
      </w:r>
    </w:p>
    <w:p w:rsidR="004F7259" w:rsidRDefault="004F7259">
      <w:pPr>
        <w:spacing w:line="11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Serves beverage to visitors and office colleagues</w:t>
      </w:r>
    </w:p>
    <w:p w:rsidR="004F7259" w:rsidRDefault="004F7259">
      <w:pPr>
        <w:spacing w:line="11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 up conference rooms for meetings</w:t>
      </w:r>
    </w:p>
    <w:p w:rsidR="004F7259" w:rsidRDefault="004F7259">
      <w:pPr>
        <w:spacing w:line="9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Distributes documents to different departments</w:t>
      </w:r>
    </w:p>
    <w:p w:rsidR="004F7259" w:rsidRDefault="004F7259">
      <w:pPr>
        <w:spacing w:line="11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Delivers </w:t>
      </w:r>
      <w:r>
        <w:rPr>
          <w:rFonts w:ascii="Arial" w:eastAsia="Arial" w:hAnsi="Arial" w:cs="Arial"/>
        </w:rPr>
        <w:t>and sends facsimiles / fax documents</w:t>
      </w:r>
    </w:p>
    <w:p w:rsidR="004F7259" w:rsidRDefault="004F7259">
      <w:pPr>
        <w:spacing w:line="11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Maintains office cleanliness and supervise daily office cleaners</w:t>
      </w:r>
    </w:p>
    <w:p w:rsidR="004F7259" w:rsidRDefault="004F7259">
      <w:pPr>
        <w:spacing w:line="11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Packs delivery parcels for courier dispatch</w:t>
      </w:r>
    </w:p>
    <w:p w:rsidR="004F7259" w:rsidRDefault="004F7259">
      <w:pPr>
        <w:spacing w:line="8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Repairs small technical issues inside the office</w:t>
      </w:r>
    </w:p>
    <w:p w:rsidR="004F7259" w:rsidRDefault="004F7259">
      <w:pPr>
        <w:spacing w:line="11" w:lineRule="exact"/>
        <w:rPr>
          <w:rFonts w:ascii="Arial" w:eastAsia="Arial" w:hAnsi="Arial" w:cs="Arial"/>
        </w:rPr>
      </w:pPr>
    </w:p>
    <w:p w:rsidR="004F7259" w:rsidRDefault="00CD0AF5">
      <w:pPr>
        <w:numPr>
          <w:ilvl w:val="0"/>
          <w:numId w:val="2"/>
        </w:numPr>
        <w:tabs>
          <w:tab w:val="left" w:pos="400"/>
        </w:tabs>
        <w:ind w:left="400" w:hanging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and lock all doors (morning and evening)</w:t>
      </w:r>
    </w:p>
    <w:p w:rsidR="004F7259" w:rsidRDefault="004F7259">
      <w:pPr>
        <w:sectPr w:rsidR="004F7259">
          <w:pgSz w:w="10800" w:h="14400"/>
          <w:pgMar w:top="789" w:right="200" w:bottom="0" w:left="0" w:header="0" w:footer="0" w:gutter="0"/>
          <w:cols w:num="2" w:space="720" w:equalWidth="0">
            <w:col w:w="3580" w:space="360"/>
            <w:col w:w="6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420"/>
        <w:gridCol w:w="360"/>
        <w:gridCol w:w="4400"/>
        <w:gridCol w:w="20"/>
      </w:tblGrid>
      <w:tr w:rsidR="004F7259">
        <w:trPr>
          <w:trHeight w:val="276"/>
        </w:trPr>
        <w:tc>
          <w:tcPr>
            <w:tcW w:w="3780" w:type="dxa"/>
            <w:gridSpan w:val="2"/>
            <w:vMerge w:val="restart"/>
            <w:vAlign w:val="bottom"/>
          </w:tcPr>
          <w:p w:rsidR="004F7259" w:rsidRDefault="00CD0A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Academic Achievements</w:t>
            </w:r>
          </w:p>
        </w:tc>
        <w:tc>
          <w:tcPr>
            <w:tcW w:w="4760" w:type="dxa"/>
            <w:gridSpan w:val="2"/>
            <w:vAlign w:val="bottom"/>
          </w:tcPr>
          <w:p w:rsidR="004F7259" w:rsidRDefault="00CD0AF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ITI Jagital –</w:t>
            </w: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20"/>
        </w:trPr>
        <w:tc>
          <w:tcPr>
            <w:tcW w:w="3780" w:type="dxa"/>
            <w:gridSpan w:val="2"/>
            <w:vMerge/>
            <w:vAlign w:val="bottom"/>
          </w:tcPr>
          <w:p w:rsidR="004F7259" w:rsidRDefault="004F7259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2"/>
            <w:vMerge w:val="restart"/>
            <w:vAlign w:val="bottom"/>
          </w:tcPr>
          <w:p w:rsidR="004F7259" w:rsidRDefault="00CD0AF5">
            <w:pPr>
              <w:spacing w:line="237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Entry (Yr-2018)</w:t>
            </w: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29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F7259" w:rsidRDefault="004F7259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F7259" w:rsidRDefault="004F7259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gridSpan w:val="2"/>
            <w:vMerge/>
            <w:vAlign w:val="bottom"/>
          </w:tcPr>
          <w:p w:rsidR="004F7259" w:rsidRDefault="004F72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427"/>
        </w:trPr>
        <w:tc>
          <w:tcPr>
            <w:tcW w:w="3780" w:type="dxa"/>
            <w:gridSpan w:val="2"/>
            <w:vAlign w:val="bottom"/>
          </w:tcPr>
          <w:p w:rsidR="004F7259" w:rsidRDefault="00CD0A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S.K.N.R Junior College</w:t>
            </w:r>
          </w:p>
        </w:tc>
        <w:tc>
          <w:tcPr>
            <w:tcW w:w="4760" w:type="dxa"/>
            <w:gridSpan w:val="2"/>
            <w:vMerge w:val="restart"/>
            <w:vAlign w:val="bottom"/>
          </w:tcPr>
          <w:p w:rsidR="004F7259" w:rsidRDefault="00CD0AF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Duties and Responsibilities:</w:t>
            </w: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68"/>
        </w:trPr>
        <w:tc>
          <w:tcPr>
            <w:tcW w:w="3780" w:type="dxa"/>
            <w:gridSpan w:val="2"/>
            <w:vMerge w:val="restart"/>
            <w:vAlign w:val="bottom"/>
          </w:tcPr>
          <w:p w:rsidR="004F7259" w:rsidRDefault="00CD0A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(Yr. 2012-2014)</w:t>
            </w:r>
          </w:p>
        </w:tc>
        <w:tc>
          <w:tcPr>
            <w:tcW w:w="4760" w:type="dxa"/>
            <w:gridSpan w:val="2"/>
            <w:vMerge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18"/>
        </w:trPr>
        <w:tc>
          <w:tcPr>
            <w:tcW w:w="3780" w:type="dxa"/>
            <w:gridSpan w:val="2"/>
            <w:vMerge/>
            <w:vAlign w:val="bottom"/>
          </w:tcPr>
          <w:p w:rsidR="004F7259" w:rsidRDefault="004F725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4F7259" w:rsidRDefault="004F7259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Align w:val="bottom"/>
          </w:tcPr>
          <w:p w:rsidR="004F7259" w:rsidRDefault="004F72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290"/>
        </w:trPr>
        <w:tc>
          <w:tcPr>
            <w:tcW w:w="3780" w:type="dxa"/>
            <w:gridSpan w:val="2"/>
            <w:vAlign w:val="bottom"/>
          </w:tcPr>
          <w:p w:rsidR="004F7259" w:rsidRDefault="00CD0A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Commerce and Economics Civic</w:t>
            </w:r>
          </w:p>
        </w:tc>
        <w:tc>
          <w:tcPr>
            <w:tcW w:w="360" w:type="dxa"/>
            <w:vMerge w:val="restart"/>
            <w:vAlign w:val="bottom"/>
          </w:tcPr>
          <w:p w:rsidR="004F7259" w:rsidRDefault="00CD0AF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4400" w:type="dxa"/>
            <w:vMerge w:val="restart"/>
            <w:vAlign w:val="bottom"/>
          </w:tcPr>
          <w:p w:rsidR="004F7259" w:rsidRDefault="00CD0AF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Online data / document typing</w:t>
            </w: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68"/>
        </w:trPr>
        <w:tc>
          <w:tcPr>
            <w:tcW w:w="3360" w:type="dxa"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288"/>
        </w:trPr>
        <w:tc>
          <w:tcPr>
            <w:tcW w:w="3780" w:type="dxa"/>
            <w:gridSpan w:val="2"/>
            <w:vMerge w:val="restart"/>
            <w:vAlign w:val="bottom"/>
          </w:tcPr>
          <w:p w:rsidR="004F7259" w:rsidRDefault="00CD0A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Secondary 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Jagilal</w:t>
            </w:r>
          </w:p>
        </w:tc>
        <w:tc>
          <w:tcPr>
            <w:tcW w:w="360" w:type="dxa"/>
            <w:vAlign w:val="bottom"/>
          </w:tcPr>
          <w:p w:rsidR="004F7259" w:rsidRDefault="00CD0AF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4400" w:type="dxa"/>
            <w:vAlign w:val="bottom"/>
          </w:tcPr>
          <w:p w:rsidR="004F7259" w:rsidRDefault="00CD0AF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Organizing Files and collecting data</w:t>
            </w: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18"/>
        </w:trPr>
        <w:tc>
          <w:tcPr>
            <w:tcW w:w="3780" w:type="dxa"/>
            <w:gridSpan w:val="2"/>
            <w:vMerge/>
            <w:vAlign w:val="bottom"/>
          </w:tcPr>
          <w:p w:rsidR="004F7259" w:rsidRDefault="004F725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F7259" w:rsidRDefault="00CD0AF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4400" w:type="dxa"/>
            <w:vMerge w:val="restart"/>
            <w:vAlign w:val="bottom"/>
          </w:tcPr>
          <w:p w:rsidR="004F7259" w:rsidRDefault="00CD0AF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Record Keeping with confidentiality</w:t>
            </w: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68"/>
        </w:trPr>
        <w:tc>
          <w:tcPr>
            <w:tcW w:w="3780" w:type="dxa"/>
            <w:gridSpan w:val="2"/>
            <w:vMerge w:val="restart"/>
            <w:vAlign w:val="bottom"/>
          </w:tcPr>
          <w:p w:rsidR="004F7259" w:rsidRDefault="00CD0AF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(Yr. 2011-2012)</w:t>
            </w:r>
          </w:p>
        </w:tc>
        <w:tc>
          <w:tcPr>
            <w:tcW w:w="360" w:type="dxa"/>
            <w:vMerge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20"/>
        </w:trPr>
        <w:tc>
          <w:tcPr>
            <w:tcW w:w="3780" w:type="dxa"/>
            <w:gridSpan w:val="2"/>
            <w:vMerge/>
            <w:vAlign w:val="bottom"/>
          </w:tcPr>
          <w:p w:rsidR="004F7259" w:rsidRDefault="004F725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F7259" w:rsidRDefault="00CD0AF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</w:p>
        </w:tc>
        <w:tc>
          <w:tcPr>
            <w:tcW w:w="4400" w:type="dxa"/>
            <w:vMerge w:val="restart"/>
            <w:vAlign w:val="bottom"/>
          </w:tcPr>
          <w:p w:rsidR="004F7259" w:rsidRDefault="00CD0AF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Scan / rename documents and print files</w:t>
            </w: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  <w:tr w:rsidR="004F7259">
        <w:trPr>
          <w:trHeight w:val="168"/>
        </w:trPr>
        <w:tc>
          <w:tcPr>
            <w:tcW w:w="3360" w:type="dxa"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/>
            <w:vAlign w:val="bottom"/>
          </w:tcPr>
          <w:p w:rsidR="004F7259" w:rsidRDefault="004F725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F7259" w:rsidRDefault="004F7259">
            <w:pPr>
              <w:rPr>
                <w:sz w:val="1"/>
                <w:szCs w:val="1"/>
              </w:rPr>
            </w:pPr>
          </w:p>
        </w:tc>
      </w:tr>
    </w:tbl>
    <w:p w:rsidR="004F7259" w:rsidRDefault="00CD0AF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62200" cy="914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259" w:rsidRDefault="004F7259">
      <w:pPr>
        <w:spacing w:line="200" w:lineRule="exact"/>
        <w:rPr>
          <w:sz w:val="20"/>
          <w:szCs w:val="20"/>
        </w:rPr>
      </w:pPr>
    </w:p>
    <w:p w:rsidR="004F7259" w:rsidRDefault="004F7259">
      <w:pPr>
        <w:spacing w:line="200" w:lineRule="exact"/>
        <w:rPr>
          <w:sz w:val="20"/>
          <w:szCs w:val="20"/>
        </w:rPr>
      </w:pPr>
    </w:p>
    <w:p w:rsidR="004F7259" w:rsidRDefault="004F7259">
      <w:pPr>
        <w:spacing w:line="200" w:lineRule="exact"/>
        <w:rPr>
          <w:sz w:val="20"/>
          <w:szCs w:val="20"/>
        </w:rPr>
      </w:pPr>
    </w:p>
    <w:p w:rsidR="004F7259" w:rsidRDefault="004F7259">
      <w:pPr>
        <w:spacing w:line="237" w:lineRule="exact"/>
        <w:rPr>
          <w:sz w:val="20"/>
          <w:szCs w:val="20"/>
        </w:rPr>
      </w:pPr>
    </w:p>
    <w:p w:rsidR="004F7259" w:rsidRDefault="00CD0AF5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 Spoken</w:t>
      </w:r>
    </w:p>
    <w:p w:rsidR="004F7259" w:rsidRDefault="004F7259">
      <w:pPr>
        <w:spacing w:line="298" w:lineRule="exact"/>
        <w:rPr>
          <w:sz w:val="20"/>
          <w:szCs w:val="20"/>
        </w:rPr>
      </w:pPr>
    </w:p>
    <w:p w:rsidR="004F7259" w:rsidRDefault="00CD0AF5">
      <w:pPr>
        <w:numPr>
          <w:ilvl w:val="0"/>
          <w:numId w:val="3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</w:t>
      </w:r>
    </w:p>
    <w:p w:rsidR="004F7259" w:rsidRDefault="004F725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4F7259" w:rsidRDefault="00CD0AF5">
      <w:pPr>
        <w:numPr>
          <w:ilvl w:val="0"/>
          <w:numId w:val="3"/>
        </w:numPr>
        <w:tabs>
          <w:tab w:val="left" w:pos="380"/>
        </w:tabs>
        <w:ind w:left="380" w:hanging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Hindi</w:t>
      </w:r>
    </w:p>
    <w:p w:rsidR="004F7259" w:rsidRDefault="004F7259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4F7259" w:rsidRDefault="00CD0AF5">
      <w:pPr>
        <w:numPr>
          <w:ilvl w:val="0"/>
          <w:numId w:val="3"/>
        </w:numPr>
        <w:tabs>
          <w:tab w:val="left" w:pos="360"/>
        </w:tabs>
        <w:ind w:left="360" w:hanging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Telugu (mother language)</w:t>
      </w:r>
    </w:p>
    <w:p w:rsidR="004F7259" w:rsidRDefault="004F7259">
      <w:pPr>
        <w:spacing w:line="200" w:lineRule="exact"/>
        <w:rPr>
          <w:sz w:val="20"/>
          <w:szCs w:val="20"/>
        </w:rPr>
      </w:pPr>
    </w:p>
    <w:p w:rsidR="004F7259" w:rsidRDefault="004F7259">
      <w:pPr>
        <w:spacing w:line="200" w:lineRule="exact"/>
        <w:rPr>
          <w:sz w:val="20"/>
          <w:szCs w:val="20"/>
        </w:rPr>
      </w:pPr>
    </w:p>
    <w:p w:rsidR="004F7259" w:rsidRDefault="004F7259">
      <w:pPr>
        <w:spacing w:line="200" w:lineRule="exact"/>
        <w:rPr>
          <w:sz w:val="20"/>
          <w:szCs w:val="20"/>
        </w:rPr>
      </w:pPr>
    </w:p>
    <w:p w:rsidR="004F7259" w:rsidRDefault="004F7259">
      <w:pPr>
        <w:spacing w:line="200" w:lineRule="exact"/>
        <w:rPr>
          <w:sz w:val="20"/>
          <w:szCs w:val="20"/>
        </w:rPr>
      </w:pPr>
    </w:p>
    <w:p w:rsidR="004F7259" w:rsidRDefault="004F7259">
      <w:pPr>
        <w:spacing w:line="400" w:lineRule="exact"/>
        <w:rPr>
          <w:sz w:val="20"/>
          <w:szCs w:val="20"/>
        </w:rPr>
      </w:pPr>
    </w:p>
    <w:p w:rsidR="004F7259" w:rsidRDefault="00CD0AF5">
      <w:pPr>
        <w:ind w:right="5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References available </w:t>
      </w:r>
      <w:r>
        <w:rPr>
          <w:rFonts w:ascii="Arial" w:eastAsia="Arial" w:hAnsi="Arial" w:cs="Arial"/>
          <w:sz w:val="21"/>
          <w:szCs w:val="21"/>
        </w:rPr>
        <w:t>upon request</w:t>
      </w:r>
    </w:p>
    <w:p w:rsidR="004F7259" w:rsidRDefault="00CD0A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5593080</wp:posOffset>
            </wp:positionH>
            <wp:positionV relativeFrom="paragraph">
              <wp:posOffset>774065</wp:posOffset>
            </wp:positionV>
            <wp:extent cx="708660" cy="205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2735580</wp:posOffset>
            </wp:positionH>
            <wp:positionV relativeFrom="paragraph">
              <wp:posOffset>781685</wp:posOffset>
            </wp:positionV>
            <wp:extent cx="78486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7259" w:rsidSect="004F7259">
      <w:pgSz w:w="10800" w:h="14400"/>
      <w:pgMar w:top="551" w:right="1440" w:bottom="1440" w:left="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A18D1DA"/>
    <w:lvl w:ilvl="0" w:tplc="5744338C">
      <w:start w:val="1"/>
      <w:numFmt w:val="bullet"/>
      <w:lvlText w:val="•"/>
      <w:lvlJc w:val="left"/>
    </w:lvl>
    <w:lvl w:ilvl="1" w:tplc="0BE247F8">
      <w:numFmt w:val="decimal"/>
      <w:lvlText w:val=""/>
      <w:lvlJc w:val="left"/>
    </w:lvl>
    <w:lvl w:ilvl="2" w:tplc="40FEC982">
      <w:numFmt w:val="decimal"/>
      <w:lvlText w:val=""/>
      <w:lvlJc w:val="left"/>
    </w:lvl>
    <w:lvl w:ilvl="3" w:tplc="F5AA2A7A">
      <w:numFmt w:val="decimal"/>
      <w:lvlText w:val=""/>
      <w:lvlJc w:val="left"/>
    </w:lvl>
    <w:lvl w:ilvl="4" w:tplc="D24AF834">
      <w:numFmt w:val="decimal"/>
      <w:lvlText w:val=""/>
      <w:lvlJc w:val="left"/>
    </w:lvl>
    <w:lvl w:ilvl="5" w:tplc="91C81422">
      <w:numFmt w:val="decimal"/>
      <w:lvlText w:val=""/>
      <w:lvlJc w:val="left"/>
    </w:lvl>
    <w:lvl w:ilvl="6" w:tplc="DDBCEF72">
      <w:numFmt w:val="decimal"/>
      <w:lvlText w:val=""/>
      <w:lvlJc w:val="left"/>
    </w:lvl>
    <w:lvl w:ilvl="7" w:tplc="A6000262">
      <w:numFmt w:val="decimal"/>
      <w:lvlText w:val=""/>
      <w:lvlJc w:val="left"/>
    </w:lvl>
    <w:lvl w:ilvl="8" w:tplc="CAC8E964">
      <w:numFmt w:val="decimal"/>
      <w:lvlText w:val=""/>
      <w:lvlJc w:val="left"/>
    </w:lvl>
  </w:abstractNum>
  <w:abstractNum w:abstractNumId="1">
    <w:nsid w:val="00004AE1"/>
    <w:multiLevelType w:val="hybridMultilevel"/>
    <w:tmpl w:val="0F4C32FA"/>
    <w:lvl w:ilvl="0" w:tplc="1AACAB16">
      <w:start w:val="1"/>
      <w:numFmt w:val="bullet"/>
      <w:lvlText w:val="•"/>
      <w:lvlJc w:val="left"/>
    </w:lvl>
    <w:lvl w:ilvl="1" w:tplc="FAE02832">
      <w:numFmt w:val="decimal"/>
      <w:lvlText w:val=""/>
      <w:lvlJc w:val="left"/>
    </w:lvl>
    <w:lvl w:ilvl="2" w:tplc="76E23A1C">
      <w:numFmt w:val="decimal"/>
      <w:lvlText w:val=""/>
      <w:lvlJc w:val="left"/>
    </w:lvl>
    <w:lvl w:ilvl="3" w:tplc="BBA8D502">
      <w:numFmt w:val="decimal"/>
      <w:lvlText w:val=""/>
      <w:lvlJc w:val="left"/>
    </w:lvl>
    <w:lvl w:ilvl="4" w:tplc="5BCE43CE">
      <w:numFmt w:val="decimal"/>
      <w:lvlText w:val=""/>
      <w:lvlJc w:val="left"/>
    </w:lvl>
    <w:lvl w:ilvl="5" w:tplc="81DE9D86">
      <w:numFmt w:val="decimal"/>
      <w:lvlText w:val=""/>
      <w:lvlJc w:val="left"/>
    </w:lvl>
    <w:lvl w:ilvl="6" w:tplc="C10C78E2">
      <w:numFmt w:val="decimal"/>
      <w:lvlText w:val=""/>
      <w:lvlJc w:val="left"/>
    </w:lvl>
    <w:lvl w:ilvl="7" w:tplc="EBEE9106">
      <w:numFmt w:val="decimal"/>
      <w:lvlText w:val=""/>
      <w:lvlJc w:val="left"/>
    </w:lvl>
    <w:lvl w:ilvl="8" w:tplc="F6465FF8">
      <w:numFmt w:val="decimal"/>
      <w:lvlText w:val=""/>
      <w:lvlJc w:val="left"/>
    </w:lvl>
  </w:abstractNum>
  <w:abstractNum w:abstractNumId="2">
    <w:nsid w:val="00006784"/>
    <w:multiLevelType w:val="hybridMultilevel"/>
    <w:tmpl w:val="D22A0B2C"/>
    <w:lvl w:ilvl="0" w:tplc="EF74FDC2">
      <w:start w:val="1"/>
      <w:numFmt w:val="bullet"/>
      <w:lvlText w:val="•"/>
      <w:lvlJc w:val="left"/>
    </w:lvl>
    <w:lvl w:ilvl="1" w:tplc="946C6880">
      <w:numFmt w:val="decimal"/>
      <w:lvlText w:val=""/>
      <w:lvlJc w:val="left"/>
    </w:lvl>
    <w:lvl w:ilvl="2" w:tplc="84C85900">
      <w:numFmt w:val="decimal"/>
      <w:lvlText w:val=""/>
      <w:lvlJc w:val="left"/>
    </w:lvl>
    <w:lvl w:ilvl="3" w:tplc="AE462200">
      <w:numFmt w:val="decimal"/>
      <w:lvlText w:val=""/>
      <w:lvlJc w:val="left"/>
    </w:lvl>
    <w:lvl w:ilvl="4" w:tplc="DF9E5FB4">
      <w:numFmt w:val="decimal"/>
      <w:lvlText w:val=""/>
      <w:lvlJc w:val="left"/>
    </w:lvl>
    <w:lvl w:ilvl="5" w:tplc="DF0EC6BC">
      <w:numFmt w:val="decimal"/>
      <w:lvlText w:val=""/>
      <w:lvlJc w:val="left"/>
    </w:lvl>
    <w:lvl w:ilvl="6" w:tplc="BCDA7262">
      <w:numFmt w:val="decimal"/>
      <w:lvlText w:val=""/>
      <w:lvlJc w:val="left"/>
    </w:lvl>
    <w:lvl w:ilvl="7" w:tplc="8C701F72">
      <w:numFmt w:val="decimal"/>
      <w:lvlText w:val=""/>
      <w:lvlJc w:val="left"/>
    </w:lvl>
    <w:lvl w:ilvl="8" w:tplc="D5EA0E8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259"/>
    <w:rsid w:val="004F7259"/>
    <w:rsid w:val="00CD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am-395695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2019-12-08T15:36:00Z</dcterms:created>
  <dcterms:modified xsi:type="dcterms:W3CDTF">2019-12-08T15:36:00Z</dcterms:modified>
</cp:coreProperties>
</file>