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47" w:rsidRDefault="00371B47">
      <w:pPr>
        <w:pStyle w:val="BodyText"/>
        <w:ind w:left="0"/>
        <w:rPr>
          <w:rFonts w:ascii="Times New Roman"/>
          <w:sz w:val="20"/>
        </w:rPr>
      </w:pPr>
      <w:r w:rsidRPr="00371B47">
        <w:pict>
          <v:group id="_x0000_s1028" style="position:absolute;margin-left:24pt;margin-top:24pt;width:547.45pt;height:808.2pt;z-index:-15806976;mso-position-horizontal-relative:page;mso-position-vertical-relative:page" coordorigin="480,480" coordsize="10949,16164">
            <v:shape id="_x0000_s1030" style="position:absolute;left:1572;top:4711;width:9479;height:11932" coordorigin="1572,4712" coordsize="9479,11932" path="m11051,4712r-9428,l1620,4712r-9,l1611,4784r,364l1611,5220r,3217l1601,8437r,-3217l1611,5220r,-72l1601,5148r,-364l1611,4784r,-72l1572,4712r,72l1572,16644r10,l1582,4784r10,l1592,16644r9,l1601,8509r10,l1611,16644r9,l1620,8509r9431,l11051,8437r-9431,l1620,5220r9431,l11051,5148r-9431,l1620,4784r3,l11051,4784r,-72xe" fillcolor="#207436" stroked="f">
              <v:path arrowok="t"/>
            </v:shape>
            <v:shape id="_x0000_s1029" style="position:absolute;left:480;top:480;width:10949;height:15881" coordorigin="480,480" coordsize="10949,15881" path="m11428,480r-9,l11419,490r,15861l490,16351,490,490r10929,l11419,480,490,480r-10,l480,16360r10,l11419,16360r9,l11428,480xe" fillcolor="black" stroked="f">
              <v:path arrowok="t"/>
            </v:shape>
            <w10:wrap anchorx="page" anchory="page"/>
          </v:group>
        </w:pict>
      </w:r>
    </w:p>
    <w:p w:rsidR="00371B47" w:rsidRDefault="00834EC0">
      <w:pPr>
        <w:pStyle w:val="BodyText"/>
        <w:spacing w:before="7"/>
        <w:ind w:left="0"/>
        <w:rPr>
          <w:rFonts w:ascii="Times New Roman"/>
          <w:sz w:val="28"/>
        </w:rPr>
      </w:pP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</w:p>
    <w:p w:rsidR="00371B47" w:rsidRDefault="00834EC0" w:rsidP="00834EC0">
      <w:pPr>
        <w:pStyle w:val="BodyText"/>
        <w:ind w:left="6238" w:firstLine="242"/>
        <w:rPr>
          <w:rFonts w:ascii="Times New Roman"/>
          <w:sz w:val="20"/>
        </w:rPr>
      </w:pPr>
      <w:r>
        <w:rPr>
          <w:rFonts w:ascii="Cambria"/>
          <w:b/>
          <w:noProof/>
          <w:color w:val="FFFFFF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.8pt;margin-top:5.1pt;width:287.4pt;height:106.45pt;z-index:487511552" stroked="f">
            <v:textbox style="mso-next-textbox:#_x0000_s1031">
              <w:txbxContent>
                <w:p w:rsidR="00834EC0" w:rsidRPr="00834EC0" w:rsidRDefault="00834EC0" w:rsidP="00834EC0">
                  <w:pPr>
                    <w:spacing w:after="240"/>
                    <w:rPr>
                      <w:b/>
                    </w:rPr>
                  </w:pPr>
                  <w:r w:rsidRPr="00834EC0">
                    <w:rPr>
                      <w:b/>
                    </w:rPr>
                    <w:t>SAJID</w:t>
                  </w:r>
                </w:p>
                <w:p w:rsidR="00834EC0" w:rsidRPr="00834EC0" w:rsidRDefault="00834EC0" w:rsidP="00834EC0">
                  <w:pPr>
                    <w:spacing w:after="240"/>
                    <w:rPr>
                      <w:b/>
                    </w:rPr>
                  </w:pPr>
                  <w:r w:rsidRPr="00834EC0">
                    <w:rPr>
                      <w:b/>
                    </w:rPr>
                    <w:t>SITE COORDINATOR</w:t>
                  </w:r>
                </w:p>
                <w:p w:rsidR="00834EC0" w:rsidRDefault="00834EC0" w:rsidP="00834EC0">
                  <w:pPr>
                    <w:spacing w:after="240"/>
                  </w:pPr>
                  <w:r>
                    <w:t xml:space="preserve">Email: </w:t>
                  </w:r>
                  <w:hyperlink r:id="rId5" w:history="1">
                    <w:r w:rsidRPr="009F69A9">
                      <w:rPr>
                        <w:rStyle w:val="Hyperlink"/>
                      </w:rPr>
                      <w:t>sajid-395954@gulfjobseeker.com</w:t>
                    </w:r>
                  </w:hyperlink>
                </w:p>
                <w:p w:rsidR="00834EC0" w:rsidRDefault="00834EC0" w:rsidP="00834EC0">
                  <w:pPr>
                    <w:spacing w:after="240"/>
                  </w:pPr>
                  <w:r>
                    <w:t>DOB: 10 Feb 1981</w:t>
                  </w:r>
                </w:p>
              </w:txbxContent>
            </v:textbox>
          </v:shape>
        </w:pict>
      </w:r>
      <w:r w:rsidR="00DF0115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53236" cy="1399430"/>
            <wp:effectExtent l="19050" t="0" r="4114" b="0"/>
            <wp:docPr id="1" name="image1.jpeg" descr="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rcRect l="69670"/>
                    <a:stretch>
                      <a:fillRect/>
                    </a:stretch>
                  </pic:blipFill>
                  <pic:spPr>
                    <a:xfrm>
                      <a:off x="0" y="0"/>
                      <a:ext cx="1654866" cy="139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B47" w:rsidRDefault="00371B47">
      <w:pPr>
        <w:pStyle w:val="BodyText"/>
        <w:ind w:left="0"/>
        <w:rPr>
          <w:rFonts w:ascii="Times New Roman"/>
          <w:sz w:val="20"/>
        </w:rPr>
      </w:pPr>
    </w:p>
    <w:p w:rsidR="00371B47" w:rsidRDefault="00371B47">
      <w:pPr>
        <w:pStyle w:val="BodyText"/>
        <w:spacing w:before="6"/>
        <w:ind w:left="0"/>
        <w:rPr>
          <w:rFonts w:ascii="Times New Roman"/>
          <w:sz w:val="13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49"/>
      </w:tblGrid>
      <w:tr w:rsidR="00371B47">
        <w:trPr>
          <w:trHeight w:val="436"/>
        </w:trPr>
        <w:tc>
          <w:tcPr>
            <w:tcW w:w="9449" w:type="dxa"/>
            <w:shd w:val="clear" w:color="auto" w:fill="207436"/>
          </w:tcPr>
          <w:p w:rsidR="00371B47" w:rsidRDefault="00DF0115">
            <w:pPr>
              <w:pStyle w:val="TableParagraph"/>
              <w:spacing w:before="91"/>
              <w:ind w:left="282" w:firstLine="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FFFFFF"/>
              </w:rPr>
              <w:t>PROFILE</w:t>
            </w:r>
          </w:p>
        </w:tc>
      </w:tr>
      <w:tr w:rsidR="00371B47">
        <w:trPr>
          <w:trHeight w:val="2851"/>
        </w:trPr>
        <w:tc>
          <w:tcPr>
            <w:tcW w:w="9449" w:type="dxa"/>
          </w:tcPr>
          <w:p w:rsidR="00371B47" w:rsidRDefault="00DF0115">
            <w:pPr>
              <w:pStyle w:val="TableParagraph"/>
              <w:spacing w:before="216" w:line="256" w:lineRule="auto"/>
              <w:ind w:left="425" w:right="100" w:firstLine="1101"/>
            </w:pPr>
            <w:r>
              <w:t xml:space="preserve">I am a motivated, passionate Site Coordinator having also knowledge of EHS (Environmental Health and Safety), </w:t>
            </w:r>
            <w:proofErr w:type="spellStart"/>
            <w:r>
              <w:rPr>
                <w:rFonts w:ascii="Palatino Linotype"/>
                <w:b/>
              </w:rPr>
              <w:t>Nebosh</w:t>
            </w:r>
            <w:proofErr w:type="spellEnd"/>
            <w:r>
              <w:rPr>
                <w:rFonts w:ascii="Palatino Linotype"/>
                <w:b/>
              </w:rPr>
              <w:t xml:space="preserve"> </w:t>
            </w:r>
            <w:r>
              <w:t xml:space="preserve">qualified. I use my negotiation skills strive to achieve the best </w:t>
            </w:r>
            <w:proofErr w:type="spellStart"/>
            <w:r>
              <w:t>possible.I</w:t>
            </w:r>
            <w:proofErr w:type="spellEnd"/>
            <w:r>
              <w:t xml:space="preserve"> can manage employee and contracts. I can persuade with different nationality workers for convergence in safely completion of target. I can manage day to day production in collabor</w:t>
            </w:r>
            <w:r>
              <w:t>ation with Project Manager and resolve issues on site</w:t>
            </w:r>
            <w:proofErr w:type="gramStart"/>
            <w:r>
              <w:t>..</w:t>
            </w:r>
            <w:proofErr w:type="gramEnd"/>
            <w:r>
              <w:t xml:space="preserve"> Logistic support and liaison in different projects. I provide staffing and management support to all employee at client premises. I urge employees to be a benefitted member of organization.</w:t>
            </w:r>
          </w:p>
        </w:tc>
      </w:tr>
      <w:tr w:rsidR="00371B47">
        <w:trPr>
          <w:trHeight w:val="436"/>
        </w:trPr>
        <w:tc>
          <w:tcPr>
            <w:tcW w:w="9449" w:type="dxa"/>
            <w:shd w:val="clear" w:color="auto" w:fill="207436"/>
          </w:tcPr>
          <w:p w:rsidR="00371B47" w:rsidRDefault="00DF0115">
            <w:pPr>
              <w:pStyle w:val="TableParagraph"/>
              <w:spacing w:before="72"/>
              <w:ind w:left="370" w:firstLine="0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FFFFFF"/>
                <w:sz w:val="28"/>
              </w:rPr>
              <w:t>Main duties performed</w:t>
            </w:r>
          </w:p>
        </w:tc>
      </w:tr>
      <w:tr w:rsidR="00371B47">
        <w:trPr>
          <w:trHeight w:val="7047"/>
        </w:trPr>
        <w:tc>
          <w:tcPr>
            <w:tcW w:w="9449" w:type="dxa"/>
          </w:tcPr>
          <w:p w:rsidR="00371B47" w:rsidRDefault="00371B47">
            <w:pPr>
              <w:pStyle w:val="TableParagraph"/>
              <w:ind w:left="0" w:firstLine="0"/>
              <w:rPr>
                <w:rFonts w:ascii="Times New Roman"/>
                <w:sz w:val="26"/>
              </w:rPr>
            </w:pPr>
          </w:p>
          <w:p w:rsidR="00371B47" w:rsidRDefault="00DF0115">
            <w:pPr>
              <w:pStyle w:val="TableParagraph"/>
              <w:numPr>
                <w:ilvl w:val="0"/>
                <w:numId w:val="5"/>
              </w:numPr>
              <w:tabs>
                <w:tab w:val="left" w:pos="1146"/>
              </w:tabs>
              <w:spacing w:before="161"/>
              <w:ind w:hanging="361"/>
            </w:pPr>
            <w:r>
              <w:t>Attending daily coordination</w:t>
            </w:r>
            <w:r>
              <w:rPr>
                <w:spacing w:val="8"/>
              </w:rPr>
              <w:t xml:space="preserve"> </w:t>
            </w:r>
            <w:r>
              <w:t>meetings.</w:t>
            </w:r>
          </w:p>
          <w:p w:rsidR="00371B47" w:rsidRDefault="00DF0115">
            <w:pPr>
              <w:pStyle w:val="TableParagraph"/>
              <w:numPr>
                <w:ilvl w:val="0"/>
                <w:numId w:val="5"/>
              </w:numPr>
              <w:tabs>
                <w:tab w:val="left" w:pos="1146"/>
              </w:tabs>
              <w:spacing w:before="65"/>
              <w:ind w:hanging="361"/>
            </w:pPr>
            <w:r>
              <w:t>Plan and coordinate events for</w:t>
            </w:r>
            <w:r>
              <w:rPr>
                <w:spacing w:val="8"/>
              </w:rPr>
              <w:t xml:space="preserve"> </w:t>
            </w:r>
            <w:r>
              <w:t>organization.</w:t>
            </w:r>
          </w:p>
          <w:p w:rsidR="00371B47" w:rsidRDefault="00DF0115">
            <w:pPr>
              <w:pStyle w:val="TableParagraph"/>
              <w:numPr>
                <w:ilvl w:val="0"/>
                <w:numId w:val="5"/>
              </w:numPr>
              <w:tabs>
                <w:tab w:val="left" w:pos="1146"/>
              </w:tabs>
              <w:spacing w:before="65"/>
              <w:ind w:hanging="361"/>
            </w:pPr>
            <w:r>
              <w:t>Assisting organization in budget cost for</w:t>
            </w:r>
            <w:r>
              <w:rPr>
                <w:spacing w:val="12"/>
              </w:rPr>
              <w:t xml:space="preserve"> </w:t>
            </w:r>
            <w:r>
              <w:t>events.</w:t>
            </w:r>
          </w:p>
          <w:p w:rsidR="00371B47" w:rsidRDefault="00DF0115">
            <w:pPr>
              <w:pStyle w:val="TableParagraph"/>
              <w:numPr>
                <w:ilvl w:val="0"/>
                <w:numId w:val="5"/>
              </w:numPr>
              <w:tabs>
                <w:tab w:val="left" w:pos="1146"/>
              </w:tabs>
              <w:spacing w:before="64"/>
              <w:ind w:hanging="361"/>
            </w:pPr>
            <w:r>
              <w:t>Safely operates company operation in designated area and liaison with</w:t>
            </w:r>
            <w:r>
              <w:rPr>
                <w:spacing w:val="19"/>
              </w:rPr>
              <w:t xml:space="preserve"> </w:t>
            </w:r>
            <w:r>
              <w:t>client.</w:t>
            </w:r>
          </w:p>
          <w:p w:rsidR="00371B47" w:rsidRDefault="00DF0115">
            <w:pPr>
              <w:pStyle w:val="TableParagraph"/>
              <w:numPr>
                <w:ilvl w:val="0"/>
                <w:numId w:val="5"/>
              </w:numPr>
              <w:tabs>
                <w:tab w:val="left" w:pos="1146"/>
              </w:tabs>
              <w:spacing w:before="65" w:line="302" w:lineRule="auto"/>
              <w:ind w:right="596"/>
            </w:pPr>
            <w:proofErr w:type="spellStart"/>
            <w:r>
              <w:t>Counselling</w:t>
            </w:r>
            <w:proofErr w:type="spellEnd"/>
            <w:r>
              <w:t xml:space="preserve"> the employees about company policy &amp; discipline to enhance their professionalism and skill</w:t>
            </w:r>
            <w:r>
              <w:rPr>
                <w:spacing w:val="-2"/>
              </w:rPr>
              <w:t xml:space="preserve"> </w:t>
            </w:r>
            <w:r>
              <w:t>level.</w:t>
            </w:r>
          </w:p>
          <w:p w:rsidR="00371B47" w:rsidRDefault="00DF0115">
            <w:pPr>
              <w:pStyle w:val="TableParagraph"/>
              <w:numPr>
                <w:ilvl w:val="0"/>
                <w:numId w:val="5"/>
              </w:numPr>
              <w:tabs>
                <w:tab w:val="left" w:pos="1146"/>
              </w:tabs>
              <w:spacing w:line="302" w:lineRule="auto"/>
              <w:ind w:right="1088"/>
            </w:pPr>
            <w:r>
              <w:t>Collection &amp; verification of time cards from client for accuracy of accounts department.</w:t>
            </w:r>
          </w:p>
          <w:p w:rsidR="00371B47" w:rsidRDefault="00DF0115">
            <w:pPr>
              <w:pStyle w:val="TableParagraph"/>
              <w:numPr>
                <w:ilvl w:val="0"/>
                <w:numId w:val="5"/>
              </w:numPr>
              <w:tabs>
                <w:tab w:val="left" w:pos="1146"/>
              </w:tabs>
              <w:spacing w:line="249" w:lineRule="exact"/>
              <w:ind w:hanging="361"/>
            </w:pPr>
            <w:r>
              <w:t>Maintain individual client Quotation, LPO and all corresp</w:t>
            </w:r>
            <w:r>
              <w:t>ondence</w:t>
            </w:r>
            <w:r>
              <w:rPr>
                <w:spacing w:val="19"/>
              </w:rPr>
              <w:t xml:space="preserve"> </w:t>
            </w:r>
            <w:r>
              <w:t>record.</w:t>
            </w:r>
          </w:p>
          <w:p w:rsidR="00371B47" w:rsidRDefault="00DF0115">
            <w:pPr>
              <w:pStyle w:val="TableParagraph"/>
              <w:numPr>
                <w:ilvl w:val="0"/>
                <w:numId w:val="5"/>
              </w:numPr>
              <w:tabs>
                <w:tab w:val="left" w:pos="1146"/>
              </w:tabs>
              <w:spacing w:before="63"/>
              <w:ind w:hanging="361"/>
            </w:pPr>
            <w:r>
              <w:t xml:space="preserve">Assisting the Health &amp; Safety Manager </w:t>
            </w:r>
            <w:proofErr w:type="gramStart"/>
            <w:r>
              <w:t xml:space="preserve">with </w:t>
            </w:r>
            <w:r>
              <w:rPr>
                <w:spacing w:val="22"/>
              </w:rPr>
              <w:t xml:space="preserve"> </w:t>
            </w:r>
            <w:r>
              <w:t>day</w:t>
            </w:r>
            <w:proofErr w:type="gramEnd"/>
            <w:r>
              <w:t>-to-day activities.</w:t>
            </w:r>
          </w:p>
          <w:p w:rsidR="00371B47" w:rsidRDefault="00DF0115">
            <w:pPr>
              <w:pStyle w:val="TableParagraph"/>
              <w:numPr>
                <w:ilvl w:val="0"/>
                <w:numId w:val="5"/>
              </w:numPr>
              <w:tabs>
                <w:tab w:val="left" w:pos="1146"/>
              </w:tabs>
              <w:spacing w:before="199"/>
              <w:ind w:hanging="361"/>
            </w:pPr>
            <w:r>
              <w:t xml:space="preserve">Assisting the Health &amp; Safety Manager </w:t>
            </w:r>
            <w:proofErr w:type="gramStart"/>
            <w:r>
              <w:t xml:space="preserve">with </w:t>
            </w:r>
            <w:r>
              <w:rPr>
                <w:spacing w:val="16"/>
              </w:rPr>
              <w:t xml:space="preserve"> </w:t>
            </w:r>
            <w:r>
              <w:t>day</w:t>
            </w:r>
            <w:proofErr w:type="gramEnd"/>
            <w:r>
              <w:t>-to-day activities.</w:t>
            </w:r>
          </w:p>
          <w:p w:rsidR="00371B47" w:rsidRDefault="00DF0115">
            <w:pPr>
              <w:pStyle w:val="TableParagraph"/>
              <w:numPr>
                <w:ilvl w:val="0"/>
                <w:numId w:val="5"/>
              </w:numPr>
              <w:tabs>
                <w:tab w:val="left" w:pos="1146"/>
              </w:tabs>
              <w:spacing w:before="206"/>
              <w:ind w:hanging="361"/>
            </w:pPr>
            <w:r>
              <w:t>Carrying out incident/accident</w:t>
            </w:r>
            <w:r>
              <w:rPr>
                <w:spacing w:val="4"/>
              </w:rPr>
              <w:t xml:space="preserve"> </w:t>
            </w:r>
            <w:r>
              <w:t>investigations.</w:t>
            </w:r>
          </w:p>
          <w:p w:rsidR="00371B47" w:rsidRDefault="00DF0115">
            <w:pPr>
              <w:pStyle w:val="TableParagraph"/>
              <w:numPr>
                <w:ilvl w:val="0"/>
                <w:numId w:val="5"/>
              </w:numPr>
              <w:tabs>
                <w:tab w:val="left" w:pos="1146"/>
              </w:tabs>
              <w:spacing w:before="204"/>
              <w:ind w:hanging="361"/>
            </w:pPr>
            <w:r>
              <w:t>Deliver TBT (Tool Box talk) daily before start of</w:t>
            </w:r>
            <w:r>
              <w:rPr>
                <w:spacing w:val="10"/>
              </w:rPr>
              <w:t xml:space="preserve"> </w:t>
            </w:r>
            <w:r>
              <w:t>job.</w:t>
            </w:r>
          </w:p>
          <w:p w:rsidR="00371B47" w:rsidRDefault="00DF0115">
            <w:pPr>
              <w:pStyle w:val="TableParagraph"/>
              <w:numPr>
                <w:ilvl w:val="0"/>
                <w:numId w:val="5"/>
              </w:numPr>
              <w:tabs>
                <w:tab w:val="left" w:pos="1146"/>
              </w:tabs>
              <w:spacing w:before="206" w:line="300" w:lineRule="auto"/>
              <w:ind w:right="460"/>
            </w:pPr>
            <w:r>
              <w:t>Arrange third party certification of employees according to requirement of client &amp; job</w:t>
            </w:r>
            <w:r>
              <w:rPr>
                <w:spacing w:val="4"/>
              </w:rPr>
              <w:t xml:space="preserve"> </w:t>
            </w:r>
            <w:r>
              <w:t>specification.</w:t>
            </w:r>
          </w:p>
          <w:p w:rsidR="00371B47" w:rsidRDefault="00DF0115">
            <w:pPr>
              <w:pStyle w:val="TableParagraph"/>
              <w:numPr>
                <w:ilvl w:val="0"/>
                <w:numId w:val="5"/>
              </w:numPr>
              <w:tabs>
                <w:tab w:val="left" w:pos="1146"/>
              </w:tabs>
              <w:spacing w:before="143"/>
              <w:ind w:hanging="361"/>
            </w:pPr>
            <w:r>
              <w:t>Active &amp; reactive monitoring</w:t>
            </w:r>
            <w:r>
              <w:rPr>
                <w:spacing w:val="7"/>
              </w:rPr>
              <w:t xml:space="preserve"> </w:t>
            </w:r>
            <w:r>
              <w:t>inspection.</w:t>
            </w:r>
          </w:p>
          <w:p w:rsidR="00371B47" w:rsidRDefault="00DF0115">
            <w:pPr>
              <w:pStyle w:val="TableParagraph"/>
              <w:numPr>
                <w:ilvl w:val="0"/>
                <w:numId w:val="5"/>
              </w:numPr>
              <w:tabs>
                <w:tab w:val="left" w:pos="1146"/>
              </w:tabs>
              <w:spacing w:before="204"/>
              <w:ind w:hanging="361"/>
            </w:pPr>
            <w:r>
              <w:t>Implementation of SSOW (Safe system of</w:t>
            </w:r>
            <w:r>
              <w:rPr>
                <w:spacing w:val="7"/>
              </w:rPr>
              <w:t xml:space="preserve"> </w:t>
            </w:r>
            <w:r>
              <w:t>work).</w:t>
            </w:r>
          </w:p>
          <w:p w:rsidR="00371B47" w:rsidRDefault="00DF0115">
            <w:pPr>
              <w:pStyle w:val="TableParagraph"/>
              <w:numPr>
                <w:ilvl w:val="0"/>
                <w:numId w:val="5"/>
              </w:numPr>
              <w:tabs>
                <w:tab w:val="left" w:pos="1146"/>
              </w:tabs>
              <w:spacing w:before="206" w:line="244" w:lineRule="exact"/>
              <w:ind w:hanging="361"/>
            </w:pPr>
            <w:r>
              <w:t>PTW (permit to work) according to job authorized</w:t>
            </w:r>
            <w:r>
              <w:rPr>
                <w:spacing w:val="13"/>
              </w:rPr>
              <w:t xml:space="preserve"> </w:t>
            </w:r>
            <w:r>
              <w:t>for.</w:t>
            </w:r>
          </w:p>
        </w:tc>
      </w:tr>
    </w:tbl>
    <w:p w:rsidR="00371B47" w:rsidRDefault="00371B47">
      <w:pPr>
        <w:spacing w:line="244" w:lineRule="exact"/>
        <w:sectPr w:rsidR="00371B47">
          <w:type w:val="continuous"/>
          <w:pgSz w:w="11910" w:h="16840"/>
          <w:pgMar w:top="1580" w:right="740" w:bottom="280" w:left="1480" w:header="720" w:footer="720" w:gutter="0"/>
          <w:cols w:space="720"/>
        </w:sectPr>
      </w:pPr>
    </w:p>
    <w:p w:rsidR="00371B47" w:rsidRDefault="00371B47">
      <w:pPr>
        <w:pStyle w:val="BodyText"/>
        <w:ind w:left="0"/>
        <w:rPr>
          <w:rFonts w:ascii="Times New Roman"/>
          <w:sz w:val="20"/>
        </w:rPr>
      </w:pPr>
      <w:r w:rsidRPr="00371B47">
        <w:lastRenderedPageBreak/>
        <w:pict>
          <v:shape id="_x0000_s1027" style="position:absolute;margin-left:78.6pt;margin-top:42.5pt;width:2.4pt;height:751.7pt;z-index:15729152;mso-position-horizontal-relative:page;mso-position-vertical-relative:page" coordorigin="1572,850" coordsize="48,15034" o:spt="100" adj="0,,0" path="m1582,850r-10,l1572,1022r,l1572,15518r,173l1572,15883r10,l1582,15691r,-173l1582,1022r,l1582,850xm1601,850r-9,l1592,1022r,l1592,15518r,173l1592,15883r9,l1601,15691r,-173l1601,1022r,l1601,850xm1620,850r-9,l1611,1022r,l1611,15518r,173l1611,15883r9,l1620,15691r,-173l1620,1022r,l1620,850xe" fillcolor="#20743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71B47" w:rsidRDefault="00371B47">
      <w:pPr>
        <w:pStyle w:val="BodyText"/>
        <w:ind w:left="0"/>
        <w:rPr>
          <w:rFonts w:ascii="Times New Roman"/>
          <w:sz w:val="20"/>
        </w:rPr>
      </w:pPr>
    </w:p>
    <w:p w:rsidR="00371B47" w:rsidRDefault="00371B47">
      <w:pPr>
        <w:pStyle w:val="BodyText"/>
        <w:spacing w:before="11"/>
        <w:ind w:left="0"/>
        <w:rPr>
          <w:rFonts w:ascii="Times New Roman"/>
          <w:sz w:val="17"/>
        </w:rPr>
      </w:pPr>
    </w:p>
    <w:p w:rsidR="00371B47" w:rsidRDefault="00DF0115">
      <w:pPr>
        <w:pStyle w:val="ListParagraph"/>
        <w:numPr>
          <w:ilvl w:val="0"/>
          <w:numId w:val="4"/>
        </w:numPr>
        <w:tabs>
          <w:tab w:val="left" w:pos="1269"/>
        </w:tabs>
        <w:spacing w:before="102"/>
        <w:ind w:hanging="361"/>
      </w:pPr>
      <w:r>
        <w:rPr>
          <w:w w:val="105"/>
        </w:rPr>
        <w:t>Can</w:t>
      </w:r>
      <w:r>
        <w:rPr>
          <w:spacing w:val="-16"/>
          <w:w w:val="105"/>
        </w:rPr>
        <w:t xml:space="preserve"> </w:t>
      </w:r>
      <w:r>
        <w:rPr>
          <w:w w:val="105"/>
        </w:rPr>
        <w:t>maintain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LEL/UEL</w:t>
      </w:r>
      <w:r>
        <w:rPr>
          <w:spacing w:val="-16"/>
          <w:w w:val="105"/>
        </w:rPr>
        <w:t xml:space="preserve"> </w:t>
      </w:r>
      <w:proofErr w:type="gramStart"/>
      <w:r>
        <w:rPr>
          <w:w w:val="105"/>
        </w:rPr>
        <w:t>(</w:t>
      </w:r>
      <w:r>
        <w:rPr>
          <w:spacing w:val="-16"/>
          <w:w w:val="105"/>
        </w:rPr>
        <w:t xml:space="preserve"> </w:t>
      </w:r>
      <w:r>
        <w:rPr>
          <w:w w:val="105"/>
        </w:rPr>
        <w:t>lower</w:t>
      </w:r>
      <w:proofErr w:type="gramEnd"/>
      <w:r>
        <w:rPr>
          <w:spacing w:val="-17"/>
          <w:w w:val="105"/>
        </w:rPr>
        <w:t xml:space="preserve"> </w:t>
      </w:r>
      <w:r>
        <w:rPr>
          <w:w w:val="105"/>
        </w:rPr>
        <w:t>explosive</w:t>
      </w:r>
      <w:r>
        <w:rPr>
          <w:spacing w:val="-17"/>
          <w:w w:val="105"/>
        </w:rPr>
        <w:t xml:space="preserve"> </w:t>
      </w:r>
      <w:r>
        <w:rPr>
          <w:w w:val="105"/>
        </w:rPr>
        <w:t>limit/upper</w:t>
      </w:r>
      <w:r>
        <w:rPr>
          <w:spacing w:val="-17"/>
          <w:w w:val="105"/>
        </w:rPr>
        <w:t xml:space="preserve"> </w:t>
      </w:r>
      <w:r>
        <w:rPr>
          <w:w w:val="105"/>
        </w:rPr>
        <w:t>explosive</w:t>
      </w:r>
      <w:r>
        <w:rPr>
          <w:spacing w:val="-15"/>
          <w:w w:val="105"/>
        </w:rPr>
        <w:t xml:space="preserve"> </w:t>
      </w:r>
      <w:r>
        <w:rPr>
          <w:w w:val="105"/>
        </w:rPr>
        <w:t>limits)</w:t>
      </w:r>
      <w:r>
        <w:rPr>
          <w:spacing w:val="-16"/>
          <w:w w:val="105"/>
        </w:rPr>
        <w:t xml:space="preserve"> </w:t>
      </w:r>
      <w:r>
        <w:rPr>
          <w:w w:val="105"/>
        </w:rPr>
        <w:t>chart.</w:t>
      </w:r>
    </w:p>
    <w:p w:rsidR="00371B47" w:rsidRDefault="00DF0115">
      <w:pPr>
        <w:pStyle w:val="ListParagraph"/>
        <w:numPr>
          <w:ilvl w:val="0"/>
          <w:numId w:val="4"/>
        </w:numPr>
        <w:tabs>
          <w:tab w:val="left" w:pos="1269"/>
        </w:tabs>
        <w:spacing w:before="204"/>
        <w:ind w:hanging="361"/>
      </w:pPr>
      <w:r>
        <w:t>Method statement of job as standard</w:t>
      </w:r>
      <w:r>
        <w:rPr>
          <w:spacing w:val="5"/>
        </w:rPr>
        <w:t xml:space="preserve"> </w:t>
      </w:r>
      <w:r>
        <w:t>format.</w:t>
      </w:r>
    </w:p>
    <w:p w:rsidR="00371B47" w:rsidRDefault="00DF0115">
      <w:pPr>
        <w:pStyle w:val="ListParagraph"/>
        <w:numPr>
          <w:ilvl w:val="0"/>
          <w:numId w:val="4"/>
        </w:numPr>
        <w:tabs>
          <w:tab w:val="left" w:pos="1269"/>
        </w:tabs>
        <w:spacing w:before="163"/>
        <w:ind w:hanging="361"/>
      </w:pPr>
      <w:r>
        <w:t>Risk assessment in light of ILO C115 and article R</w:t>
      </w:r>
      <w:r>
        <w:rPr>
          <w:spacing w:val="9"/>
        </w:rPr>
        <w:t xml:space="preserve"> </w:t>
      </w:r>
      <w:r>
        <w:t>164.</w:t>
      </w:r>
    </w:p>
    <w:p w:rsidR="00371B47" w:rsidRDefault="00DF0115">
      <w:pPr>
        <w:pStyle w:val="ListParagraph"/>
        <w:numPr>
          <w:ilvl w:val="0"/>
          <w:numId w:val="4"/>
        </w:numPr>
        <w:tabs>
          <w:tab w:val="left" w:pos="1269"/>
        </w:tabs>
        <w:spacing w:before="163"/>
        <w:ind w:hanging="361"/>
      </w:pPr>
      <w:r>
        <w:t>LOTO (lock out / Tag out) procedure of</w:t>
      </w:r>
      <w:r>
        <w:rPr>
          <w:spacing w:val="22"/>
        </w:rPr>
        <w:t xml:space="preserve"> </w:t>
      </w:r>
      <w:r>
        <w:t>equipment.</w:t>
      </w:r>
    </w:p>
    <w:p w:rsidR="00371B47" w:rsidRDefault="00DF0115">
      <w:pPr>
        <w:pStyle w:val="ListParagraph"/>
        <w:numPr>
          <w:ilvl w:val="0"/>
          <w:numId w:val="4"/>
        </w:numPr>
        <w:tabs>
          <w:tab w:val="left" w:pos="1269"/>
        </w:tabs>
        <w:spacing w:before="150"/>
        <w:ind w:hanging="361"/>
      </w:pPr>
      <w:r>
        <w:rPr>
          <w:rFonts w:ascii="Cambria" w:hAnsi="Cambria"/>
          <w:w w:val="105"/>
        </w:rPr>
        <w:t>Amending the organization’s safety policies &amp; procedures (when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w w:val="105"/>
        </w:rPr>
        <w:t>required)</w:t>
      </w:r>
    </w:p>
    <w:p w:rsidR="00371B47" w:rsidRDefault="00DF0115">
      <w:pPr>
        <w:pStyle w:val="ListParagraph"/>
        <w:numPr>
          <w:ilvl w:val="0"/>
          <w:numId w:val="4"/>
        </w:numPr>
        <w:tabs>
          <w:tab w:val="left" w:pos="1269"/>
        </w:tabs>
        <w:spacing w:before="155"/>
        <w:ind w:hanging="361"/>
        <w:rPr>
          <w:rFonts w:ascii="Cambria" w:hAnsi="Cambria"/>
        </w:rPr>
      </w:pPr>
      <w:r>
        <w:rPr>
          <w:rFonts w:ascii="Cambria" w:hAnsi="Cambria"/>
          <w:w w:val="105"/>
        </w:rPr>
        <w:t>Supervising subcontractor’s employees and their issues on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site.</w:t>
      </w:r>
    </w:p>
    <w:p w:rsidR="00371B47" w:rsidRDefault="00DF0115">
      <w:pPr>
        <w:pStyle w:val="ListParagraph"/>
        <w:numPr>
          <w:ilvl w:val="0"/>
          <w:numId w:val="4"/>
        </w:numPr>
        <w:tabs>
          <w:tab w:val="left" w:pos="1269"/>
        </w:tabs>
        <w:ind w:hanging="361"/>
      </w:pPr>
      <w:r>
        <w:t>Identifying HSE hazards and carrying out risk</w:t>
      </w:r>
      <w:r>
        <w:rPr>
          <w:spacing w:val="-3"/>
        </w:rPr>
        <w:t xml:space="preserve"> </w:t>
      </w:r>
      <w:r>
        <w:t>assessments.</w:t>
      </w:r>
    </w:p>
    <w:p w:rsidR="00371B47" w:rsidRDefault="00DF0115">
      <w:pPr>
        <w:pStyle w:val="ListParagraph"/>
        <w:numPr>
          <w:ilvl w:val="0"/>
          <w:numId w:val="4"/>
        </w:numPr>
        <w:tabs>
          <w:tab w:val="left" w:pos="1269"/>
        </w:tabs>
        <w:spacing w:line="261" w:lineRule="auto"/>
        <w:ind w:right="721"/>
      </w:pPr>
      <w:r>
        <w:t>Inspecting the technical equipment as per their Standard Ope</w:t>
      </w:r>
      <w:r>
        <w:t>rating</w:t>
      </w:r>
      <w:r>
        <w:rPr>
          <w:spacing w:val="-28"/>
        </w:rPr>
        <w:t xml:space="preserve"> </w:t>
      </w:r>
      <w:r>
        <w:t>Procedures and Local Operating</w:t>
      </w:r>
      <w:r>
        <w:rPr>
          <w:spacing w:val="-11"/>
        </w:rPr>
        <w:t xml:space="preserve"> </w:t>
      </w:r>
      <w:r>
        <w:t>Procedures.</w:t>
      </w:r>
    </w:p>
    <w:p w:rsidR="00371B47" w:rsidRDefault="00DF0115">
      <w:pPr>
        <w:pStyle w:val="ListParagraph"/>
        <w:numPr>
          <w:ilvl w:val="0"/>
          <w:numId w:val="4"/>
        </w:numPr>
        <w:tabs>
          <w:tab w:val="left" w:pos="1269"/>
        </w:tabs>
        <w:spacing w:before="144" w:line="261" w:lineRule="auto"/>
        <w:ind w:right="848"/>
      </w:pPr>
      <w:r>
        <w:t>Inspecting the technical tools and testers for their scheduled and unscheduled inspections.</w:t>
      </w:r>
    </w:p>
    <w:p w:rsidR="00371B47" w:rsidRDefault="00DF0115">
      <w:pPr>
        <w:pStyle w:val="ListParagraph"/>
        <w:numPr>
          <w:ilvl w:val="0"/>
          <w:numId w:val="4"/>
        </w:numPr>
        <w:tabs>
          <w:tab w:val="left" w:pos="1269"/>
        </w:tabs>
        <w:spacing w:before="138" w:line="259" w:lineRule="auto"/>
        <w:ind w:right="1427"/>
      </w:pPr>
      <w:proofErr w:type="spellStart"/>
      <w:r>
        <w:t>Despatch</w:t>
      </w:r>
      <w:proofErr w:type="spellEnd"/>
      <w:r>
        <w:t xml:space="preserve"> and receive the equipment for calibration to (PME)</w:t>
      </w:r>
      <w:r>
        <w:rPr>
          <w:spacing w:val="-29"/>
        </w:rPr>
        <w:t xml:space="preserve"> </w:t>
      </w:r>
      <w:r>
        <w:t>precession measuring</w:t>
      </w:r>
      <w:r>
        <w:rPr>
          <w:spacing w:val="-23"/>
        </w:rPr>
        <w:t xml:space="preserve"> </w:t>
      </w:r>
      <w:r>
        <w:t>equipment.</w:t>
      </w:r>
    </w:p>
    <w:p w:rsidR="00371B47" w:rsidRDefault="00DF0115">
      <w:pPr>
        <w:pStyle w:val="ListParagraph"/>
        <w:numPr>
          <w:ilvl w:val="0"/>
          <w:numId w:val="4"/>
        </w:numPr>
        <w:tabs>
          <w:tab w:val="left" w:pos="1269"/>
        </w:tabs>
        <w:spacing w:before="139"/>
        <w:ind w:hanging="361"/>
      </w:pPr>
      <w:r>
        <w:t>Supporting office staf</w:t>
      </w:r>
      <w:r>
        <w:t>f with record-keeping and data</w:t>
      </w:r>
      <w:r>
        <w:rPr>
          <w:spacing w:val="21"/>
        </w:rPr>
        <w:t xml:space="preserve"> </w:t>
      </w:r>
      <w:r>
        <w:t>management.</w:t>
      </w:r>
    </w:p>
    <w:p w:rsidR="00371B47" w:rsidRDefault="00DF0115">
      <w:pPr>
        <w:pStyle w:val="ListParagraph"/>
        <w:numPr>
          <w:ilvl w:val="0"/>
          <w:numId w:val="4"/>
        </w:numPr>
        <w:tabs>
          <w:tab w:val="left" w:pos="1269"/>
        </w:tabs>
        <w:spacing w:before="165"/>
        <w:ind w:hanging="361"/>
      </w:pPr>
      <w:r>
        <w:t>Ensuring compliance with health, safety and fire</w:t>
      </w:r>
      <w:r>
        <w:rPr>
          <w:spacing w:val="17"/>
        </w:rPr>
        <w:t xml:space="preserve"> </w:t>
      </w:r>
      <w:r>
        <w:t>legislation.</w:t>
      </w:r>
    </w:p>
    <w:p w:rsidR="00371B47" w:rsidRDefault="00DF0115">
      <w:pPr>
        <w:pStyle w:val="ListParagraph"/>
        <w:numPr>
          <w:ilvl w:val="0"/>
          <w:numId w:val="4"/>
        </w:numPr>
        <w:tabs>
          <w:tab w:val="left" w:pos="1269"/>
        </w:tabs>
        <w:spacing w:before="158"/>
        <w:ind w:hanging="361"/>
      </w:pPr>
      <w:r>
        <w:t>Implementation and proper use of PPE (personnel protection</w:t>
      </w:r>
      <w:r>
        <w:rPr>
          <w:spacing w:val="-10"/>
        </w:rPr>
        <w:t xml:space="preserve"> </w:t>
      </w:r>
      <w:r>
        <w:t>equipment).</w:t>
      </w:r>
    </w:p>
    <w:p w:rsidR="00371B47" w:rsidRDefault="00DF0115">
      <w:pPr>
        <w:pStyle w:val="ListParagraph"/>
        <w:numPr>
          <w:ilvl w:val="0"/>
          <w:numId w:val="4"/>
        </w:numPr>
        <w:tabs>
          <w:tab w:val="left" w:pos="1325"/>
          <w:tab w:val="left" w:pos="1326"/>
        </w:tabs>
        <w:spacing w:before="161"/>
        <w:ind w:left="1326" w:hanging="418"/>
      </w:pPr>
      <w:r>
        <w:t>Prepare the site for occasionally visit of law enforcement</w:t>
      </w:r>
      <w:r>
        <w:rPr>
          <w:spacing w:val="9"/>
        </w:rPr>
        <w:t xml:space="preserve"> </w:t>
      </w:r>
      <w:r>
        <w:t>agencies.</w:t>
      </w:r>
    </w:p>
    <w:p w:rsidR="00371B47" w:rsidRDefault="00371B47">
      <w:pPr>
        <w:pStyle w:val="BodyText"/>
        <w:ind w:left="0"/>
        <w:rPr>
          <w:sz w:val="26"/>
        </w:rPr>
      </w:pPr>
    </w:p>
    <w:p w:rsidR="00371B47" w:rsidRDefault="00371B47">
      <w:pPr>
        <w:pStyle w:val="BodyText"/>
        <w:spacing w:before="5"/>
        <w:ind w:left="0"/>
        <w:rPr>
          <w:sz w:val="31"/>
        </w:rPr>
      </w:pPr>
    </w:p>
    <w:p w:rsidR="00371B47" w:rsidRDefault="00DF0115">
      <w:pPr>
        <w:ind w:left="404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Education</w:t>
      </w:r>
    </w:p>
    <w:p w:rsidR="00371B47" w:rsidRDefault="00DF0115">
      <w:pPr>
        <w:pStyle w:val="ListParagraph"/>
        <w:numPr>
          <w:ilvl w:val="0"/>
          <w:numId w:val="3"/>
        </w:numPr>
        <w:tabs>
          <w:tab w:val="left" w:pos="942"/>
        </w:tabs>
        <w:spacing w:before="258"/>
      </w:pPr>
      <w:r>
        <w:t xml:space="preserve">Diploma of </w:t>
      </w:r>
      <w:r>
        <w:rPr>
          <w:rFonts w:ascii="Palatino Linotype" w:hAnsi="Palatino Linotype"/>
          <w:b/>
          <w:sz w:val="24"/>
        </w:rPr>
        <w:t xml:space="preserve">associate engineer </w:t>
      </w:r>
      <w:r>
        <w:t>in Avionics</w:t>
      </w:r>
      <w:r>
        <w:rPr>
          <w:spacing w:val="14"/>
        </w:rPr>
        <w:t xml:space="preserve"> </w:t>
      </w:r>
      <w:r>
        <w:t>Technology.</w:t>
      </w:r>
    </w:p>
    <w:p w:rsidR="00371B47" w:rsidRDefault="00DF0115">
      <w:pPr>
        <w:pStyle w:val="ListParagraph"/>
        <w:numPr>
          <w:ilvl w:val="0"/>
          <w:numId w:val="3"/>
        </w:numPr>
        <w:tabs>
          <w:tab w:val="left" w:pos="942"/>
        </w:tabs>
        <w:spacing w:before="178" w:line="300" w:lineRule="auto"/>
        <w:ind w:left="941" w:right="415"/>
      </w:pPr>
      <w:r>
        <w:t>Bachelor of Mass Communication in first Division from (University of Punjab, Lahore Pakistan).</w:t>
      </w:r>
    </w:p>
    <w:p w:rsidR="00371B47" w:rsidRDefault="00DF0115">
      <w:pPr>
        <w:pStyle w:val="ListParagraph"/>
        <w:numPr>
          <w:ilvl w:val="0"/>
          <w:numId w:val="3"/>
        </w:numPr>
        <w:tabs>
          <w:tab w:val="left" w:pos="942"/>
        </w:tabs>
        <w:spacing w:before="141"/>
      </w:pPr>
      <w:r>
        <w:t>Six month training certificate in computer and</w:t>
      </w:r>
      <w:r>
        <w:rPr>
          <w:spacing w:val="13"/>
        </w:rPr>
        <w:t xml:space="preserve"> </w:t>
      </w:r>
      <w:r>
        <w:t>programming.</w:t>
      </w:r>
    </w:p>
    <w:p w:rsidR="00371B47" w:rsidRDefault="00DF0115">
      <w:pPr>
        <w:pStyle w:val="ListParagraph"/>
        <w:numPr>
          <w:ilvl w:val="0"/>
          <w:numId w:val="3"/>
        </w:numPr>
        <w:tabs>
          <w:tab w:val="left" w:pos="942"/>
        </w:tabs>
        <w:spacing w:before="165"/>
      </w:pPr>
      <w:proofErr w:type="spellStart"/>
      <w:r>
        <w:rPr>
          <w:rFonts w:ascii="Palatino Linotype" w:hAnsi="Palatino Linotype"/>
          <w:b/>
          <w:sz w:val="24"/>
        </w:rPr>
        <w:t>Nebosh</w:t>
      </w:r>
      <w:proofErr w:type="spellEnd"/>
      <w:r>
        <w:rPr>
          <w:rFonts w:ascii="Palatino Linotype" w:hAnsi="Palatino Linotype"/>
          <w:b/>
          <w:sz w:val="24"/>
        </w:rPr>
        <w:t xml:space="preserve"> </w:t>
      </w:r>
      <w:r>
        <w:t>(award in health and safety at</w:t>
      </w:r>
      <w:r>
        <w:rPr>
          <w:spacing w:val="6"/>
        </w:rPr>
        <w:t xml:space="preserve"> </w:t>
      </w:r>
      <w:r>
        <w:t>work).</w:t>
      </w:r>
    </w:p>
    <w:p w:rsidR="00371B47" w:rsidRDefault="00DF0115">
      <w:pPr>
        <w:pStyle w:val="ListParagraph"/>
        <w:numPr>
          <w:ilvl w:val="0"/>
          <w:numId w:val="3"/>
        </w:numPr>
        <w:tabs>
          <w:tab w:val="left" w:pos="942"/>
        </w:tabs>
        <w:spacing w:before="182"/>
      </w:pPr>
      <w:r>
        <w:t>E</w:t>
      </w:r>
      <w:r>
        <w:t>nvironmental engineering in Health and</w:t>
      </w:r>
      <w:r>
        <w:rPr>
          <w:spacing w:val="8"/>
        </w:rPr>
        <w:t xml:space="preserve"> </w:t>
      </w:r>
      <w:r>
        <w:t>Safety</w:t>
      </w:r>
    </w:p>
    <w:p w:rsidR="00371B47" w:rsidRDefault="00DF0115">
      <w:pPr>
        <w:pStyle w:val="BodyText"/>
        <w:spacing w:before="204"/>
        <w:ind w:left="966"/>
      </w:pPr>
      <w:r>
        <w:t xml:space="preserve">(2 </w:t>
      </w:r>
      <w:proofErr w:type="gramStart"/>
      <w:r>
        <w:t>years ,</w:t>
      </w:r>
      <w:proofErr w:type="gramEnd"/>
      <w:r>
        <w:t xml:space="preserve"> Diploma) </w:t>
      </w:r>
      <w:proofErr w:type="gramStart"/>
      <w:r>
        <w:t xml:space="preserve">From </w:t>
      </w:r>
      <w:proofErr w:type="spellStart"/>
      <w:r>
        <w:t>Aimms</w:t>
      </w:r>
      <w:proofErr w:type="spellEnd"/>
      <w:r>
        <w:t xml:space="preserve"> (Islamabad, Pakistan).</w:t>
      </w:r>
      <w:proofErr w:type="gramEnd"/>
    </w:p>
    <w:p w:rsidR="00371B47" w:rsidRDefault="00DF0115">
      <w:pPr>
        <w:pStyle w:val="ListParagraph"/>
        <w:numPr>
          <w:ilvl w:val="0"/>
          <w:numId w:val="3"/>
        </w:numPr>
        <w:tabs>
          <w:tab w:val="left" w:pos="942"/>
        </w:tabs>
        <w:spacing w:before="67"/>
        <w:ind w:hanging="296"/>
      </w:pPr>
      <w:r>
        <w:t>SEP (skills enhancement program)</w:t>
      </w:r>
      <w:r>
        <w:rPr>
          <w:spacing w:val="8"/>
        </w:rPr>
        <w:t xml:space="preserve"> </w:t>
      </w:r>
      <w:r>
        <w:t>course.</w:t>
      </w:r>
    </w:p>
    <w:p w:rsidR="00371B47" w:rsidRDefault="00DF0115">
      <w:pPr>
        <w:pStyle w:val="ListParagraph"/>
        <w:numPr>
          <w:ilvl w:val="0"/>
          <w:numId w:val="3"/>
        </w:numPr>
        <w:tabs>
          <w:tab w:val="left" w:pos="942"/>
        </w:tabs>
        <w:spacing w:before="204"/>
        <w:ind w:hanging="296"/>
      </w:pPr>
      <w:r>
        <w:t>Disciplinary</w:t>
      </w:r>
      <w:r>
        <w:rPr>
          <w:spacing w:val="4"/>
        </w:rPr>
        <w:t xml:space="preserve"> </w:t>
      </w:r>
      <w:r>
        <w:t>course.</w:t>
      </w:r>
    </w:p>
    <w:p w:rsidR="00371B47" w:rsidRDefault="00DF0115">
      <w:pPr>
        <w:pStyle w:val="ListParagraph"/>
        <w:numPr>
          <w:ilvl w:val="0"/>
          <w:numId w:val="3"/>
        </w:numPr>
        <w:tabs>
          <w:tab w:val="left" w:pos="942"/>
        </w:tabs>
        <w:spacing w:before="170"/>
        <w:ind w:hanging="296"/>
      </w:pPr>
      <w:proofErr w:type="spellStart"/>
      <w:r>
        <w:rPr>
          <w:rFonts w:ascii="Palatino Linotype" w:hAnsi="Palatino Linotype"/>
          <w:b/>
          <w:sz w:val="24"/>
        </w:rPr>
        <w:t>Nebosh</w:t>
      </w:r>
      <w:proofErr w:type="spellEnd"/>
      <w:r>
        <w:rPr>
          <w:rFonts w:ascii="Palatino Linotype" w:hAnsi="Palatino Linotype"/>
          <w:b/>
          <w:sz w:val="24"/>
        </w:rPr>
        <w:t xml:space="preserve"> </w:t>
      </w:r>
      <w:r>
        <w:t>IGC unit 1 Management of international health and</w:t>
      </w:r>
      <w:r>
        <w:rPr>
          <w:spacing w:val="9"/>
        </w:rPr>
        <w:t xml:space="preserve"> </w:t>
      </w:r>
      <w:r>
        <w:t>safety.</w:t>
      </w:r>
    </w:p>
    <w:p w:rsidR="00371B47" w:rsidRDefault="00DF0115">
      <w:pPr>
        <w:pStyle w:val="ListParagraph"/>
        <w:numPr>
          <w:ilvl w:val="0"/>
          <w:numId w:val="3"/>
        </w:numPr>
        <w:tabs>
          <w:tab w:val="left" w:pos="942"/>
        </w:tabs>
        <w:spacing w:before="147"/>
        <w:ind w:hanging="296"/>
      </w:pPr>
      <w:proofErr w:type="spellStart"/>
      <w:r>
        <w:rPr>
          <w:rFonts w:ascii="Palatino Linotype" w:hAnsi="Palatino Linotype"/>
          <w:b/>
          <w:sz w:val="24"/>
        </w:rPr>
        <w:t>Nebosh</w:t>
      </w:r>
      <w:proofErr w:type="spellEnd"/>
      <w:r>
        <w:rPr>
          <w:rFonts w:ascii="Palatino Linotype" w:hAnsi="Palatino Linotype"/>
          <w:b/>
          <w:sz w:val="24"/>
        </w:rPr>
        <w:t xml:space="preserve"> </w:t>
      </w:r>
      <w:r>
        <w:t>IGC unit 3 Health and safety practical</w:t>
      </w:r>
      <w:r>
        <w:rPr>
          <w:spacing w:val="4"/>
        </w:rPr>
        <w:t xml:space="preserve"> </w:t>
      </w:r>
      <w:r>
        <w:t>application.</w:t>
      </w:r>
    </w:p>
    <w:p w:rsidR="00371B47" w:rsidRDefault="00371B47">
      <w:pPr>
        <w:sectPr w:rsidR="00371B47">
          <w:pgSz w:w="11910" w:h="16840"/>
          <w:pgMar w:top="840" w:right="740" w:bottom="280" w:left="1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34"/>
        <w:gridCol w:w="2921"/>
      </w:tblGrid>
      <w:tr w:rsidR="00371B47">
        <w:trPr>
          <w:trHeight w:val="346"/>
        </w:trPr>
        <w:tc>
          <w:tcPr>
            <w:tcW w:w="6534" w:type="dxa"/>
            <w:tcBorders>
              <w:right w:val="single" w:sz="24" w:space="0" w:color="5AB8F6"/>
            </w:tcBorders>
            <w:shd w:val="clear" w:color="auto" w:fill="207436"/>
          </w:tcPr>
          <w:p w:rsidR="00371B47" w:rsidRDefault="00DF0115">
            <w:pPr>
              <w:pStyle w:val="TableParagraph"/>
              <w:spacing w:before="36"/>
              <w:ind w:left="340" w:firstLine="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color w:val="FFFFFF"/>
                <w:sz w:val="24"/>
              </w:rPr>
              <w:lastRenderedPageBreak/>
              <w:t>KEY SKILLS</w:t>
            </w:r>
          </w:p>
        </w:tc>
        <w:tc>
          <w:tcPr>
            <w:tcW w:w="2921" w:type="dxa"/>
            <w:tcBorders>
              <w:left w:val="single" w:sz="24" w:space="0" w:color="5AB8F6"/>
            </w:tcBorders>
            <w:shd w:val="clear" w:color="auto" w:fill="207436"/>
          </w:tcPr>
          <w:p w:rsidR="00371B47" w:rsidRDefault="00371B47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371B47">
        <w:trPr>
          <w:trHeight w:val="3279"/>
        </w:trPr>
        <w:tc>
          <w:tcPr>
            <w:tcW w:w="9455" w:type="dxa"/>
            <w:gridSpan w:val="2"/>
            <w:tcBorders>
              <w:top w:val="single" w:sz="34" w:space="0" w:color="207436"/>
              <w:left w:val="triple" w:sz="4" w:space="0" w:color="207436"/>
            </w:tcBorders>
          </w:tcPr>
          <w:p w:rsidR="00371B47" w:rsidRDefault="00371B47">
            <w:pPr>
              <w:pStyle w:val="TableParagraph"/>
              <w:spacing w:before="2"/>
              <w:ind w:left="0" w:firstLine="0"/>
              <w:rPr>
                <w:sz w:val="33"/>
              </w:rPr>
            </w:pPr>
          </w:p>
          <w:p w:rsidR="00371B47" w:rsidRDefault="00DF0115">
            <w:pPr>
              <w:pStyle w:val="TableParagraph"/>
              <w:numPr>
                <w:ilvl w:val="0"/>
                <w:numId w:val="2"/>
              </w:numPr>
              <w:tabs>
                <w:tab w:val="left" w:pos="1132"/>
              </w:tabs>
              <w:spacing w:before="1"/>
              <w:ind w:hanging="361"/>
            </w:pPr>
            <w:r>
              <w:t>Excellent communications skills (English,</w:t>
            </w:r>
            <w:r>
              <w:rPr>
                <w:spacing w:val="-4"/>
              </w:rPr>
              <w:t xml:space="preserve"> </w:t>
            </w:r>
            <w:r>
              <w:t>Urdu/</w:t>
            </w:r>
            <w:proofErr w:type="spellStart"/>
            <w:r>
              <w:t>Hindi</w:t>
            </w:r>
            <w:proofErr w:type="gramStart"/>
            <w:r>
              <w:t>,Pashto,Punjabi</w:t>
            </w:r>
            <w:proofErr w:type="spellEnd"/>
            <w:proofErr w:type="gramEnd"/>
            <w:r>
              <w:t>).</w:t>
            </w:r>
          </w:p>
          <w:p w:rsidR="00371B47" w:rsidRDefault="00DF0115">
            <w:pPr>
              <w:pStyle w:val="TableParagraph"/>
              <w:numPr>
                <w:ilvl w:val="0"/>
                <w:numId w:val="2"/>
              </w:numPr>
              <w:tabs>
                <w:tab w:val="left" w:pos="1132"/>
              </w:tabs>
              <w:spacing w:before="158"/>
              <w:ind w:hanging="361"/>
            </w:pPr>
            <w:r>
              <w:t>Staff Training and</w:t>
            </w:r>
            <w:r>
              <w:rPr>
                <w:spacing w:val="2"/>
              </w:rPr>
              <w:t xml:space="preserve"> </w:t>
            </w:r>
            <w:r>
              <w:t>Development.</w:t>
            </w:r>
          </w:p>
          <w:p w:rsidR="00371B47" w:rsidRDefault="00DF0115">
            <w:pPr>
              <w:pStyle w:val="TableParagraph"/>
              <w:numPr>
                <w:ilvl w:val="0"/>
                <w:numId w:val="2"/>
              </w:numPr>
              <w:tabs>
                <w:tab w:val="left" w:pos="1132"/>
              </w:tabs>
              <w:spacing w:before="162"/>
              <w:ind w:hanging="361"/>
            </w:pPr>
            <w:r>
              <w:t>Ability to work across multiple</w:t>
            </w:r>
            <w:r>
              <w:rPr>
                <w:spacing w:val="18"/>
              </w:rPr>
              <w:t xml:space="preserve"> </w:t>
            </w:r>
            <w:r>
              <w:t>sites.</w:t>
            </w:r>
          </w:p>
          <w:p w:rsidR="00371B47" w:rsidRDefault="00DF0115">
            <w:pPr>
              <w:pStyle w:val="TableParagraph"/>
              <w:numPr>
                <w:ilvl w:val="0"/>
                <w:numId w:val="2"/>
              </w:numPr>
              <w:tabs>
                <w:tab w:val="left" w:pos="1132"/>
              </w:tabs>
              <w:spacing w:before="158"/>
              <w:ind w:hanging="361"/>
            </w:pPr>
            <w:r>
              <w:t>Research and report</w:t>
            </w:r>
            <w:r>
              <w:rPr>
                <w:spacing w:val="2"/>
              </w:rPr>
              <w:t xml:space="preserve"> </w:t>
            </w:r>
            <w:r>
              <w:t>writing.</w:t>
            </w:r>
          </w:p>
          <w:p w:rsidR="00371B47" w:rsidRDefault="00DF0115">
            <w:pPr>
              <w:pStyle w:val="TableParagraph"/>
              <w:numPr>
                <w:ilvl w:val="0"/>
                <w:numId w:val="2"/>
              </w:numPr>
              <w:tabs>
                <w:tab w:val="left" w:pos="1132"/>
              </w:tabs>
              <w:spacing w:before="158"/>
              <w:ind w:hanging="361"/>
            </w:pPr>
            <w:r>
              <w:t>Understanding technical policies, manuals and</w:t>
            </w:r>
            <w:r>
              <w:rPr>
                <w:spacing w:val="4"/>
              </w:rPr>
              <w:t xml:space="preserve"> </w:t>
            </w:r>
            <w:r>
              <w:t>publications.</w:t>
            </w:r>
          </w:p>
          <w:p w:rsidR="00371B47" w:rsidRDefault="00DF0115">
            <w:pPr>
              <w:pStyle w:val="TableParagraph"/>
              <w:numPr>
                <w:ilvl w:val="0"/>
                <w:numId w:val="2"/>
              </w:numPr>
              <w:tabs>
                <w:tab w:val="left" w:pos="1132"/>
              </w:tabs>
              <w:spacing w:before="163"/>
              <w:ind w:hanging="361"/>
            </w:pPr>
            <w:r>
              <w:t>Working as Admin officer and providing logistic</w:t>
            </w:r>
            <w:r>
              <w:rPr>
                <w:spacing w:val="13"/>
              </w:rPr>
              <w:t xml:space="preserve"> </w:t>
            </w:r>
            <w:r>
              <w:t>support.</w:t>
            </w:r>
          </w:p>
        </w:tc>
      </w:tr>
      <w:tr w:rsidR="00371B47">
        <w:trPr>
          <w:trHeight w:val="346"/>
        </w:trPr>
        <w:tc>
          <w:tcPr>
            <w:tcW w:w="9455" w:type="dxa"/>
            <w:gridSpan w:val="2"/>
            <w:shd w:val="clear" w:color="auto" w:fill="207436"/>
          </w:tcPr>
          <w:p w:rsidR="00371B47" w:rsidRDefault="00DF0115">
            <w:pPr>
              <w:pStyle w:val="TableParagraph"/>
              <w:spacing w:before="72" w:line="254" w:lineRule="exact"/>
              <w:ind w:left="292" w:firstLine="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color w:val="FFFFFF"/>
                <w:sz w:val="24"/>
              </w:rPr>
              <w:t>EXPERIENCE</w:t>
            </w:r>
          </w:p>
        </w:tc>
      </w:tr>
      <w:tr w:rsidR="00371B47">
        <w:trPr>
          <w:trHeight w:val="1935"/>
        </w:trPr>
        <w:tc>
          <w:tcPr>
            <w:tcW w:w="9455" w:type="dxa"/>
            <w:gridSpan w:val="2"/>
            <w:tcBorders>
              <w:top w:val="single" w:sz="34" w:space="0" w:color="207436"/>
              <w:left w:val="triple" w:sz="4" w:space="0" w:color="207436"/>
            </w:tcBorders>
          </w:tcPr>
          <w:p w:rsidR="00371B47" w:rsidRDefault="00DF0115">
            <w:pPr>
              <w:pStyle w:val="TableParagraph"/>
              <w:numPr>
                <w:ilvl w:val="0"/>
                <w:numId w:val="1"/>
              </w:numPr>
              <w:tabs>
                <w:tab w:val="left" w:pos="914"/>
              </w:tabs>
              <w:spacing w:before="175" w:line="384" w:lineRule="auto"/>
              <w:ind w:right="2344"/>
            </w:pPr>
            <w:r>
              <w:t xml:space="preserve">Pakistan Military </w:t>
            </w:r>
            <w:proofErr w:type="gramStart"/>
            <w:r>
              <w:t>( as</w:t>
            </w:r>
            <w:proofErr w:type="gramEnd"/>
            <w:r>
              <w:t xml:space="preserve"> Associate Engineer </w:t>
            </w:r>
            <w:proofErr w:type="spellStart"/>
            <w:r>
              <w:t>Avoinics</w:t>
            </w:r>
            <w:proofErr w:type="spellEnd"/>
            <w:r>
              <w:t xml:space="preserve"> Technology) From Feb 1998 To Dec</w:t>
            </w:r>
            <w:r>
              <w:rPr>
                <w:spacing w:val="-2"/>
              </w:rPr>
              <w:t xml:space="preserve"> </w:t>
            </w:r>
            <w:r>
              <w:t>2016.</w:t>
            </w:r>
          </w:p>
          <w:p w:rsidR="00371B47" w:rsidRDefault="00DF0115" w:rsidP="00834EC0">
            <w:pPr>
              <w:pStyle w:val="TableParagraph"/>
              <w:numPr>
                <w:ilvl w:val="0"/>
                <w:numId w:val="1"/>
              </w:numPr>
              <w:tabs>
                <w:tab w:val="left" w:pos="914"/>
              </w:tabs>
              <w:spacing w:line="381" w:lineRule="auto"/>
              <w:ind w:left="968" w:right="2403" w:hanging="416"/>
              <w:rPr>
                <w:rFonts w:ascii="Times New Roman"/>
              </w:rPr>
            </w:pPr>
            <w:r>
              <w:t xml:space="preserve">Group of companies </w:t>
            </w:r>
            <w:proofErr w:type="gramStart"/>
            <w:r>
              <w:t>( Working</w:t>
            </w:r>
            <w:proofErr w:type="gramEnd"/>
            <w:r>
              <w:t xml:space="preserve"> as site coordinator) From April 2017 To Present</w:t>
            </w:r>
            <w:r>
              <w:rPr>
                <w:spacing w:val="9"/>
              </w:rPr>
              <w:t xml:space="preserve"> </w:t>
            </w:r>
            <w:r>
              <w:t>day.</w:t>
            </w:r>
          </w:p>
        </w:tc>
      </w:tr>
      <w:tr w:rsidR="00371B47">
        <w:trPr>
          <w:trHeight w:val="346"/>
        </w:trPr>
        <w:tc>
          <w:tcPr>
            <w:tcW w:w="9455" w:type="dxa"/>
            <w:gridSpan w:val="2"/>
            <w:shd w:val="clear" w:color="auto" w:fill="207436"/>
          </w:tcPr>
          <w:p w:rsidR="00371B47" w:rsidRDefault="00DF0115">
            <w:pPr>
              <w:pStyle w:val="TableParagraph"/>
              <w:spacing w:before="72" w:line="254" w:lineRule="exact"/>
              <w:ind w:left="292" w:firstLine="0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color w:val="FFFFFF"/>
                <w:sz w:val="24"/>
              </w:rPr>
              <w:t>D</w:t>
            </w:r>
            <w:r>
              <w:rPr>
                <w:rFonts w:ascii="Cambria"/>
                <w:b/>
                <w:color w:val="FFFFFF"/>
                <w:sz w:val="19"/>
              </w:rPr>
              <w:t>ECLARATION</w:t>
            </w:r>
          </w:p>
        </w:tc>
      </w:tr>
      <w:tr w:rsidR="00371B47">
        <w:trPr>
          <w:trHeight w:val="2230"/>
        </w:trPr>
        <w:tc>
          <w:tcPr>
            <w:tcW w:w="9455" w:type="dxa"/>
            <w:gridSpan w:val="2"/>
            <w:tcBorders>
              <w:top w:val="single" w:sz="34" w:space="0" w:color="207436"/>
              <w:left w:val="triple" w:sz="4" w:space="0" w:color="207436"/>
            </w:tcBorders>
          </w:tcPr>
          <w:p w:rsidR="00371B47" w:rsidRDefault="00371B47">
            <w:pPr>
              <w:pStyle w:val="TableParagraph"/>
              <w:spacing w:before="10"/>
              <w:ind w:left="0" w:firstLine="0"/>
              <w:rPr>
                <w:sz w:val="20"/>
              </w:rPr>
            </w:pPr>
          </w:p>
          <w:p w:rsidR="00371B47" w:rsidRDefault="00DF0115">
            <w:pPr>
              <w:pStyle w:val="TableParagraph"/>
              <w:spacing w:line="256" w:lineRule="auto"/>
              <w:ind w:left="615" w:right="387" w:firstLine="662"/>
            </w:pPr>
            <w:r>
              <w:rPr>
                <w:rFonts w:ascii="Palatino Linotype"/>
                <w:b/>
              </w:rPr>
              <w:t xml:space="preserve">I </w:t>
            </w:r>
            <w:r>
              <w:t>hereby declare that the above mentioned details are true to the best of my knowledge and belief. If selected I assure that I would perform to the best of my knowledge, using my experience with full devotion and dedication for safely and in time achieving t</w:t>
            </w:r>
            <w:r>
              <w:t>he project.</w:t>
            </w:r>
          </w:p>
        </w:tc>
      </w:tr>
    </w:tbl>
    <w:p w:rsidR="00371B47" w:rsidRDefault="00371B47">
      <w:pPr>
        <w:rPr>
          <w:sz w:val="2"/>
          <w:szCs w:val="2"/>
        </w:rPr>
      </w:pPr>
      <w:r w:rsidRPr="00371B47">
        <w:pict>
          <v:rect id="_x0000_s1026" style="position:absolute;margin-left:94.2pt;margin-top:58.3pt;width:2.4pt;height:.85pt;z-index:-15805952;mso-position-horizontal-relative:page;mso-position-vertical-relative:page" fillcolor="#4584d2" stroked="f">
            <w10:wrap anchorx="page" anchory="page"/>
          </v:rect>
        </w:pict>
      </w:r>
    </w:p>
    <w:sectPr w:rsidR="00371B47" w:rsidSect="00371B47">
      <w:pgSz w:w="11910" w:h="16840"/>
      <w:pgMar w:top="860" w:right="740" w:bottom="280" w:left="1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3D54"/>
    <w:multiLevelType w:val="hybridMultilevel"/>
    <w:tmpl w:val="DFAA3DDA"/>
    <w:lvl w:ilvl="0" w:tplc="20C0A94C">
      <w:numFmt w:val="bullet"/>
      <w:lvlText w:val=""/>
      <w:lvlJc w:val="left"/>
      <w:pPr>
        <w:ind w:left="126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59A0E34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en-US"/>
      </w:rPr>
    </w:lvl>
    <w:lvl w:ilvl="2" w:tplc="36188A28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en-US"/>
      </w:rPr>
    </w:lvl>
    <w:lvl w:ilvl="3" w:tplc="A488A804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en-US"/>
      </w:rPr>
    </w:lvl>
    <w:lvl w:ilvl="4" w:tplc="1D92C49C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24B6DE58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en-US"/>
      </w:rPr>
    </w:lvl>
    <w:lvl w:ilvl="6" w:tplc="8E468B2C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en-US"/>
      </w:rPr>
    </w:lvl>
    <w:lvl w:ilvl="7" w:tplc="95DA485C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en-US"/>
      </w:rPr>
    </w:lvl>
    <w:lvl w:ilvl="8" w:tplc="4D38BCC8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en-US"/>
      </w:rPr>
    </w:lvl>
  </w:abstractNum>
  <w:abstractNum w:abstractNumId="1">
    <w:nsid w:val="37847CD8"/>
    <w:multiLevelType w:val="hybridMultilevel"/>
    <w:tmpl w:val="6FE2BC72"/>
    <w:lvl w:ilvl="0" w:tplc="17E28D24">
      <w:numFmt w:val="bullet"/>
      <w:lvlText w:val=""/>
      <w:lvlJc w:val="left"/>
      <w:pPr>
        <w:ind w:left="942" w:hanging="36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C985F70">
      <w:numFmt w:val="bullet"/>
      <w:lvlText w:val="•"/>
      <w:lvlJc w:val="left"/>
      <w:pPr>
        <w:ind w:left="1814" w:hanging="363"/>
      </w:pPr>
      <w:rPr>
        <w:rFonts w:hint="default"/>
        <w:lang w:val="en-US" w:eastAsia="en-US" w:bidi="en-US"/>
      </w:rPr>
    </w:lvl>
    <w:lvl w:ilvl="2" w:tplc="A364AEAA">
      <w:numFmt w:val="bullet"/>
      <w:lvlText w:val="•"/>
      <w:lvlJc w:val="left"/>
      <w:pPr>
        <w:ind w:left="2689" w:hanging="363"/>
      </w:pPr>
      <w:rPr>
        <w:rFonts w:hint="default"/>
        <w:lang w:val="en-US" w:eastAsia="en-US" w:bidi="en-US"/>
      </w:rPr>
    </w:lvl>
    <w:lvl w:ilvl="3" w:tplc="66509D6C">
      <w:numFmt w:val="bullet"/>
      <w:lvlText w:val="•"/>
      <w:lvlJc w:val="left"/>
      <w:pPr>
        <w:ind w:left="3563" w:hanging="363"/>
      </w:pPr>
      <w:rPr>
        <w:rFonts w:hint="default"/>
        <w:lang w:val="en-US" w:eastAsia="en-US" w:bidi="en-US"/>
      </w:rPr>
    </w:lvl>
    <w:lvl w:ilvl="4" w:tplc="E8E0887E">
      <w:numFmt w:val="bullet"/>
      <w:lvlText w:val="•"/>
      <w:lvlJc w:val="left"/>
      <w:pPr>
        <w:ind w:left="4438" w:hanging="363"/>
      </w:pPr>
      <w:rPr>
        <w:rFonts w:hint="default"/>
        <w:lang w:val="en-US" w:eastAsia="en-US" w:bidi="en-US"/>
      </w:rPr>
    </w:lvl>
    <w:lvl w:ilvl="5" w:tplc="E1FC28DA">
      <w:numFmt w:val="bullet"/>
      <w:lvlText w:val="•"/>
      <w:lvlJc w:val="left"/>
      <w:pPr>
        <w:ind w:left="5313" w:hanging="363"/>
      </w:pPr>
      <w:rPr>
        <w:rFonts w:hint="default"/>
        <w:lang w:val="en-US" w:eastAsia="en-US" w:bidi="en-US"/>
      </w:rPr>
    </w:lvl>
    <w:lvl w:ilvl="6" w:tplc="7C0ECBAC">
      <w:numFmt w:val="bullet"/>
      <w:lvlText w:val="•"/>
      <w:lvlJc w:val="left"/>
      <w:pPr>
        <w:ind w:left="6187" w:hanging="363"/>
      </w:pPr>
      <w:rPr>
        <w:rFonts w:hint="default"/>
        <w:lang w:val="en-US" w:eastAsia="en-US" w:bidi="en-US"/>
      </w:rPr>
    </w:lvl>
    <w:lvl w:ilvl="7" w:tplc="05D2B41E">
      <w:numFmt w:val="bullet"/>
      <w:lvlText w:val="•"/>
      <w:lvlJc w:val="left"/>
      <w:pPr>
        <w:ind w:left="7062" w:hanging="363"/>
      </w:pPr>
      <w:rPr>
        <w:rFonts w:hint="default"/>
        <w:lang w:val="en-US" w:eastAsia="en-US" w:bidi="en-US"/>
      </w:rPr>
    </w:lvl>
    <w:lvl w:ilvl="8" w:tplc="54024D40">
      <w:numFmt w:val="bullet"/>
      <w:lvlText w:val="•"/>
      <w:lvlJc w:val="left"/>
      <w:pPr>
        <w:ind w:left="7937" w:hanging="363"/>
      </w:pPr>
      <w:rPr>
        <w:rFonts w:hint="default"/>
        <w:lang w:val="en-US" w:eastAsia="en-US" w:bidi="en-US"/>
      </w:rPr>
    </w:lvl>
  </w:abstractNum>
  <w:abstractNum w:abstractNumId="2">
    <w:nsid w:val="4F9B3A89"/>
    <w:multiLevelType w:val="hybridMultilevel"/>
    <w:tmpl w:val="975071F0"/>
    <w:lvl w:ilvl="0" w:tplc="5CCA3628">
      <w:numFmt w:val="bullet"/>
      <w:lvlText w:val=""/>
      <w:lvlJc w:val="left"/>
      <w:pPr>
        <w:ind w:left="113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3AAE3BA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en-US"/>
      </w:rPr>
    </w:lvl>
    <w:lvl w:ilvl="2" w:tplc="FBCC6426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en-US"/>
      </w:rPr>
    </w:lvl>
    <w:lvl w:ilvl="3" w:tplc="90AE06D0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en-US"/>
      </w:rPr>
    </w:lvl>
    <w:lvl w:ilvl="4" w:tplc="D2BC2D2E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5" w:tplc="8A86A030">
      <w:numFmt w:val="bullet"/>
      <w:lvlText w:val="•"/>
      <w:lvlJc w:val="left"/>
      <w:pPr>
        <w:ind w:left="5285" w:hanging="360"/>
      </w:pPr>
      <w:rPr>
        <w:rFonts w:hint="default"/>
        <w:lang w:val="en-US" w:eastAsia="en-US" w:bidi="en-US"/>
      </w:rPr>
    </w:lvl>
    <w:lvl w:ilvl="6" w:tplc="D354E570">
      <w:numFmt w:val="bullet"/>
      <w:lvlText w:val="•"/>
      <w:lvlJc w:val="left"/>
      <w:pPr>
        <w:ind w:left="6114" w:hanging="360"/>
      </w:pPr>
      <w:rPr>
        <w:rFonts w:hint="default"/>
        <w:lang w:val="en-US" w:eastAsia="en-US" w:bidi="en-US"/>
      </w:rPr>
    </w:lvl>
    <w:lvl w:ilvl="7" w:tplc="7680ABCE"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en-US"/>
      </w:rPr>
    </w:lvl>
    <w:lvl w:ilvl="8" w:tplc="6E762B02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en-US"/>
      </w:rPr>
    </w:lvl>
  </w:abstractNum>
  <w:abstractNum w:abstractNumId="3">
    <w:nsid w:val="59CF2191"/>
    <w:multiLevelType w:val="hybridMultilevel"/>
    <w:tmpl w:val="EBFE3400"/>
    <w:lvl w:ilvl="0" w:tplc="2EA49CE0">
      <w:start w:val="1"/>
      <w:numFmt w:val="decimal"/>
      <w:lvlText w:val="%1."/>
      <w:lvlJc w:val="left"/>
      <w:pPr>
        <w:ind w:left="913" w:hanging="360"/>
        <w:jc w:val="left"/>
      </w:pPr>
      <w:rPr>
        <w:rFonts w:hint="default"/>
        <w:w w:val="93"/>
        <w:lang w:val="en-US" w:eastAsia="en-US" w:bidi="en-US"/>
      </w:rPr>
    </w:lvl>
    <w:lvl w:ilvl="1" w:tplc="B1F229D4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en-US"/>
      </w:rPr>
    </w:lvl>
    <w:lvl w:ilvl="2" w:tplc="0CBA7900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3" w:tplc="78F2389C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en-US"/>
      </w:rPr>
    </w:lvl>
    <w:lvl w:ilvl="4" w:tplc="22BCDB3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4ED83DE4"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en-US"/>
      </w:rPr>
    </w:lvl>
    <w:lvl w:ilvl="6" w:tplc="E8A48426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35C8ADBC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en-US"/>
      </w:rPr>
    </w:lvl>
    <w:lvl w:ilvl="8" w:tplc="A460A44C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en-US"/>
      </w:rPr>
    </w:lvl>
  </w:abstractNum>
  <w:abstractNum w:abstractNumId="4">
    <w:nsid w:val="5F27207E"/>
    <w:multiLevelType w:val="hybridMultilevel"/>
    <w:tmpl w:val="6A02427A"/>
    <w:lvl w:ilvl="0" w:tplc="C0889D70">
      <w:numFmt w:val="bullet"/>
      <w:lvlText w:val=""/>
      <w:lvlJc w:val="left"/>
      <w:pPr>
        <w:ind w:left="114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92AD0C0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en-US"/>
      </w:rPr>
    </w:lvl>
    <w:lvl w:ilvl="2" w:tplc="DD325E78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en-US"/>
      </w:rPr>
    </w:lvl>
    <w:lvl w:ilvl="3" w:tplc="B6A8FF2E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483A2F10">
      <w:numFmt w:val="bullet"/>
      <w:lvlText w:val="•"/>
      <w:lvlJc w:val="left"/>
      <w:pPr>
        <w:ind w:left="4463" w:hanging="360"/>
      </w:pPr>
      <w:rPr>
        <w:rFonts w:hint="default"/>
        <w:lang w:val="en-US" w:eastAsia="en-US" w:bidi="en-US"/>
      </w:rPr>
    </w:lvl>
    <w:lvl w:ilvl="5" w:tplc="E396A752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en-US"/>
      </w:rPr>
    </w:lvl>
    <w:lvl w:ilvl="6" w:tplc="9A705502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en-US"/>
      </w:rPr>
    </w:lvl>
    <w:lvl w:ilvl="7" w:tplc="91A4CE14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en-US"/>
      </w:rPr>
    </w:lvl>
    <w:lvl w:ilvl="8" w:tplc="645E0226">
      <w:numFmt w:val="bullet"/>
      <w:lvlText w:val="•"/>
      <w:lvlJc w:val="left"/>
      <w:pPr>
        <w:ind w:left="7787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1B47"/>
    <w:rsid w:val="00371B47"/>
    <w:rsid w:val="00834EC0"/>
    <w:rsid w:val="00DF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1B47"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1B47"/>
    <w:pPr>
      <w:ind w:left="1268"/>
    </w:pPr>
  </w:style>
  <w:style w:type="paragraph" w:styleId="ListParagraph">
    <w:name w:val="List Paragraph"/>
    <w:basedOn w:val="Normal"/>
    <w:uiPriority w:val="1"/>
    <w:qFormat/>
    <w:rsid w:val="00371B47"/>
    <w:pPr>
      <w:spacing w:before="160"/>
      <w:ind w:left="1268" w:hanging="361"/>
    </w:pPr>
  </w:style>
  <w:style w:type="paragraph" w:customStyle="1" w:styleId="TableParagraph">
    <w:name w:val="Table Paragraph"/>
    <w:basedOn w:val="Normal"/>
    <w:uiPriority w:val="1"/>
    <w:qFormat/>
    <w:rsid w:val="00371B47"/>
    <w:pPr>
      <w:ind w:left="1145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C0"/>
    <w:rPr>
      <w:rFonts w:ascii="Tahoma" w:eastAsia="Georg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834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jid-395954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Visitor1</cp:lastModifiedBy>
  <cp:revision>2</cp:revision>
  <dcterms:created xsi:type="dcterms:W3CDTF">2019-12-17T08:53:00Z</dcterms:created>
  <dcterms:modified xsi:type="dcterms:W3CDTF">2019-12-17T08:53:00Z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2019-12-17T00:00:00Z</vt:filetime>
  </property>
</Properties>
</file>