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D70" w:rsidRDefault="00175D70">
      <w:pPr>
        <w:pStyle w:val="BodyText"/>
        <w:spacing w:before="3"/>
        <w:rPr>
          <w:rFonts w:ascii="Times New Roman"/>
          <w:sz w:val="19"/>
        </w:rPr>
      </w:pPr>
    </w:p>
    <w:p w:rsidR="00175D70" w:rsidRDefault="00175D70">
      <w:pPr>
        <w:pStyle w:val="Heading1"/>
        <w:tabs>
          <w:tab w:val="left" w:pos="10441"/>
        </w:tabs>
        <w:spacing w:before="100"/>
      </w:pPr>
      <w:r>
        <w:pict>
          <v:group id="_x0000_s1026" style="position:absolute;left:0;text-align:left;margin-left:54pt;margin-top:-10.6pt;width:173.3pt;height:679.6pt;z-index:15734784;mso-position-horizontal-relative:page" coordorigin="1080,-212" coordsize="3466,13592">
            <v:rect id="_x0000_s1039" style="position:absolute;left:1080;top:-212;width:3466;height:13592" fillcolor="#d8d8d8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8" type="#_x0000_t202" style="position:absolute;left:1115;top:-150;width:3296;height:2670" filled="f" stroked="f">
              <v:textbox inset="0,0,0,0">
                <w:txbxContent>
                  <w:p w:rsidR="00175D70" w:rsidRDefault="0014352C">
                    <w:pPr>
                      <w:spacing w:before="1"/>
                      <w:ind w:left="28"/>
                      <w:rPr>
                        <w:b/>
                        <w:sz w:val="34"/>
                      </w:rPr>
                    </w:pPr>
                    <w:r>
                      <w:rPr>
                        <w:b/>
                        <w:sz w:val="34"/>
                      </w:rPr>
                      <w:t xml:space="preserve">AAVUDAI </w:t>
                    </w:r>
                  </w:p>
                  <w:p w:rsidR="00175D70" w:rsidRDefault="0014352C">
                    <w:pPr>
                      <w:spacing w:before="342" w:line="281" w:lineRule="exact"/>
                      <w:ind w:left="43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Email:</w:t>
                    </w:r>
                  </w:p>
                  <w:p w:rsidR="00F92622" w:rsidRDefault="00F92622" w:rsidP="00F92622">
                    <w:pPr>
                      <w:spacing w:line="281" w:lineRule="exact"/>
                    </w:pPr>
                    <w:hyperlink r:id="rId5" w:history="1">
                      <w:r w:rsidRPr="00E16326">
                        <w:rPr>
                          <w:rStyle w:val="Hyperlink"/>
                          <w:sz w:val="24"/>
                        </w:rPr>
                        <w:t>aavudai-396635@2freemail.com</w:t>
                      </w:r>
                    </w:hyperlink>
                    <w:r>
                      <w:t xml:space="preserve"> </w:t>
                    </w:r>
                  </w:p>
                  <w:p w:rsidR="00F92622" w:rsidRPr="00F92622" w:rsidRDefault="00F92622" w:rsidP="00F92622">
                    <w:pPr>
                      <w:spacing w:line="281" w:lineRule="exact"/>
                      <w:rPr>
                        <w:sz w:val="24"/>
                      </w:rPr>
                    </w:pPr>
                  </w:p>
                  <w:p w:rsidR="00175D70" w:rsidRDefault="0014352C">
                    <w:pPr>
                      <w:spacing w:before="239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Summary of Skills</w:t>
                    </w:r>
                  </w:p>
                </w:txbxContent>
              </v:textbox>
            </v:shape>
            <v:shape id="_x0000_s1037" type="#_x0000_t202" style="position:absolute;left:1115;top:2815;width:131;height:295" filled="f" stroked="f">
              <v:textbox inset="0,0,0,0">
                <w:txbxContent>
                  <w:p w:rsidR="00175D70" w:rsidRDefault="0014352C">
                    <w:pPr>
                      <w:rPr>
                        <w:rFonts w:ascii="Symbol" w:hAnsi="Symbol"/>
                        <w:sz w:val="24"/>
                      </w:rPr>
                    </w:pPr>
                    <w:r>
                      <w:rPr>
                        <w:rFonts w:ascii="Symbol" w:hAnsi="Symbol"/>
                        <w:sz w:val="24"/>
                      </w:rPr>
                      <w:t></w:t>
                    </w:r>
                  </w:p>
                </w:txbxContent>
              </v:textbox>
            </v:shape>
            <v:shape id="_x0000_s1036" type="#_x0000_t202" style="position:absolute;left:1399;top:2828;width:837;height:563" filled="f" stroked="f">
              <v:textbox inset="0,0,0,0">
                <w:txbxContent>
                  <w:p w:rsidR="00175D70" w:rsidRDefault="0014352C">
                    <w:pPr>
                      <w:ind w:right="2" w:firstLine="4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Expert internal</w:t>
                    </w:r>
                  </w:p>
                </w:txbxContent>
              </v:textbox>
            </v:shape>
            <v:shape id="_x0000_s1035" type="#_x0000_t202" style="position:absolute;left:2606;top:2828;width:1143;height:282" filled="f" stroked="f">
              <v:textbox inset="0,0,0,0">
                <w:txbxContent>
                  <w:p w:rsidR="00175D70" w:rsidRDefault="0014352C">
                    <w:pPr>
                      <w:rPr>
                        <w:sz w:val="24"/>
                      </w:rPr>
                    </w:pPr>
                    <w:proofErr w:type="gramStart"/>
                    <w:r>
                      <w:rPr>
                        <w:sz w:val="24"/>
                      </w:rPr>
                      <w:t>knowledge</w:t>
                    </w:r>
                    <w:proofErr w:type="gramEnd"/>
                  </w:p>
                </w:txbxContent>
              </v:textbox>
            </v:shape>
            <v:shape id="_x0000_s1034" type="#_x0000_t202" style="position:absolute;left:4211;top:2828;width:222;height:282" filled="f" stroked="f">
              <v:textbox inset="0,0,0,0">
                <w:txbxContent>
                  <w:p w:rsidR="00175D70" w:rsidRDefault="0014352C">
                    <w:pPr>
                      <w:rPr>
                        <w:sz w:val="24"/>
                      </w:rPr>
                    </w:pPr>
                    <w:proofErr w:type="gramStart"/>
                    <w:r>
                      <w:rPr>
                        <w:sz w:val="24"/>
                      </w:rPr>
                      <w:t>in</w:t>
                    </w:r>
                    <w:proofErr w:type="gramEnd"/>
                  </w:p>
                </w:txbxContent>
              </v:textbox>
            </v:shape>
            <v:shape id="_x0000_s1033" type="#_x0000_t202" style="position:absolute;left:1399;top:3109;width:3039;height:563" filled="f" stroked="f">
              <v:textbox inset="0,0,0,0">
                <w:txbxContent>
                  <w:p w:rsidR="00175D70" w:rsidRDefault="0014352C">
                    <w:pPr>
                      <w:tabs>
                        <w:tab w:val="left" w:pos="1881"/>
                      </w:tabs>
                      <w:ind w:right="18" w:firstLine="1058"/>
                      <w:rPr>
                        <w:sz w:val="24"/>
                      </w:rPr>
                    </w:pPr>
                    <w:proofErr w:type="gramStart"/>
                    <w:r>
                      <w:rPr>
                        <w:sz w:val="24"/>
                      </w:rPr>
                      <w:t>audit</w:t>
                    </w:r>
                    <w:proofErr w:type="gramEnd"/>
                    <w:r>
                      <w:rPr>
                        <w:sz w:val="24"/>
                      </w:rPr>
                      <w:t>,</w:t>
                    </w:r>
                    <w:r>
                      <w:rPr>
                        <w:sz w:val="24"/>
                      </w:rPr>
                      <w:tab/>
                    </w:r>
                    <w:r>
                      <w:rPr>
                        <w:spacing w:val="-3"/>
                        <w:sz w:val="24"/>
                      </w:rPr>
                      <w:t xml:space="preserve">concurrent </w:t>
                    </w:r>
                    <w:r>
                      <w:rPr>
                        <w:sz w:val="24"/>
                      </w:rPr>
                      <w:t>audit and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taxation.</w:t>
                    </w:r>
                  </w:p>
                </w:txbxContent>
              </v:textbox>
            </v:shape>
            <v:shape id="_x0000_s1032" type="#_x0000_t202" style="position:absolute;left:1115;top:3890;width:3319;height:1140" filled="f" stroked="f">
              <v:textbox inset="0,0,0,0">
                <w:txbxContent>
                  <w:p w:rsidR="00175D70" w:rsidRDefault="0014352C">
                    <w:pPr>
                      <w:numPr>
                        <w:ilvl w:val="0"/>
                        <w:numId w:val="6"/>
                      </w:numPr>
                      <w:tabs>
                        <w:tab w:val="left" w:pos="284"/>
                      </w:tabs>
                      <w:ind w:right="18"/>
                      <w:jc w:val="both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Audit experience across many industries like manufacturing, software, banking, service industry</w:t>
                    </w:r>
                    <w:r>
                      <w:rPr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etc.</w:t>
                    </w:r>
                  </w:p>
                </w:txbxContent>
              </v:textbox>
            </v:shape>
            <v:shape id="_x0000_s1031" type="#_x0000_t202" style="position:absolute;left:1115;top:5251;width:838;height:295" filled="f" stroked="f">
              <v:textbox inset="0,0,0,0">
                <w:txbxContent>
                  <w:p w:rsidR="00175D70" w:rsidRDefault="0014352C">
                    <w:pPr>
                      <w:numPr>
                        <w:ilvl w:val="0"/>
                        <w:numId w:val="5"/>
                      </w:numPr>
                      <w:tabs>
                        <w:tab w:val="left" w:pos="284"/>
                      </w:tabs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Good</w:t>
                    </w:r>
                  </w:p>
                </w:txbxContent>
              </v:textbox>
            </v:shape>
            <v:shape id="_x0000_s1030" type="#_x0000_t202" style="position:absolute;left:2486;top:5264;width:1014;height:282" filled="f" stroked="f">
              <v:textbox inset="0,0,0,0">
                <w:txbxContent>
                  <w:p w:rsidR="00175D70" w:rsidRDefault="0014352C">
                    <w:pPr>
                      <w:rPr>
                        <w:sz w:val="24"/>
                      </w:rPr>
                    </w:pPr>
                    <w:proofErr w:type="gramStart"/>
                    <w:r>
                      <w:rPr>
                        <w:sz w:val="24"/>
                      </w:rPr>
                      <w:t>analytical</w:t>
                    </w:r>
                    <w:proofErr w:type="gramEnd"/>
                  </w:p>
                </w:txbxContent>
              </v:textbox>
            </v:shape>
            <v:shape id="_x0000_s1029" type="#_x0000_t202" style="position:absolute;left:4029;top:5264;width:406;height:282" filled="f" stroked="f">
              <v:textbox inset="0,0,0,0">
                <w:txbxContent>
                  <w:p w:rsidR="00175D70" w:rsidRDefault="0014352C">
                    <w:pPr>
                      <w:rPr>
                        <w:sz w:val="24"/>
                      </w:rPr>
                    </w:pPr>
                    <w:proofErr w:type="gramStart"/>
                    <w:r>
                      <w:rPr>
                        <w:sz w:val="24"/>
                      </w:rPr>
                      <w:t>and</w:t>
                    </w:r>
                    <w:proofErr w:type="gramEnd"/>
                  </w:p>
                </w:txbxContent>
              </v:textbox>
            </v:shape>
            <v:shape id="_x0000_s1028" type="#_x0000_t202" style="position:absolute;left:1115;top:5545;width:3324;height:2559" filled="f" stroked="f">
              <v:textbox inset="0,0,0,0">
                <w:txbxContent>
                  <w:p w:rsidR="00175D70" w:rsidRDefault="0014352C">
                    <w:pPr>
                      <w:ind w:left="283"/>
                      <w:rPr>
                        <w:sz w:val="24"/>
                      </w:rPr>
                    </w:pPr>
                    <w:proofErr w:type="gramStart"/>
                    <w:r>
                      <w:rPr>
                        <w:sz w:val="24"/>
                      </w:rPr>
                      <w:t>interpersonal</w:t>
                    </w:r>
                    <w:proofErr w:type="gramEnd"/>
                    <w:r>
                      <w:rPr>
                        <w:spacing w:val="-10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skills.</w:t>
                    </w:r>
                  </w:p>
                  <w:p w:rsidR="00175D70" w:rsidRDefault="00175D70">
                    <w:pPr>
                      <w:spacing w:before="11"/>
                      <w:rPr>
                        <w:sz w:val="23"/>
                      </w:rPr>
                    </w:pPr>
                  </w:p>
                  <w:p w:rsidR="00175D70" w:rsidRDefault="0014352C">
                    <w:pPr>
                      <w:numPr>
                        <w:ilvl w:val="0"/>
                        <w:numId w:val="4"/>
                      </w:numPr>
                      <w:tabs>
                        <w:tab w:val="left" w:pos="284"/>
                      </w:tabs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Fluent in</w:t>
                    </w:r>
                    <w:r>
                      <w:rPr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English.</w:t>
                    </w:r>
                  </w:p>
                  <w:p w:rsidR="00175D70" w:rsidRDefault="00175D70">
                    <w:pPr>
                      <w:rPr>
                        <w:sz w:val="24"/>
                      </w:rPr>
                    </w:pPr>
                  </w:p>
                  <w:p w:rsidR="00175D70" w:rsidRDefault="0014352C">
                    <w:pPr>
                      <w:numPr>
                        <w:ilvl w:val="0"/>
                        <w:numId w:val="4"/>
                      </w:numPr>
                      <w:tabs>
                        <w:tab w:val="left" w:pos="284"/>
                      </w:tabs>
                      <w:ind w:right="18"/>
                      <w:jc w:val="both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Good team player and ability to handle tasks with qualitative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performance.</w:t>
                    </w:r>
                  </w:p>
                  <w:p w:rsidR="00175D70" w:rsidRDefault="00175D70">
                    <w:pPr>
                      <w:rPr>
                        <w:sz w:val="24"/>
                      </w:rPr>
                    </w:pPr>
                  </w:p>
                  <w:p w:rsidR="00175D70" w:rsidRDefault="0014352C">
                    <w:pPr>
                      <w:spacing w:before="1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Personal Details</w:t>
                    </w:r>
                  </w:p>
                </w:txbxContent>
              </v:textbox>
            </v:shape>
            <v:shape id="_x0000_s1027" type="#_x0000_t202" style="position:absolute;left:1142;top:8504;width:2829;height:3097" filled="f" stroked="f">
              <v:textbox inset="0,0,0,0">
                <w:txbxContent>
                  <w:p w:rsidR="00175D70" w:rsidRDefault="0014352C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Date of birth: 15/09/1988</w:t>
                    </w:r>
                  </w:p>
                  <w:p w:rsidR="00175D70" w:rsidRDefault="00175D70">
                    <w:pPr>
                      <w:spacing w:before="1"/>
                      <w:rPr>
                        <w:sz w:val="24"/>
                      </w:rPr>
                    </w:pPr>
                  </w:p>
                  <w:p w:rsidR="00175D70" w:rsidRDefault="0014352C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Marital Status: Married</w:t>
                    </w:r>
                  </w:p>
                  <w:p w:rsidR="00175D70" w:rsidRDefault="00175D70">
                    <w:pPr>
                      <w:spacing w:before="10"/>
                      <w:rPr>
                        <w:sz w:val="23"/>
                      </w:rPr>
                    </w:pPr>
                  </w:p>
                  <w:p w:rsidR="00175D70" w:rsidRDefault="0014352C">
                    <w:pPr>
                      <w:spacing w:before="1"/>
                      <w:ind w:left="50" w:right="86" w:hanging="51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Linguistics: English, Tamil, Basic ability in Hindi.</w:t>
                    </w:r>
                  </w:p>
                  <w:p w:rsidR="00175D70" w:rsidRDefault="00175D70">
                    <w:pPr>
                      <w:rPr>
                        <w:sz w:val="24"/>
                      </w:rPr>
                    </w:pPr>
                  </w:p>
                  <w:p w:rsidR="00175D70" w:rsidRDefault="00175D70">
                    <w:pPr>
                      <w:spacing w:before="11"/>
                      <w:rPr>
                        <w:sz w:val="23"/>
                      </w:rPr>
                    </w:pPr>
                  </w:p>
                  <w:p w:rsidR="00175D70" w:rsidRDefault="0014352C">
                    <w:pPr>
                      <w:ind w:right="201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Visa Status: 90 days since 17/01/2020</w:t>
                    </w:r>
                  </w:p>
                </w:txbxContent>
              </v:textbox>
            </v:shape>
            <w10:wrap anchorx="page"/>
          </v:group>
        </w:pict>
      </w:r>
      <w:r w:rsidR="0014352C">
        <w:rPr>
          <w:shd w:val="clear" w:color="auto" w:fill="BFBFBF"/>
        </w:rPr>
        <w:t>CAREER</w:t>
      </w:r>
      <w:r w:rsidR="0014352C">
        <w:rPr>
          <w:spacing w:val="-8"/>
          <w:shd w:val="clear" w:color="auto" w:fill="BFBFBF"/>
        </w:rPr>
        <w:t xml:space="preserve"> </w:t>
      </w:r>
      <w:r w:rsidR="0014352C">
        <w:rPr>
          <w:shd w:val="clear" w:color="auto" w:fill="BFBFBF"/>
        </w:rPr>
        <w:t>OBJECTIVE</w:t>
      </w:r>
      <w:r w:rsidR="0014352C">
        <w:rPr>
          <w:shd w:val="clear" w:color="auto" w:fill="BFBFBF"/>
        </w:rPr>
        <w:tab/>
      </w:r>
    </w:p>
    <w:p w:rsidR="00175D70" w:rsidRDefault="00175D70">
      <w:pPr>
        <w:pStyle w:val="BodyText"/>
        <w:rPr>
          <w:b/>
          <w:sz w:val="29"/>
        </w:rPr>
      </w:pPr>
    </w:p>
    <w:p w:rsidR="00175D70" w:rsidRDefault="0014352C">
      <w:pPr>
        <w:ind w:left="4278" w:right="457"/>
        <w:jc w:val="both"/>
        <w:rPr>
          <w:sz w:val="23"/>
        </w:rPr>
      </w:pPr>
      <w:r>
        <w:rPr>
          <w:sz w:val="23"/>
        </w:rPr>
        <w:t>To achieve the standards of excellence in an op</w:t>
      </w:r>
      <w:r>
        <w:rPr>
          <w:sz w:val="23"/>
        </w:rPr>
        <w:t>portunity filled and best in class environment that encourages initiatives, team spirit and optimum performance. To be a catalyst behind the dynamic growth of the organization</w:t>
      </w:r>
    </w:p>
    <w:p w:rsidR="00175D70" w:rsidRDefault="00175D70">
      <w:pPr>
        <w:pStyle w:val="BodyText"/>
        <w:spacing w:before="4"/>
        <w:rPr>
          <w:sz w:val="20"/>
        </w:rPr>
      </w:pPr>
    </w:p>
    <w:p w:rsidR="00175D70" w:rsidRDefault="0014352C">
      <w:pPr>
        <w:pStyle w:val="Heading1"/>
        <w:tabs>
          <w:tab w:val="left" w:pos="10441"/>
        </w:tabs>
        <w:spacing w:before="1"/>
      </w:pPr>
      <w:r>
        <w:rPr>
          <w:shd w:val="clear" w:color="auto" w:fill="BFBFBF"/>
        </w:rPr>
        <w:t>EDUCATION</w:t>
      </w:r>
      <w:r>
        <w:rPr>
          <w:shd w:val="clear" w:color="auto" w:fill="BFBFBF"/>
        </w:rPr>
        <w:tab/>
      </w:r>
    </w:p>
    <w:p w:rsidR="00175D70" w:rsidRDefault="0014352C">
      <w:pPr>
        <w:spacing w:before="64" w:line="560" w:lineRule="atLeast"/>
        <w:ind w:left="4278" w:right="5333" w:hanging="1"/>
        <w:rPr>
          <w:b/>
          <w:sz w:val="24"/>
        </w:rPr>
      </w:pPr>
      <w:r>
        <w:rPr>
          <w:rFonts w:ascii="Times New Roman"/>
          <w:spacing w:val="-60"/>
          <w:sz w:val="24"/>
          <w:u w:val="single"/>
        </w:rPr>
        <w:t xml:space="preserve"> </w:t>
      </w:r>
      <w:r>
        <w:rPr>
          <w:b/>
          <w:sz w:val="24"/>
          <w:u w:val="single"/>
        </w:rPr>
        <w:t>Professional</w:t>
      </w:r>
      <w:r>
        <w:rPr>
          <w:b/>
          <w:sz w:val="24"/>
        </w:rPr>
        <w:t xml:space="preserve"> May 2016</w:t>
      </w:r>
    </w:p>
    <w:p w:rsidR="00175D70" w:rsidRDefault="0014352C">
      <w:pPr>
        <w:pStyle w:val="Heading1"/>
        <w:spacing w:before="3"/>
      </w:pPr>
      <w:r>
        <w:t>The Institute of Chartered Accountants of India</w:t>
      </w:r>
    </w:p>
    <w:p w:rsidR="00175D70" w:rsidRDefault="00175D70">
      <w:pPr>
        <w:pStyle w:val="BodyText"/>
        <w:spacing w:before="9"/>
        <w:rPr>
          <w:b/>
          <w:sz w:val="23"/>
        </w:rPr>
      </w:pPr>
    </w:p>
    <w:p w:rsidR="00175D70" w:rsidRDefault="0014352C">
      <w:pPr>
        <w:pStyle w:val="ListParagraph"/>
        <w:numPr>
          <w:ilvl w:val="0"/>
          <w:numId w:val="7"/>
        </w:numPr>
        <w:tabs>
          <w:tab w:val="left" w:pos="4998"/>
          <w:tab w:val="left" w:pos="4999"/>
        </w:tabs>
        <w:ind w:hanging="361"/>
        <w:rPr>
          <w:sz w:val="24"/>
        </w:rPr>
      </w:pPr>
      <w:r>
        <w:rPr>
          <w:sz w:val="24"/>
        </w:rPr>
        <w:t>Chartered Accountant</w:t>
      </w:r>
    </w:p>
    <w:p w:rsidR="00175D70" w:rsidRDefault="0014352C">
      <w:pPr>
        <w:pStyle w:val="ListParagraph"/>
        <w:numPr>
          <w:ilvl w:val="0"/>
          <w:numId w:val="7"/>
        </w:numPr>
        <w:tabs>
          <w:tab w:val="left" w:pos="4998"/>
          <w:tab w:val="left" w:pos="4999"/>
        </w:tabs>
        <w:spacing w:before="1"/>
        <w:ind w:hanging="361"/>
        <w:rPr>
          <w:sz w:val="24"/>
        </w:rPr>
      </w:pPr>
      <w:r>
        <w:rPr>
          <w:sz w:val="24"/>
        </w:rPr>
        <w:t>Achieved a Total aggregate of 53</w:t>
      </w:r>
      <w:r>
        <w:rPr>
          <w:spacing w:val="-5"/>
          <w:sz w:val="24"/>
        </w:rPr>
        <w:t xml:space="preserve"> </w:t>
      </w:r>
      <w:r>
        <w:rPr>
          <w:sz w:val="24"/>
        </w:rPr>
        <w:t>%</w:t>
      </w:r>
    </w:p>
    <w:p w:rsidR="00175D70" w:rsidRDefault="0014352C">
      <w:pPr>
        <w:pStyle w:val="Heading1"/>
        <w:spacing w:before="4" w:line="560" w:lineRule="atLeast"/>
        <w:ind w:right="5333" w:hanging="1"/>
      </w:pPr>
      <w:r>
        <w:rPr>
          <w:rFonts w:ascii="Times New Roman"/>
          <w:b w:val="0"/>
          <w:spacing w:val="-60"/>
          <w:u w:val="single"/>
        </w:rPr>
        <w:t xml:space="preserve"> </w:t>
      </w:r>
      <w:r>
        <w:rPr>
          <w:u w:val="single"/>
        </w:rPr>
        <w:t>Academics</w:t>
      </w:r>
      <w:r>
        <w:t xml:space="preserve"> 2010 - </w:t>
      </w:r>
      <w:r>
        <w:rPr>
          <w:spacing w:val="-5"/>
        </w:rPr>
        <w:t>2012</w:t>
      </w:r>
    </w:p>
    <w:p w:rsidR="00175D70" w:rsidRDefault="0014352C">
      <w:pPr>
        <w:spacing w:before="1"/>
        <w:ind w:left="4278"/>
        <w:rPr>
          <w:b/>
          <w:sz w:val="24"/>
        </w:rPr>
      </w:pPr>
      <w:r>
        <w:rPr>
          <w:b/>
          <w:sz w:val="24"/>
        </w:rPr>
        <w:t>University of Madras, Chennai</w:t>
      </w:r>
    </w:p>
    <w:p w:rsidR="00175D70" w:rsidRDefault="00175D70">
      <w:pPr>
        <w:pStyle w:val="BodyText"/>
        <w:rPr>
          <w:b/>
        </w:rPr>
      </w:pPr>
    </w:p>
    <w:p w:rsidR="00175D70" w:rsidRDefault="0014352C">
      <w:pPr>
        <w:pStyle w:val="ListParagraph"/>
        <w:numPr>
          <w:ilvl w:val="0"/>
          <w:numId w:val="7"/>
        </w:numPr>
        <w:tabs>
          <w:tab w:val="left" w:pos="4988"/>
          <w:tab w:val="left" w:pos="4989"/>
        </w:tabs>
        <w:ind w:left="4988" w:hanging="351"/>
        <w:rPr>
          <w:sz w:val="24"/>
        </w:rPr>
      </w:pPr>
      <w:r>
        <w:rPr>
          <w:sz w:val="24"/>
        </w:rPr>
        <w:t>Master of Commerce (Finance &amp;</w:t>
      </w:r>
      <w:r>
        <w:rPr>
          <w:spacing w:val="-7"/>
          <w:sz w:val="24"/>
        </w:rPr>
        <w:t xml:space="preserve"> </w:t>
      </w:r>
      <w:r>
        <w:rPr>
          <w:sz w:val="24"/>
        </w:rPr>
        <w:t>Accounts)</w:t>
      </w:r>
    </w:p>
    <w:p w:rsidR="00175D70" w:rsidRDefault="0014352C">
      <w:pPr>
        <w:pStyle w:val="ListParagraph"/>
        <w:numPr>
          <w:ilvl w:val="0"/>
          <w:numId w:val="7"/>
        </w:numPr>
        <w:tabs>
          <w:tab w:val="left" w:pos="4988"/>
          <w:tab w:val="left" w:pos="4989"/>
        </w:tabs>
        <w:spacing w:before="44"/>
        <w:ind w:left="4988" w:hanging="351"/>
        <w:rPr>
          <w:sz w:val="24"/>
        </w:rPr>
      </w:pPr>
      <w:r>
        <w:rPr>
          <w:sz w:val="24"/>
        </w:rPr>
        <w:t>Achieved a Total Aggregate of</w:t>
      </w:r>
      <w:r>
        <w:rPr>
          <w:spacing w:val="-9"/>
          <w:sz w:val="24"/>
        </w:rPr>
        <w:t xml:space="preserve"> </w:t>
      </w:r>
      <w:r>
        <w:rPr>
          <w:sz w:val="24"/>
        </w:rPr>
        <w:t>55%</w:t>
      </w:r>
    </w:p>
    <w:p w:rsidR="00175D70" w:rsidRDefault="00175D70">
      <w:pPr>
        <w:pStyle w:val="BodyText"/>
        <w:spacing w:before="6"/>
        <w:rPr>
          <w:sz w:val="27"/>
        </w:rPr>
      </w:pPr>
    </w:p>
    <w:p w:rsidR="00175D70" w:rsidRDefault="0014352C">
      <w:pPr>
        <w:pStyle w:val="Heading1"/>
        <w:spacing w:before="1" w:line="281" w:lineRule="exact"/>
      </w:pPr>
      <w:r>
        <w:t>2006 - 2009</w:t>
      </w:r>
    </w:p>
    <w:p w:rsidR="00175D70" w:rsidRDefault="0014352C">
      <w:pPr>
        <w:spacing w:line="281" w:lineRule="exact"/>
        <w:ind w:left="4278"/>
        <w:rPr>
          <w:b/>
          <w:sz w:val="24"/>
        </w:rPr>
      </w:pPr>
      <w:proofErr w:type="spellStart"/>
      <w:r>
        <w:rPr>
          <w:b/>
          <w:sz w:val="24"/>
        </w:rPr>
        <w:t>Ethiraj</w:t>
      </w:r>
      <w:proofErr w:type="spellEnd"/>
      <w:r>
        <w:rPr>
          <w:b/>
          <w:sz w:val="24"/>
        </w:rPr>
        <w:t xml:space="preserve"> College for Women, Chennai</w:t>
      </w:r>
    </w:p>
    <w:p w:rsidR="00175D70" w:rsidRDefault="00175D70">
      <w:pPr>
        <w:pStyle w:val="BodyText"/>
        <w:spacing w:before="11"/>
        <w:rPr>
          <w:b/>
          <w:sz w:val="23"/>
        </w:rPr>
      </w:pPr>
    </w:p>
    <w:p w:rsidR="00175D70" w:rsidRDefault="0014352C">
      <w:pPr>
        <w:pStyle w:val="ListParagraph"/>
        <w:numPr>
          <w:ilvl w:val="0"/>
          <w:numId w:val="7"/>
        </w:numPr>
        <w:tabs>
          <w:tab w:val="left" w:pos="4988"/>
          <w:tab w:val="left" w:pos="4989"/>
        </w:tabs>
        <w:ind w:left="4988" w:hanging="351"/>
        <w:rPr>
          <w:sz w:val="24"/>
        </w:rPr>
      </w:pPr>
      <w:r>
        <w:rPr>
          <w:sz w:val="24"/>
        </w:rPr>
        <w:t>Bachelor of Commerce</w:t>
      </w:r>
      <w:r>
        <w:rPr>
          <w:spacing w:val="-1"/>
          <w:sz w:val="24"/>
        </w:rPr>
        <w:t xml:space="preserve"> </w:t>
      </w:r>
      <w:r>
        <w:rPr>
          <w:sz w:val="24"/>
        </w:rPr>
        <w:t>(General)</w:t>
      </w:r>
    </w:p>
    <w:p w:rsidR="00175D70" w:rsidRDefault="0014352C">
      <w:pPr>
        <w:pStyle w:val="ListParagraph"/>
        <w:numPr>
          <w:ilvl w:val="0"/>
          <w:numId w:val="7"/>
        </w:numPr>
        <w:tabs>
          <w:tab w:val="left" w:pos="4988"/>
          <w:tab w:val="left" w:pos="4989"/>
        </w:tabs>
        <w:spacing w:before="42" w:line="273" w:lineRule="auto"/>
        <w:ind w:right="725"/>
        <w:rPr>
          <w:sz w:val="24"/>
        </w:rPr>
      </w:pPr>
      <w:r>
        <w:rPr>
          <w:sz w:val="24"/>
        </w:rPr>
        <w:t>Achieved a Total Aggregate of 79% (First Class with Distinction)</w:t>
      </w:r>
    </w:p>
    <w:p w:rsidR="00175D70" w:rsidRDefault="00175D70">
      <w:pPr>
        <w:pStyle w:val="BodyText"/>
        <w:spacing w:before="4"/>
      </w:pPr>
    </w:p>
    <w:p w:rsidR="00175D70" w:rsidRDefault="0014352C">
      <w:pPr>
        <w:pStyle w:val="Heading1"/>
        <w:spacing w:line="281" w:lineRule="exact"/>
      </w:pPr>
      <w:r>
        <w:t>2005 – 2006</w:t>
      </w:r>
    </w:p>
    <w:p w:rsidR="00175D70" w:rsidRDefault="0014352C">
      <w:pPr>
        <w:spacing w:line="281" w:lineRule="exact"/>
        <w:ind w:left="4278"/>
        <w:rPr>
          <w:b/>
          <w:sz w:val="24"/>
        </w:rPr>
      </w:pPr>
      <w:r>
        <w:rPr>
          <w:b/>
          <w:sz w:val="24"/>
        </w:rPr>
        <w:t>Prince Matriculation Higher Secondary School, Chennai</w:t>
      </w:r>
    </w:p>
    <w:p w:rsidR="00175D70" w:rsidRDefault="00175D70">
      <w:pPr>
        <w:pStyle w:val="BodyText"/>
        <w:rPr>
          <w:b/>
        </w:rPr>
      </w:pPr>
    </w:p>
    <w:p w:rsidR="00175D70" w:rsidRDefault="0014352C">
      <w:pPr>
        <w:pStyle w:val="ListParagraph"/>
        <w:numPr>
          <w:ilvl w:val="0"/>
          <w:numId w:val="7"/>
        </w:numPr>
        <w:tabs>
          <w:tab w:val="left" w:pos="5144"/>
          <w:tab w:val="left" w:pos="5145"/>
        </w:tabs>
        <w:ind w:left="5144" w:hanging="440"/>
        <w:rPr>
          <w:sz w:val="24"/>
        </w:rPr>
      </w:pPr>
      <w:r>
        <w:rPr>
          <w:sz w:val="24"/>
        </w:rPr>
        <w:t>State Board –</w:t>
      </w:r>
      <w:r>
        <w:rPr>
          <w:spacing w:val="-6"/>
          <w:sz w:val="24"/>
        </w:rPr>
        <w:t xml:space="preserve"> </w:t>
      </w:r>
      <w:r>
        <w:rPr>
          <w:sz w:val="24"/>
        </w:rPr>
        <w:t>XII</w:t>
      </w:r>
    </w:p>
    <w:p w:rsidR="00175D70" w:rsidRDefault="0014352C">
      <w:pPr>
        <w:pStyle w:val="ListParagraph"/>
        <w:numPr>
          <w:ilvl w:val="0"/>
          <w:numId w:val="7"/>
        </w:numPr>
        <w:tabs>
          <w:tab w:val="left" w:pos="5144"/>
          <w:tab w:val="left" w:pos="5145"/>
        </w:tabs>
        <w:spacing w:before="41"/>
        <w:ind w:left="5144" w:hanging="440"/>
        <w:rPr>
          <w:sz w:val="24"/>
        </w:rPr>
      </w:pPr>
      <w:r>
        <w:rPr>
          <w:sz w:val="24"/>
        </w:rPr>
        <w:t>Secured an aggregate score of</w:t>
      </w:r>
      <w:r>
        <w:rPr>
          <w:spacing w:val="-2"/>
          <w:sz w:val="24"/>
        </w:rPr>
        <w:t xml:space="preserve"> </w:t>
      </w:r>
      <w:r>
        <w:rPr>
          <w:sz w:val="24"/>
        </w:rPr>
        <w:t>93%</w:t>
      </w:r>
    </w:p>
    <w:p w:rsidR="00175D70" w:rsidRDefault="00175D70">
      <w:pPr>
        <w:pStyle w:val="BodyText"/>
        <w:spacing w:before="9"/>
        <w:rPr>
          <w:sz w:val="27"/>
        </w:rPr>
      </w:pPr>
    </w:p>
    <w:p w:rsidR="00175D70" w:rsidRDefault="0014352C">
      <w:pPr>
        <w:pStyle w:val="Heading1"/>
      </w:pPr>
      <w:r>
        <w:rPr>
          <w:rFonts w:ascii="Times New Roman"/>
          <w:b w:val="0"/>
          <w:spacing w:val="-60"/>
          <w:u w:val="single"/>
        </w:rPr>
        <w:t xml:space="preserve"> </w:t>
      </w:r>
      <w:r>
        <w:rPr>
          <w:u w:val="single"/>
        </w:rPr>
        <w:t>Te</w:t>
      </w:r>
      <w:r>
        <w:rPr>
          <w:u w:val="single"/>
        </w:rPr>
        <w:t>chnical</w:t>
      </w:r>
    </w:p>
    <w:p w:rsidR="00175D70" w:rsidRDefault="00175D70">
      <w:pPr>
        <w:pStyle w:val="BodyText"/>
        <w:spacing w:before="11"/>
        <w:rPr>
          <w:b/>
          <w:sz w:val="23"/>
        </w:rPr>
      </w:pPr>
    </w:p>
    <w:p w:rsidR="00175D70" w:rsidRDefault="0014352C">
      <w:pPr>
        <w:pStyle w:val="BodyText"/>
        <w:spacing w:line="276" w:lineRule="auto"/>
        <w:ind w:left="5358" w:right="696" w:hanging="1080"/>
      </w:pPr>
      <w:r>
        <w:t>Software: Tally ERP, MS Office, Working experience in SAP, Customized ERP’s</w:t>
      </w:r>
    </w:p>
    <w:p w:rsidR="00175D70" w:rsidRDefault="0014352C">
      <w:pPr>
        <w:pStyle w:val="BodyText"/>
        <w:spacing w:before="1" w:line="276" w:lineRule="auto"/>
        <w:ind w:left="5368" w:hanging="1090"/>
      </w:pPr>
      <w:r>
        <w:t>Training: Undergone 100 hrs computer training program organized by</w:t>
      </w:r>
      <w:r>
        <w:rPr>
          <w:spacing w:val="-1"/>
        </w:rPr>
        <w:t xml:space="preserve"> </w:t>
      </w:r>
      <w:r>
        <w:t>ICAI</w:t>
      </w:r>
    </w:p>
    <w:p w:rsidR="00175D70" w:rsidRDefault="00175D70">
      <w:pPr>
        <w:pStyle w:val="BodyText"/>
        <w:spacing w:before="6"/>
        <w:rPr>
          <w:sz w:val="27"/>
        </w:rPr>
      </w:pPr>
    </w:p>
    <w:p w:rsidR="00175D70" w:rsidRDefault="0014352C">
      <w:pPr>
        <w:pStyle w:val="Heading1"/>
      </w:pPr>
      <w:r>
        <w:rPr>
          <w:rFonts w:ascii="Times New Roman"/>
          <w:b w:val="0"/>
          <w:spacing w:val="-60"/>
          <w:u w:val="single"/>
        </w:rPr>
        <w:t xml:space="preserve"> </w:t>
      </w:r>
      <w:r>
        <w:rPr>
          <w:u w:val="single"/>
        </w:rPr>
        <w:t>Value Additions</w:t>
      </w:r>
    </w:p>
    <w:p w:rsidR="00175D70" w:rsidRDefault="0014352C">
      <w:pPr>
        <w:pStyle w:val="ListParagraph"/>
        <w:numPr>
          <w:ilvl w:val="0"/>
          <w:numId w:val="7"/>
        </w:numPr>
        <w:tabs>
          <w:tab w:val="left" w:pos="4998"/>
          <w:tab w:val="left" w:pos="4999"/>
        </w:tabs>
        <w:spacing w:before="44" w:line="294" w:lineRule="exact"/>
        <w:ind w:hanging="361"/>
        <w:rPr>
          <w:sz w:val="24"/>
        </w:rPr>
      </w:pPr>
      <w:proofErr w:type="spellStart"/>
      <w:r>
        <w:rPr>
          <w:sz w:val="24"/>
        </w:rPr>
        <w:t>Rashtrabhasha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Visharad</w:t>
      </w:r>
      <w:proofErr w:type="spellEnd"/>
      <w:r>
        <w:rPr>
          <w:sz w:val="24"/>
        </w:rPr>
        <w:t xml:space="preserve"> in</w:t>
      </w:r>
      <w:r>
        <w:rPr>
          <w:spacing w:val="-2"/>
          <w:sz w:val="24"/>
        </w:rPr>
        <w:t xml:space="preserve"> </w:t>
      </w:r>
      <w:r>
        <w:rPr>
          <w:sz w:val="24"/>
        </w:rPr>
        <w:t>Hindi.</w:t>
      </w:r>
    </w:p>
    <w:p w:rsidR="00175D70" w:rsidRDefault="0014352C">
      <w:pPr>
        <w:pStyle w:val="ListParagraph"/>
        <w:numPr>
          <w:ilvl w:val="0"/>
          <w:numId w:val="7"/>
        </w:numPr>
        <w:tabs>
          <w:tab w:val="left" w:pos="4998"/>
          <w:tab w:val="left" w:pos="4999"/>
        </w:tabs>
        <w:spacing w:line="294" w:lineRule="exact"/>
        <w:ind w:hanging="361"/>
        <w:rPr>
          <w:sz w:val="24"/>
        </w:rPr>
      </w:pPr>
      <w:r>
        <w:rPr>
          <w:sz w:val="24"/>
        </w:rPr>
        <w:t>Certified in Retail management</w:t>
      </w:r>
      <w:r>
        <w:rPr>
          <w:spacing w:val="-9"/>
          <w:sz w:val="24"/>
        </w:rPr>
        <w:t xml:space="preserve"> </w:t>
      </w:r>
      <w:r>
        <w:rPr>
          <w:sz w:val="24"/>
        </w:rPr>
        <w:t>Course.</w:t>
      </w:r>
    </w:p>
    <w:p w:rsidR="00175D70" w:rsidRDefault="0014352C">
      <w:pPr>
        <w:pStyle w:val="ListParagraph"/>
        <w:numPr>
          <w:ilvl w:val="0"/>
          <w:numId w:val="7"/>
        </w:numPr>
        <w:tabs>
          <w:tab w:val="left" w:pos="4998"/>
          <w:tab w:val="left" w:pos="4999"/>
        </w:tabs>
        <w:ind w:hanging="361"/>
        <w:rPr>
          <w:sz w:val="24"/>
        </w:rPr>
      </w:pPr>
      <w:r>
        <w:rPr>
          <w:sz w:val="24"/>
        </w:rPr>
        <w:t>Distinction in Typing</w:t>
      </w:r>
      <w:r>
        <w:rPr>
          <w:spacing w:val="-4"/>
          <w:sz w:val="24"/>
        </w:rPr>
        <w:t xml:space="preserve"> </w:t>
      </w:r>
      <w:r>
        <w:rPr>
          <w:sz w:val="24"/>
        </w:rPr>
        <w:t>Junior.</w:t>
      </w:r>
    </w:p>
    <w:p w:rsidR="00175D70" w:rsidRDefault="00175D70">
      <w:pPr>
        <w:rPr>
          <w:sz w:val="24"/>
        </w:rPr>
        <w:sectPr w:rsidR="00175D70">
          <w:type w:val="continuous"/>
          <w:pgSz w:w="11910" w:h="16840"/>
          <w:pgMar w:top="980" w:right="220" w:bottom="280" w:left="680" w:header="720" w:footer="720" w:gutter="0"/>
          <w:cols w:space="720"/>
        </w:sectPr>
      </w:pPr>
    </w:p>
    <w:p w:rsidR="00175D70" w:rsidRDefault="0014352C">
      <w:pPr>
        <w:pStyle w:val="Heading1"/>
        <w:tabs>
          <w:tab w:val="left" w:pos="3555"/>
          <w:tab w:val="left" w:pos="10239"/>
        </w:tabs>
        <w:spacing w:before="86"/>
        <w:ind w:left="676"/>
      </w:pPr>
      <w:r>
        <w:rPr>
          <w:rFonts w:ascii="Times New Roman"/>
          <w:b w:val="0"/>
          <w:shd w:val="clear" w:color="auto" w:fill="BFBFBF"/>
        </w:rPr>
        <w:lastRenderedPageBreak/>
        <w:t xml:space="preserve"> </w:t>
      </w:r>
      <w:r>
        <w:rPr>
          <w:rFonts w:ascii="Times New Roman"/>
          <w:b w:val="0"/>
          <w:shd w:val="clear" w:color="auto" w:fill="BFBFBF"/>
        </w:rPr>
        <w:tab/>
      </w:r>
      <w:r>
        <w:rPr>
          <w:shd w:val="clear" w:color="auto" w:fill="BFBFBF"/>
        </w:rPr>
        <w:t>ORGANISATIONAL</w:t>
      </w:r>
      <w:r>
        <w:rPr>
          <w:spacing w:val="-11"/>
          <w:shd w:val="clear" w:color="auto" w:fill="BFBFBF"/>
        </w:rPr>
        <w:t xml:space="preserve"> </w:t>
      </w:r>
      <w:r>
        <w:rPr>
          <w:shd w:val="clear" w:color="auto" w:fill="BFBFBF"/>
        </w:rPr>
        <w:t>EXPERIENCE</w:t>
      </w:r>
      <w:r>
        <w:rPr>
          <w:shd w:val="clear" w:color="auto" w:fill="BFBFBF"/>
        </w:rPr>
        <w:tab/>
      </w:r>
    </w:p>
    <w:p w:rsidR="00175D70" w:rsidRDefault="00175D70">
      <w:pPr>
        <w:pStyle w:val="BodyText"/>
        <w:spacing w:before="6"/>
        <w:rPr>
          <w:b/>
          <w:sz w:val="20"/>
        </w:rPr>
      </w:pPr>
    </w:p>
    <w:p w:rsidR="00175D70" w:rsidRDefault="0014352C">
      <w:pPr>
        <w:spacing w:before="100"/>
        <w:ind w:left="675"/>
        <w:rPr>
          <w:b/>
          <w:sz w:val="24"/>
        </w:rPr>
      </w:pPr>
      <w:r>
        <w:rPr>
          <w:b/>
          <w:spacing w:val="-167"/>
          <w:sz w:val="24"/>
          <w:u w:val="single"/>
        </w:rPr>
        <w:t>O</w:t>
      </w:r>
      <w:r>
        <w:rPr>
          <w:b/>
          <w:spacing w:val="115"/>
          <w:sz w:val="24"/>
        </w:rPr>
        <w:t xml:space="preserve"> </w:t>
      </w:r>
      <w:r>
        <w:rPr>
          <w:b/>
          <w:sz w:val="24"/>
          <w:u w:val="single"/>
        </w:rPr>
        <w:t>CT ‘16 - OCT ‘19:</w:t>
      </w:r>
    </w:p>
    <w:p w:rsidR="00175D70" w:rsidRDefault="00175D70">
      <w:pPr>
        <w:pStyle w:val="BodyText"/>
        <w:spacing w:before="5"/>
        <w:rPr>
          <w:b/>
          <w:sz w:val="27"/>
        </w:rPr>
      </w:pPr>
    </w:p>
    <w:p w:rsidR="00175D70" w:rsidRDefault="0014352C">
      <w:pPr>
        <w:pStyle w:val="BodyText"/>
        <w:tabs>
          <w:tab w:val="left" w:pos="2007"/>
        </w:tabs>
        <w:spacing w:before="100" w:line="360" w:lineRule="auto"/>
        <w:ind w:left="675" w:right="7185"/>
      </w:pPr>
      <w:proofErr w:type="gramStart"/>
      <w:r>
        <w:t>Designation :</w:t>
      </w:r>
      <w:proofErr w:type="gramEnd"/>
      <w:r>
        <w:t xml:space="preserve"> Deputy Manager Job</w:t>
      </w:r>
      <w:r>
        <w:rPr>
          <w:spacing w:val="-3"/>
        </w:rPr>
        <w:t xml:space="preserve"> </w:t>
      </w:r>
      <w:r>
        <w:t>Title</w:t>
      </w:r>
      <w:r>
        <w:tab/>
        <w:t>: Internal</w:t>
      </w:r>
      <w:r>
        <w:rPr>
          <w:spacing w:val="-2"/>
        </w:rPr>
        <w:t xml:space="preserve"> </w:t>
      </w:r>
      <w:r>
        <w:t>Audit</w:t>
      </w:r>
    </w:p>
    <w:p w:rsidR="00175D70" w:rsidRDefault="00F92622">
      <w:pPr>
        <w:pStyle w:val="BodyText"/>
        <w:tabs>
          <w:tab w:val="left" w:pos="2012"/>
        </w:tabs>
        <w:spacing w:before="1"/>
        <w:ind w:left="675"/>
      </w:pPr>
      <w:r>
        <w:t>Company</w:t>
      </w:r>
      <w:r>
        <w:tab/>
        <w:t>: Banking / Financial Company</w:t>
      </w:r>
    </w:p>
    <w:p w:rsidR="00175D70" w:rsidRDefault="0014352C">
      <w:pPr>
        <w:pStyle w:val="Heading1"/>
        <w:spacing w:before="141"/>
        <w:ind w:left="675"/>
      </w:pPr>
      <w:r>
        <w:rPr>
          <w:spacing w:val="-164"/>
          <w:u w:val="single"/>
        </w:rPr>
        <w:t>K</w:t>
      </w:r>
      <w:r>
        <w:rPr>
          <w:spacing w:val="110"/>
        </w:rPr>
        <w:t xml:space="preserve"> </w:t>
      </w:r>
      <w:proofErr w:type="spellStart"/>
      <w:r>
        <w:rPr>
          <w:u w:val="single"/>
        </w:rPr>
        <w:t>ey</w:t>
      </w:r>
      <w:proofErr w:type="spellEnd"/>
      <w:r>
        <w:rPr>
          <w:u w:val="single"/>
        </w:rPr>
        <w:t xml:space="preserve"> Result Areas</w:t>
      </w:r>
    </w:p>
    <w:p w:rsidR="00175D70" w:rsidRDefault="00175D70">
      <w:pPr>
        <w:pStyle w:val="BodyText"/>
        <w:spacing w:before="9"/>
        <w:rPr>
          <w:b/>
        </w:rPr>
      </w:pPr>
    </w:p>
    <w:p w:rsidR="00175D70" w:rsidRDefault="0014352C">
      <w:pPr>
        <w:pStyle w:val="ListParagraph"/>
        <w:numPr>
          <w:ilvl w:val="0"/>
          <w:numId w:val="3"/>
        </w:numPr>
        <w:tabs>
          <w:tab w:val="left" w:pos="1156"/>
        </w:tabs>
        <w:spacing w:line="242" w:lineRule="auto"/>
        <w:ind w:right="1041"/>
        <w:rPr>
          <w:rFonts w:ascii="Symbol" w:hAnsi="Symbol"/>
          <w:sz w:val="24"/>
        </w:rPr>
      </w:pPr>
      <w:r>
        <w:rPr>
          <w:sz w:val="24"/>
        </w:rPr>
        <w:t xml:space="preserve">Plan and manage audits covering various departments viz., Deposits, Treasury, </w:t>
      </w:r>
      <w:proofErr w:type="spellStart"/>
      <w:r>
        <w:rPr>
          <w:sz w:val="24"/>
        </w:rPr>
        <w:t>Payrol</w:t>
      </w:r>
      <w:proofErr w:type="spellEnd"/>
      <w:r>
        <w:rPr>
          <w:sz w:val="24"/>
        </w:rPr>
        <w:t>, Finance, Accounts and operations, ensuring consistent audit approach and adequate audit</w:t>
      </w:r>
      <w:r>
        <w:rPr>
          <w:spacing w:val="-1"/>
          <w:sz w:val="24"/>
        </w:rPr>
        <w:t xml:space="preserve"> </w:t>
      </w:r>
      <w:r>
        <w:rPr>
          <w:sz w:val="24"/>
        </w:rPr>
        <w:t>coverage</w:t>
      </w:r>
    </w:p>
    <w:p w:rsidR="00175D70" w:rsidRDefault="0014352C">
      <w:pPr>
        <w:pStyle w:val="ListParagraph"/>
        <w:numPr>
          <w:ilvl w:val="0"/>
          <w:numId w:val="3"/>
        </w:numPr>
        <w:tabs>
          <w:tab w:val="left" w:pos="1156"/>
        </w:tabs>
        <w:spacing w:line="242" w:lineRule="auto"/>
        <w:ind w:right="987"/>
        <w:rPr>
          <w:rFonts w:ascii="Symbol" w:hAnsi="Symbol"/>
          <w:sz w:val="24"/>
        </w:rPr>
      </w:pPr>
      <w:r>
        <w:rPr>
          <w:sz w:val="24"/>
        </w:rPr>
        <w:t xml:space="preserve">Support the </w:t>
      </w:r>
      <w:proofErr w:type="spellStart"/>
      <w:r>
        <w:rPr>
          <w:sz w:val="24"/>
        </w:rPr>
        <w:t>HoD</w:t>
      </w:r>
      <w:proofErr w:type="spellEnd"/>
      <w:r>
        <w:rPr>
          <w:sz w:val="24"/>
        </w:rPr>
        <w:t xml:space="preserve"> in the annual risk assessment and audit planning relating</w:t>
      </w:r>
      <w:r>
        <w:rPr>
          <w:sz w:val="24"/>
        </w:rPr>
        <w:t xml:space="preserve"> to the different business departments and operations, including the regular, on-going continuous risk monitoring of the businesses and operations to identify high risk areas and emerging risk themes, facilitating timely updates of risk assessment and driv</w:t>
      </w:r>
      <w:r>
        <w:rPr>
          <w:sz w:val="24"/>
        </w:rPr>
        <w:t>ing potential changes to the audit</w:t>
      </w:r>
      <w:r>
        <w:rPr>
          <w:spacing w:val="-8"/>
          <w:sz w:val="24"/>
        </w:rPr>
        <w:t xml:space="preserve"> </w:t>
      </w:r>
      <w:r>
        <w:rPr>
          <w:sz w:val="24"/>
        </w:rPr>
        <w:t>plan</w:t>
      </w:r>
    </w:p>
    <w:p w:rsidR="00175D70" w:rsidRDefault="0014352C">
      <w:pPr>
        <w:pStyle w:val="ListParagraph"/>
        <w:numPr>
          <w:ilvl w:val="0"/>
          <w:numId w:val="3"/>
        </w:numPr>
        <w:tabs>
          <w:tab w:val="left" w:pos="1156"/>
        </w:tabs>
        <w:ind w:right="1546"/>
        <w:rPr>
          <w:rFonts w:ascii="Symbol" w:hAnsi="Symbol"/>
          <w:sz w:val="24"/>
        </w:rPr>
      </w:pPr>
      <w:r>
        <w:rPr>
          <w:sz w:val="24"/>
        </w:rPr>
        <w:t>Establish and maintain effective working relationships with internal and external stakeholders</w:t>
      </w:r>
    </w:p>
    <w:p w:rsidR="00175D70" w:rsidRDefault="0014352C">
      <w:pPr>
        <w:pStyle w:val="ListParagraph"/>
        <w:numPr>
          <w:ilvl w:val="0"/>
          <w:numId w:val="3"/>
        </w:numPr>
        <w:tabs>
          <w:tab w:val="left" w:pos="1156"/>
        </w:tabs>
        <w:spacing w:before="2" w:line="242" w:lineRule="auto"/>
        <w:ind w:right="712"/>
        <w:rPr>
          <w:rFonts w:ascii="Symbol" w:hAnsi="Symbol"/>
          <w:sz w:val="24"/>
        </w:rPr>
      </w:pPr>
      <w:r>
        <w:rPr>
          <w:sz w:val="24"/>
        </w:rPr>
        <w:t>Lead business process audits and review of applications used in operations at branch and head</w:t>
      </w:r>
      <w:r>
        <w:rPr>
          <w:spacing w:val="-3"/>
          <w:sz w:val="24"/>
        </w:rPr>
        <w:t xml:space="preserve"> </w:t>
      </w:r>
      <w:r>
        <w:rPr>
          <w:sz w:val="24"/>
        </w:rPr>
        <w:t>office.</w:t>
      </w:r>
    </w:p>
    <w:p w:rsidR="00175D70" w:rsidRDefault="0014352C">
      <w:pPr>
        <w:pStyle w:val="ListParagraph"/>
        <w:numPr>
          <w:ilvl w:val="0"/>
          <w:numId w:val="3"/>
        </w:numPr>
        <w:tabs>
          <w:tab w:val="left" w:pos="1156"/>
        </w:tabs>
        <w:spacing w:line="294" w:lineRule="exact"/>
        <w:ind w:hanging="241"/>
        <w:rPr>
          <w:rFonts w:ascii="Symbol" w:hAnsi="Symbol"/>
          <w:sz w:val="24"/>
        </w:rPr>
      </w:pPr>
      <w:r>
        <w:rPr>
          <w:sz w:val="24"/>
        </w:rPr>
        <w:t>Review of process at branches to ensure in line with company</w:t>
      </w:r>
      <w:r>
        <w:rPr>
          <w:spacing w:val="-12"/>
          <w:sz w:val="24"/>
        </w:rPr>
        <w:t xml:space="preserve"> </w:t>
      </w:r>
      <w:r>
        <w:rPr>
          <w:sz w:val="24"/>
        </w:rPr>
        <w:t>policy.</w:t>
      </w:r>
    </w:p>
    <w:p w:rsidR="00175D70" w:rsidRDefault="0014352C">
      <w:pPr>
        <w:pStyle w:val="ListParagraph"/>
        <w:numPr>
          <w:ilvl w:val="0"/>
          <w:numId w:val="3"/>
        </w:numPr>
        <w:tabs>
          <w:tab w:val="left" w:pos="1156"/>
        </w:tabs>
        <w:spacing w:line="294" w:lineRule="exact"/>
        <w:ind w:hanging="241"/>
        <w:rPr>
          <w:rFonts w:ascii="Symbol" w:hAnsi="Symbol"/>
          <w:sz w:val="24"/>
        </w:rPr>
      </w:pPr>
      <w:r>
        <w:rPr>
          <w:sz w:val="24"/>
        </w:rPr>
        <w:t>Review of statutory returns to be submitted to the regulatory</w:t>
      </w:r>
      <w:r>
        <w:rPr>
          <w:spacing w:val="-13"/>
          <w:sz w:val="24"/>
        </w:rPr>
        <w:t xml:space="preserve"> </w:t>
      </w:r>
      <w:r>
        <w:rPr>
          <w:sz w:val="24"/>
        </w:rPr>
        <w:t>authorities.</w:t>
      </w:r>
    </w:p>
    <w:p w:rsidR="00175D70" w:rsidRDefault="0014352C">
      <w:pPr>
        <w:pStyle w:val="ListParagraph"/>
        <w:numPr>
          <w:ilvl w:val="0"/>
          <w:numId w:val="3"/>
        </w:numPr>
        <w:tabs>
          <w:tab w:val="left" w:pos="1156"/>
        </w:tabs>
        <w:spacing w:line="284" w:lineRule="exact"/>
        <w:ind w:hanging="241"/>
        <w:rPr>
          <w:rFonts w:ascii="Symbol" w:hAnsi="Symbol"/>
          <w:sz w:val="23"/>
        </w:rPr>
      </w:pPr>
      <w:r>
        <w:rPr>
          <w:sz w:val="24"/>
        </w:rPr>
        <w:t xml:space="preserve">Review of deals on </w:t>
      </w:r>
      <w:proofErr w:type="spellStart"/>
      <w:r>
        <w:rPr>
          <w:sz w:val="24"/>
        </w:rPr>
        <w:t>securitisation</w:t>
      </w:r>
      <w:proofErr w:type="spellEnd"/>
      <w:r>
        <w:rPr>
          <w:sz w:val="24"/>
        </w:rPr>
        <w:t xml:space="preserve"> and derivative</w:t>
      </w:r>
      <w:r>
        <w:rPr>
          <w:spacing w:val="-10"/>
          <w:sz w:val="24"/>
        </w:rPr>
        <w:t xml:space="preserve"> </w:t>
      </w:r>
      <w:r>
        <w:rPr>
          <w:sz w:val="24"/>
        </w:rPr>
        <w:t>instruments.</w:t>
      </w:r>
    </w:p>
    <w:p w:rsidR="00175D70" w:rsidRDefault="00175D70">
      <w:pPr>
        <w:pStyle w:val="BodyText"/>
        <w:spacing w:before="7"/>
        <w:rPr>
          <w:sz w:val="15"/>
        </w:rPr>
      </w:pPr>
    </w:p>
    <w:p w:rsidR="00175D70" w:rsidRDefault="0014352C">
      <w:pPr>
        <w:pStyle w:val="Heading1"/>
        <w:spacing w:before="100"/>
        <w:ind w:left="675"/>
      </w:pPr>
      <w:r>
        <w:rPr>
          <w:spacing w:val="-82"/>
          <w:u w:val="single"/>
        </w:rPr>
        <w:t>J</w:t>
      </w:r>
      <w:r>
        <w:rPr>
          <w:spacing w:val="28"/>
        </w:rPr>
        <w:t xml:space="preserve"> </w:t>
      </w:r>
      <w:r>
        <w:rPr>
          <w:u w:val="single"/>
        </w:rPr>
        <w:t>UN ’14 – SEP ’16:</w:t>
      </w:r>
    </w:p>
    <w:p w:rsidR="00175D70" w:rsidRDefault="00175D70">
      <w:pPr>
        <w:pStyle w:val="BodyText"/>
        <w:spacing w:before="11"/>
        <w:rPr>
          <w:b/>
          <w:sz w:val="23"/>
        </w:rPr>
      </w:pPr>
    </w:p>
    <w:p w:rsidR="00175D70" w:rsidRDefault="0014352C">
      <w:pPr>
        <w:pStyle w:val="BodyText"/>
        <w:ind w:left="675"/>
      </w:pPr>
      <w:proofErr w:type="gramStart"/>
      <w:r>
        <w:t>Designation :</w:t>
      </w:r>
      <w:proofErr w:type="gramEnd"/>
      <w:r>
        <w:t xml:space="preserve"> Specialist</w:t>
      </w:r>
    </w:p>
    <w:p w:rsidR="00F92622" w:rsidRDefault="0014352C" w:rsidP="00F92622">
      <w:pPr>
        <w:pStyle w:val="BodyText"/>
        <w:tabs>
          <w:tab w:val="left" w:pos="1955"/>
        </w:tabs>
        <w:spacing w:before="141" w:line="360" w:lineRule="auto"/>
        <w:ind w:left="675" w:right="5568"/>
      </w:pPr>
      <w:r>
        <w:t>Job</w:t>
      </w:r>
      <w:r>
        <w:rPr>
          <w:spacing w:val="-3"/>
        </w:rPr>
        <w:t xml:space="preserve"> </w:t>
      </w:r>
      <w:r>
        <w:t>Title</w:t>
      </w:r>
      <w:r>
        <w:tab/>
        <w:t xml:space="preserve">: Investment Accounting </w:t>
      </w:r>
    </w:p>
    <w:p w:rsidR="00F92622" w:rsidRDefault="00F92622" w:rsidP="00F92622">
      <w:pPr>
        <w:pStyle w:val="BodyText"/>
        <w:tabs>
          <w:tab w:val="left" w:pos="1955"/>
        </w:tabs>
        <w:spacing w:before="141" w:line="360" w:lineRule="auto"/>
        <w:ind w:left="675" w:right="5568"/>
      </w:pPr>
    </w:p>
    <w:p w:rsidR="00175D70" w:rsidRDefault="0014352C">
      <w:pPr>
        <w:pStyle w:val="Heading1"/>
        <w:ind w:left="675"/>
      </w:pPr>
      <w:r>
        <w:rPr>
          <w:spacing w:val="-164"/>
          <w:u w:val="single"/>
        </w:rPr>
        <w:t>K</w:t>
      </w:r>
      <w:r>
        <w:rPr>
          <w:spacing w:val="110"/>
        </w:rPr>
        <w:t xml:space="preserve"> </w:t>
      </w:r>
      <w:proofErr w:type="spellStart"/>
      <w:r>
        <w:rPr>
          <w:u w:val="single"/>
        </w:rPr>
        <w:t>ey</w:t>
      </w:r>
      <w:proofErr w:type="spellEnd"/>
      <w:r>
        <w:rPr>
          <w:u w:val="single"/>
        </w:rPr>
        <w:t xml:space="preserve"> Result Areas</w:t>
      </w:r>
    </w:p>
    <w:p w:rsidR="00175D70" w:rsidRDefault="00175D70">
      <w:pPr>
        <w:pStyle w:val="BodyText"/>
        <w:spacing w:before="10"/>
        <w:rPr>
          <w:b/>
        </w:rPr>
      </w:pPr>
    </w:p>
    <w:p w:rsidR="00175D70" w:rsidRDefault="0014352C">
      <w:pPr>
        <w:pStyle w:val="ListParagraph"/>
        <w:numPr>
          <w:ilvl w:val="1"/>
          <w:numId w:val="3"/>
        </w:numPr>
        <w:tabs>
          <w:tab w:val="left" w:pos="1395"/>
          <w:tab w:val="left" w:pos="1396"/>
        </w:tabs>
        <w:ind w:hanging="361"/>
        <w:rPr>
          <w:sz w:val="24"/>
        </w:rPr>
      </w:pPr>
      <w:r>
        <w:rPr>
          <w:sz w:val="24"/>
        </w:rPr>
        <w:t>Preparation and review of annual financial</w:t>
      </w:r>
      <w:r>
        <w:rPr>
          <w:spacing w:val="-9"/>
          <w:sz w:val="24"/>
        </w:rPr>
        <w:t xml:space="preserve"> </w:t>
      </w:r>
      <w:r>
        <w:rPr>
          <w:sz w:val="24"/>
        </w:rPr>
        <w:t>statements.</w:t>
      </w:r>
    </w:p>
    <w:p w:rsidR="00175D70" w:rsidRDefault="0014352C">
      <w:pPr>
        <w:pStyle w:val="ListParagraph"/>
        <w:numPr>
          <w:ilvl w:val="1"/>
          <w:numId w:val="3"/>
        </w:numPr>
        <w:tabs>
          <w:tab w:val="left" w:pos="1395"/>
          <w:tab w:val="left" w:pos="1396"/>
        </w:tabs>
        <w:spacing w:before="1" w:line="294" w:lineRule="exact"/>
        <w:ind w:hanging="361"/>
        <w:rPr>
          <w:sz w:val="24"/>
        </w:rPr>
      </w:pPr>
      <w:r>
        <w:rPr>
          <w:sz w:val="24"/>
        </w:rPr>
        <w:t>Completing team</w:t>
      </w:r>
      <w:r>
        <w:rPr>
          <w:spacing w:val="-7"/>
          <w:sz w:val="24"/>
        </w:rPr>
        <w:t xml:space="preserve"> </w:t>
      </w:r>
      <w:r>
        <w:rPr>
          <w:sz w:val="24"/>
        </w:rPr>
        <w:t>targets.</w:t>
      </w:r>
    </w:p>
    <w:p w:rsidR="00175D70" w:rsidRDefault="0014352C">
      <w:pPr>
        <w:pStyle w:val="ListParagraph"/>
        <w:numPr>
          <w:ilvl w:val="1"/>
          <w:numId w:val="3"/>
        </w:numPr>
        <w:tabs>
          <w:tab w:val="left" w:pos="1395"/>
          <w:tab w:val="left" w:pos="1396"/>
        </w:tabs>
        <w:spacing w:line="294" w:lineRule="exact"/>
        <w:ind w:hanging="361"/>
        <w:rPr>
          <w:sz w:val="24"/>
        </w:rPr>
      </w:pPr>
      <w:r>
        <w:rPr>
          <w:sz w:val="24"/>
        </w:rPr>
        <w:t>Distribution</w:t>
      </w:r>
      <w:r>
        <w:rPr>
          <w:spacing w:val="-9"/>
          <w:sz w:val="24"/>
        </w:rPr>
        <w:t xml:space="preserve"> </w:t>
      </w:r>
      <w:r>
        <w:rPr>
          <w:sz w:val="24"/>
        </w:rPr>
        <w:t>calculations.</w:t>
      </w:r>
    </w:p>
    <w:p w:rsidR="00175D70" w:rsidRDefault="0014352C">
      <w:pPr>
        <w:pStyle w:val="ListParagraph"/>
        <w:numPr>
          <w:ilvl w:val="1"/>
          <w:numId w:val="3"/>
        </w:numPr>
        <w:tabs>
          <w:tab w:val="left" w:pos="1395"/>
          <w:tab w:val="left" w:pos="1396"/>
        </w:tabs>
        <w:ind w:hanging="361"/>
        <w:rPr>
          <w:sz w:val="24"/>
        </w:rPr>
      </w:pPr>
      <w:r>
        <w:rPr>
          <w:sz w:val="24"/>
        </w:rPr>
        <w:t>Preparation and review of tax</w:t>
      </w:r>
      <w:r>
        <w:rPr>
          <w:spacing w:val="-7"/>
          <w:sz w:val="24"/>
        </w:rPr>
        <w:t xml:space="preserve"> </w:t>
      </w:r>
      <w:r>
        <w:rPr>
          <w:sz w:val="24"/>
        </w:rPr>
        <w:t>returns.</w:t>
      </w:r>
    </w:p>
    <w:p w:rsidR="00175D70" w:rsidRDefault="0014352C">
      <w:pPr>
        <w:pStyle w:val="ListParagraph"/>
        <w:numPr>
          <w:ilvl w:val="1"/>
          <w:numId w:val="3"/>
        </w:numPr>
        <w:tabs>
          <w:tab w:val="left" w:pos="1395"/>
          <w:tab w:val="left" w:pos="1396"/>
        </w:tabs>
        <w:spacing w:before="1" w:line="294" w:lineRule="exact"/>
        <w:ind w:hanging="361"/>
        <w:rPr>
          <w:sz w:val="24"/>
        </w:rPr>
      </w:pPr>
      <w:r>
        <w:rPr>
          <w:sz w:val="24"/>
        </w:rPr>
        <w:t xml:space="preserve">Reconciliation of </w:t>
      </w:r>
      <w:r>
        <w:rPr>
          <w:sz w:val="24"/>
        </w:rPr>
        <w:t>portfolio records to custodian</w:t>
      </w:r>
      <w:r>
        <w:rPr>
          <w:spacing w:val="-3"/>
          <w:sz w:val="24"/>
        </w:rPr>
        <w:t xml:space="preserve"> </w:t>
      </w:r>
      <w:r>
        <w:rPr>
          <w:sz w:val="24"/>
        </w:rPr>
        <w:t>records.</w:t>
      </w:r>
    </w:p>
    <w:p w:rsidR="00175D70" w:rsidRDefault="0014352C">
      <w:pPr>
        <w:pStyle w:val="ListParagraph"/>
        <w:numPr>
          <w:ilvl w:val="1"/>
          <w:numId w:val="3"/>
        </w:numPr>
        <w:tabs>
          <w:tab w:val="left" w:pos="1395"/>
          <w:tab w:val="left" w:pos="1396"/>
        </w:tabs>
        <w:spacing w:line="294" w:lineRule="exact"/>
        <w:ind w:hanging="361"/>
        <w:rPr>
          <w:sz w:val="24"/>
        </w:rPr>
      </w:pPr>
      <w:r>
        <w:rPr>
          <w:sz w:val="24"/>
        </w:rPr>
        <w:t>Provision of portfolio valuations in an agreed</w:t>
      </w:r>
      <w:r>
        <w:rPr>
          <w:spacing w:val="-8"/>
          <w:sz w:val="24"/>
        </w:rPr>
        <w:t xml:space="preserve"> </w:t>
      </w:r>
      <w:r>
        <w:rPr>
          <w:sz w:val="24"/>
        </w:rPr>
        <w:t>format.</w:t>
      </w:r>
    </w:p>
    <w:p w:rsidR="00175D70" w:rsidRDefault="0014352C">
      <w:pPr>
        <w:pStyle w:val="ListParagraph"/>
        <w:numPr>
          <w:ilvl w:val="1"/>
          <w:numId w:val="3"/>
        </w:numPr>
        <w:tabs>
          <w:tab w:val="left" w:pos="1395"/>
          <w:tab w:val="left" w:pos="1396"/>
        </w:tabs>
        <w:ind w:hanging="361"/>
        <w:rPr>
          <w:sz w:val="24"/>
        </w:rPr>
      </w:pPr>
      <w:r>
        <w:rPr>
          <w:sz w:val="24"/>
        </w:rPr>
        <w:t>Participation in special assignments and target achievement as well as</w:t>
      </w:r>
      <w:r>
        <w:rPr>
          <w:spacing w:val="-19"/>
          <w:sz w:val="24"/>
        </w:rPr>
        <w:t xml:space="preserve"> </w:t>
      </w:r>
      <w:r>
        <w:rPr>
          <w:sz w:val="24"/>
        </w:rPr>
        <w:t>assigned.</w:t>
      </w:r>
    </w:p>
    <w:p w:rsidR="00175D70" w:rsidRDefault="00175D70">
      <w:pPr>
        <w:rPr>
          <w:sz w:val="24"/>
        </w:rPr>
        <w:sectPr w:rsidR="00175D70">
          <w:pgSz w:w="11910" w:h="16840"/>
          <w:pgMar w:top="1280" w:right="220" w:bottom="280" w:left="680" w:header="720" w:footer="720" w:gutter="0"/>
          <w:cols w:space="720"/>
        </w:sectPr>
      </w:pPr>
    </w:p>
    <w:p w:rsidR="00175D70" w:rsidRDefault="0014352C">
      <w:pPr>
        <w:pStyle w:val="Heading1"/>
        <w:tabs>
          <w:tab w:val="left" w:pos="4439"/>
          <w:tab w:val="left" w:pos="10791"/>
        </w:tabs>
        <w:spacing w:before="81"/>
        <w:ind w:left="121"/>
      </w:pPr>
      <w:r>
        <w:rPr>
          <w:rFonts w:ascii="Times New Roman"/>
          <w:b w:val="0"/>
          <w:shd w:val="clear" w:color="auto" w:fill="BFBFBF"/>
        </w:rPr>
        <w:lastRenderedPageBreak/>
        <w:t xml:space="preserve"> </w:t>
      </w:r>
      <w:r>
        <w:rPr>
          <w:rFonts w:ascii="Times New Roman"/>
          <w:b w:val="0"/>
          <w:shd w:val="clear" w:color="auto" w:fill="BFBFBF"/>
        </w:rPr>
        <w:tab/>
      </w:r>
      <w:r>
        <w:rPr>
          <w:shd w:val="clear" w:color="auto" w:fill="BFBFBF"/>
        </w:rPr>
        <w:t>ARTICLESHIP</w:t>
      </w:r>
      <w:r>
        <w:rPr>
          <w:shd w:val="clear" w:color="auto" w:fill="BFBFBF"/>
        </w:rPr>
        <w:tab/>
      </w:r>
    </w:p>
    <w:p w:rsidR="00175D70" w:rsidRDefault="00175D70">
      <w:pPr>
        <w:pStyle w:val="BodyText"/>
        <w:spacing w:before="3"/>
        <w:rPr>
          <w:b/>
          <w:sz w:val="29"/>
        </w:rPr>
      </w:pPr>
    </w:p>
    <w:p w:rsidR="00175D70" w:rsidRDefault="0014352C">
      <w:pPr>
        <w:ind w:left="119"/>
        <w:rPr>
          <w:b/>
          <w:sz w:val="24"/>
        </w:rPr>
      </w:pPr>
      <w:r>
        <w:rPr>
          <w:rFonts w:ascii="Times New Roman" w:hAnsi="Times New Roman"/>
          <w:spacing w:val="-60"/>
          <w:sz w:val="24"/>
          <w:u w:val="single"/>
        </w:rPr>
        <w:t xml:space="preserve"> </w:t>
      </w:r>
      <w:r>
        <w:rPr>
          <w:b/>
          <w:sz w:val="24"/>
          <w:u w:val="single"/>
        </w:rPr>
        <w:t>MAR ’11 – MAR ’14:</w:t>
      </w:r>
    </w:p>
    <w:p w:rsidR="00175D70" w:rsidRDefault="00175D70">
      <w:pPr>
        <w:pStyle w:val="BodyText"/>
        <w:spacing w:before="10"/>
        <w:rPr>
          <w:b/>
          <w:sz w:val="23"/>
        </w:rPr>
      </w:pPr>
    </w:p>
    <w:p w:rsidR="00175D70" w:rsidRDefault="0014352C">
      <w:pPr>
        <w:pStyle w:val="BodyText"/>
        <w:tabs>
          <w:tab w:val="left" w:pos="1662"/>
        </w:tabs>
        <w:spacing w:before="1" w:line="360" w:lineRule="auto"/>
        <w:ind w:left="119" w:right="4189"/>
      </w:pPr>
      <w:r>
        <w:t>Audit</w:t>
      </w:r>
      <w:r>
        <w:rPr>
          <w:spacing w:val="1"/>
        </w:rPr>
        <w:t xml:space="preserve"> </w:t>
      </w:r>
      <w:proofErr w:type="gramStart"/>
      <w:r>
        <w:t xml:space="preserve">Firm </w:t>
      </w:r>
      <w:r>
        <w:rPr>
          <w:spacing w:val="49"/>
        </w:rPr>
        <w:t xml:space="preserve"> </w:t>
      </w:r>
      <w:r>
        <w:t>:</w:t>
      </w:r>
      <w:proofErr w:type="gramEnd"/>
      <w:r>
        <w:tab/>
      </w:r>
      <w:proofErr w:type="spellStart"/>
      <w:r>
        <w:t>Brahmayya</w:t>
      </w:r>
      <w:proofErr w:type="spellEnd"/>
      <w:r>
        <w:t xml:space="preserve"> &amp;</w:t>
      </w:r>
      <w:r>
        <w:t xml:space="preserve"> Co., Chartered Accountants, Chennai Designation</w:t>
      </w:r>
      <w:r>
        <w:rPr>
          <w:spacing w:val="-3"/>
        </w:rPr>
        <w:t xml:space="preserve"> </w:t>
      </w:r>
      <w:r>
        <w:t>:</w:t>
      </w:r>
      <w:r>
        <w:tab/>
        <w:t>Articled</w:t>
      </w:r>
      <w:r>
        <w:rPr>
          <w:spacing w:val="-2"/>
        </w:rPr>
        <w:t xml:space="preserve"> </w:t>
      </w:r>
      <w:r>
        <w:t>Assistant</w:t>
      </w:r>
    </w:p>
    <w:p w:rsidR="00175D70" w:rsidRDefault="0014352C">
      <w:pPr>
        <w:pStyle w:val="Heading1"/>
        <w:spacing w:line="280" w:lineRule="exact"/>
        <w:ind w:left="119"/>
      </w:pPr>
      <w:r>
        <w:rPr>
          <w:rFonts w:ascii="Times New Roman"/>
          <w:b w:val="0"/>
          <w:spacing w:val="-60"/>
          <w:u w:val="single"/>
        </w:rPr>
        <w:t xml:space="preserve"> </w:t>
      </w:r>
      <w:r>
        <w:rPr>
          <w:u w:val="single"/>
        </w:rPr>
        <w:t>Key Result Areas</w:t>
      </w:r>
    </w:p>
    <w:p w:rsidR="00175D70" w:rsidRDefault="00175D70">
      <w:pPr>
        <w:pStyle w:val="BodyText"/>
        <w:spacing w:before="11"/>
        <w:rPr>
          <w:b/>
          <w:sz w:val="23"/>
        </w:rPr>
      </w:pPr>
    </w:p>
    <w:p w:rsidR="00175D70" w:rsidRDefault="0014352C">
      <w:pPr>
        <w:pStyle w:val="ListParagraph"/>
        <w:numPr>
          <w:ilvl w:val="0"/>
          <w:numId w:val="2"/>
        </w:numPr>
        <w:tabs>
          <w:tab w:val="left" w:pos="840"/>
        </w:tabs>
        <w:ind w:right="2566"/>
        <w:rPr>
          <w:sz w:val="24"/>
        </w:rPr>
      </w:pPr>
      <w:r>
        <w:rPr>
          <w:sz w:val="24"/>
        </w:rPr>
        <w:t>Finalization of year end, limited review, tax audit and transaction audits of Reputed listed entities which</w:t>
      </w:r>
      <w:r>
        <w:rPr>
          <w:spacing w:val="-6"/>
          <w:sz w:val="24"/>
        </w:rPr>
        <w:t xml:space="preserve"> </w:t>
      </w:r>
      <w:r>
        <w:rPr>
          <w:sz w:val="24"/>
        </w:rPr>
        <w:t>includes</w:t>
      </w:r>
    </w:p>
    <w:p w:rsidR="00175D70" w:rsidRDefault="0014352C">
      <w:pPr>
        <w:pStyle w:val="ListParagraph"/>
        <w:numPr>
          <w:ilvl w:val="1"/>
          <w:numId w:val="2"/>
        </w:numPr>
        <w:tabs>
          <w:tab w:val="left" w:pos="1560"/>
        </w:tabs>
        <w:spacing w:before="2" w:line="281" w:lineRule="exact"/>
        <w:ind w:hanging="361"/>
        <w:rPr>
          <w:sz w:val="24"/>
        </w:rPr>
      </w:pPr>
      <w:r>
        <w:rPr>
          <w:sz w:val="24"/>
        </w:rPr>
        <w:t>Manufacturing</w:t>
      </w:r>
      <w:r>
        <w:rPr>
          <w:spacing w:val="-3"/>
          <w:sz w:val="24"/>
        </w:rPr>
        <w:t xml:space="preserve"> </w:t>
      </w:r>
      <w:r>
        <w:rPr>
          <w:sz w:val="24"/>
        </w:rPr>
        <w:t>companies</w:t>
      </w:r>
    </w:p>
    <w:p w:rsidR="00175D70" w:rsidRDefault="0014352C">
      <w:pPr>
        <w:pStyle w:val="ListParagraph"/>
        <w:numPr>
          <w:ilvl w:val="1"/>
          <w:numId w:val="2"/>
        </w:numPr>
        <w:tabs>
          <w:tab w:val="left" w:pos="1560"/>
        </w:tabs>
        <w:spacing w:line="281" w:lineRule="exact"/>
        <w:ind w:hanging="361"/>
        <w:rPr>
          <w:sz w:val="24"/>
        </w:rPr>
      </w:pPr>
      <w:r>
        <w:rPr>
          <w:sz w:val="24"/>
        </w:rPr>
        <w:t>Software companies which p</w:t>
      </w:r>
      <w:r>
        <w:rPr>
          <w:sz w:val="24"/>
        </w:rPr>
        <w:t>rovides solutions, products and</w:t>
      </w:r>
      <w:r>
        <w:rPr>
          <w:spacing w:val="-7"/>
          <w:sz w:val="24"/>
        </w:rPr>
        <w:t xml:space="preserve"> </w:t>
      </w:r>
      <w:r>
        <w:rPr>
          <w:sz w:val="24"/>
        </w:rPr>
        <w:t>consulting</w:t>
      </w:r>
    </w:p>
    <w:p w:rsidR="00175D70" w:rsidRDefault="0014352C">
      <w:pPr>
        <w:pStyle w:val="ListParagraph"/>
        <w:numPr>
          <w:ilvl w:val="1"/>
          <w:numId w:val="2"/>
        </w:numPr>
        <w:tabs>
          <w:tab w:val="left" w:pos="1560"/>
        </w:tabs>
        <w:spacing w:before="1" w:line="281" w:lineRule="exact"/>
        <w:ind w:hanging="361"/>
        <w:rPr>
          <w:sz w:val="24"/>
        </w:rPr>
      </w:pPr>
      <w:r>
        <w:rPr>
          <w:sz w:val="24"/>
        </w:rPr>
        <w:t>Portfolio Management and Investment Advisory</w:t>
      </w:r>
      <w:r>
        <w:rPr>
          <w:spacing w:val="-4"/>
          <w:sz w:val="24"/>
        </w:rPr>
        <w:t xml:space="preserve"> </w:t>
      </w:r>
      <w:r>
        <w:rPr>
          <w:sz w:val="24"/>
        </w:rPr>
        <w:t>companies</w:t>
      </w:r>
    </w:p>
    <w:p w:rsidR="00175D70" w:rsidRDefault="0014352C">
      <w:pPr>
        <w:pStyle w:val="ListParagraph"/>
        <w:numPr>
          <w:ilvl w:val="1"/>
          <w:numId w:val="2"/>
        </w:numPr>
        <w:tabs>
          <w:tab w:val="left" w:pos="1560"/>
        </w:tabs>
        <w:spacing w:line="281" w:lineRule="exact"/>
        <w:ind w:hanging="361"/>
        <w:rPr>
          <w:sz w:val="24"/>
        </w:rPr>
      </w:pPr>
      <w:r>
        <w:rPr>
          <w:sz w:val="24"/>
        </w:rPr>
        <w:t>Other small</w:t>
      </w:r>
      <w:r>
        <w:rPr>
          <w:spacing w:val="-1"/>
          <w:sz w:val="24"/>
        </w:rPr>
        <w:t xml:space="preserve"> </w:t>
      </w:r>
      <w:r>
        <w:rPr>
          <w:sz w:val="24"/>
        </w:rPr>
        <w:t>companies.</w:t>
      </w:r>
    </w:p>
    <w:p w:rsidR="00175D70" w:rsidRDefault="0014352C">
      <w:pPr>
        <w:pStyle w:val="ListParagraph"/>
        <w:numPr>
          <w:ilvl w:val="0"/>
          <w:numId w:val="2"/>
        </w:numPr>
        <w:tabs>
          <w:tab w:val="left" w:pos="840"/>
        </w:tabs>
        <w:spacing w:before="1" w:line="294" w:lineRule="exact"/>
        <w:ind w:hanging="270"/>
        <w:rPr>
          <w:sz w:val="24"/>
        </w:rPr>
      </w:pPr>
      <w:r>
        <w:rPr>
          <w:sz w:val="24"/>
        </w:rPr>
        <w:t xml:space="preserve">Experience in handling </w:t>
      </w:r>
      <w:r>
        <w:rPr>
          <w:i/>
          <w:sz w:val="24"/>
        </w:rPr>
        <w:t xml:space="preserve">stock valuation </w:t>
      </w:r>
      <w:r>
        <w:rPr>
          <w:sz w:val="24"/>
        </w:rPr>
        <w:t>of listed</w:t>
      </w:r>
      <w:r>
        <w:rPr>
          <w:spacing w:val="-8"/>
          <w:sz w:val="24"/>
        </w:rPr>
        <w:t xml:space="preserve"> </w:t>
      </w:r>
      <w:r>
        <w:rPr>
          <w:sz w:val="24"/>
        </w:rPr>
        <w:t>companies.</w:t>
      </w:r>
    </w:p>
    <w:p w:rsidR="00175D70" w:rsidRDefault="0014352C">
      <w:pPr>
        <w:pStyle w:val="ListParagraph"/>
        <w:numPr>
          <w:ilvl w:val="0"/>
          <w:numId w:val="2"/>
        </w:numPr>
        <w:tabs>
          <w:tab w:val="left" w:pos="840"/>
        </w:tabs>
        <w:ind w:right="751"/>
        <w:rPr>
          <w:sz w:val="24"/>
        </w:rPr>
      </w:pPr>
      <w:r>
        <w:rPr>
          <w:sz w:val="24"/>
        </w:rPr>
        <w:t>Experience in handling secretarial and certification requirements under The Companies Act, Income Tax Act &amp; relevant rules and</w:t>
      </w:r>
      <w:r>
        <w:rPr>
          <w:spacing w:val="-3"/>
          <w:sz w:val="24"/>
        </w:rPr>
        <w:t xml:space="preserve"> </w:t>
      </w:r>
      <w:r>
        <w:rPr>
          <w:sz w:val="24"/>
        </w:rPr>
        <w:t>guidelines.</w:t>
      </w:r>
    </w:p>
    <w:p w:rsidR="00175D70" w:rsidRDefault="0014352C">
      <w:pPr>
        <w:pStyle w:val="ListParagraph"/>
        <w:numPr>
          <w:ilvl w:val="0"/>
          <w:numId w:val="2"/>
        </w:numPr>
        <w:tabs>
          <w:tab w:val="left" w:pos="840"/>
        </w:tabs>
        <w:ind w:right="1220"/>
        <w:rPr>
          <w:sz w:val="24"/>
        </w:rPr>
      </w:pPr>
      <w:r>
        <w:rPr>
          <w:sz w:val="24"/>
        </w:rPr>
        <w:t xml:space="preserve">Detailed study, analysis and documentation of control systems of clients, focusing on its contribution towards audit </w:t>
      </w:r>
      <w:r>
        <w:rPr>
          <w:sz w:val="24"/>
        </w:rPr>
        <w:t>opinions and evidences.</w:t>
      </w:r>
    </w:p>
    <w:p w:rsidR="00175D70" w:rsidRDefault="0014352C">
      <w:pPr>
        <w:pStyle w:val="ListParagraph"/>
        <w:numPr>
          <w:ilvl w:val="0"/>
          <w:numId w:val="2"/>
        </w:numPr>
        <w:tabs>
          <w:tab w:val="left" w:pos="840"/>
        </w:tabs>
        <w:ind w:right="833"/>
        <w:rPr>
          <w:sz w:val="24"/>
        </w:rPr>
      </w:pPr>
      <w:r>
        <w:rPr>
          <w:sz w:val="24"/>
        </w:rPr>
        <w:t>Training, reviewing and analyzing the efforts of other article assistants during the course of article</w:t>
      </w:r>
      <w:r>
        <w:rPr>
          <w:spacing w:val="-1"/>
          <w:sz w:val="24"/>
        </w:rPr>
        <w:t xml:space="preserve"> </w:t>
      </w:r>
      <w:r>
        <w:rPr>
          <w:sz w:val="24"/>
        </w:rPr>
        <w:t>ship.</w:t>
      </w:r>
    </w:p>
    <w:p w:rsidR="00175D70" w:rsidRDefault="00175D70">
      <w:pPr>
        <w:pStyle w:val="BodyText"/>
        <w:rPr>
          <w:sz w:val="20"/>
        </w:rPr>
      </w:pPr>
    </w:p>
    <w:p w:rsidR="00175D70" w:rsidRDefault="00175D70">
      <w:pPr>
        <w:pStyle w:val="BodyText"/>
        <w:spacing w:before="5"/>
        <w:rPr>
          <w:sz w:val="23"/>
        </w:rPr>
      </w:pPr>
    </w:p>
    <w:p w:rsidR="00175D70" w:rsidRDefault="0014352C">
      <w:pPr>
        <w:pStyle w:val="Heading1"/>
        <w:tabs>
          <w:tab w:val="left" w:pos="3786"/>
          <w:tab w:val="left" w:pos="10791"/>
        </w:tabs>
        <w:ind w:left="121"/>
      </w:pPr>
      <w:r>
        <w:rPr>
          <w:rFonts w:ascii="Times New Roman"/>
          <w:b w:val="0"/>
          <w:shd w:val="clear" w:color="auto" w:fill="BFBFBF"/>
        </w:rPr>
        <w:t xml:space="preserve"> </w:t>
      </w:r>
      <w:r>
        <w:rPr>
          <w:rFonts w:ascii="Times New Roman"/>
          <w:b w:val="0"/>
          <w:shd w:val="clear" w:color="auto" w:fill="BFBFBF"/>
        </w:rPr>
        <w:tab/>
      </w:r>
      <w:r>
        <w:rPr>
          <w:shd w:val="clear" w:color="auto" w:fill="BFBFBF"/>
        </w:rPr>
        <w:t>TRAINING &amp; OTHER</w:t>
      </w:r>
      <w:r>
        <w:rPr>
          <w:spacing w:val="-8"/>
          <w:shd w:val="clear" w:color="auto" w:fill="BFBFBF"/>
        </w:rPr>
        <w:t xml:space="preserve"> </w:t>
      </w:r>
      <w:r>
        <w:rPr>
          <w:shd w:val="clear" w:color="auto" w:fill="BFBFBF"/>
        </w:rPr>
        <w:t>PROJECTS</w:t>
      </w:r>
      <w:r>
        <w:rPr>
          <w:shd w:val="clear" w:color="auto" w:fill="BFBFBF"/>
        </w:rPr>
        <w:tab/>
      </w:r>
    </w:p>
    <w:p w:rsidR="00175D70" w:rsidRDefault="00175D70">
      <w:pPr>
        <w:pStyle w:val="BodyText"/>
        <w:spacing w:before="4"/>
        <w:rPr>
          <w:b/>
          <w:sz w:val="29"/>
        </w:rPr>
      </w:pPr>
    </w:p>
    <w:p w:rsidR="00175D70" w:rsidRDefault="0014352C">
      <w:pPr>
        <w:pStyle w:val="ListParagraph"/>
        <w:numPr>
          <w:ilvl w:val="0"/>
          <w:numId w:val="2"/>
        </w:numPr>
        <w:tabs>
          <w:tab w:val="left" w:pos="840"/>
        </w:tabs>
        <w:ind w:left="711" w:right="2322" w:hanging="142"/>
        <w:rPr>
          <w:sz w:val="24"/>
        </w:rPr>
      </w:pPr>
      <w:r>
        <w:rPr>
          <w:sz w:val="24"/>
        </w:rPr>
        <w:t xml:space="preserve">Paid Assistant at </w:t>
      </w:r>
      <w:proofErr w:type="spellStart"/>
      <w:r>
        <w:rPr>
          <w:sz w:val="24"/>
        </w:rPr>
        <w:t>Ramaswamy</w:t>
      </w:r>
      <w:proofErr w:type="spellEnd"/>
      <w:r>
        <w:rPr>
          <w:sz w:val="24"/>
        </w:rPr>
        <w:t xml:space="preserve"> And </w:t>
      </w:r>
      <w:proofErr w:type="spellStart"/>
      <w:r>
        <w:rPr>
          <w:sz w:val="24"/>
        </w:rPr>
        <w:t>Murali</w:t>
      </w:r>
      <w:proofErr w:type="spellEnd"/>
      <w:r>
        <w:rPr>
          <w:sz w:val="24"/>
        </w:rPr>
        <w:t xml:space="preserve"> Associates, Chartered Accountants (Summer 2010)</w:t>
      </w:r>
    </w:p>
    <w:p w:rsidR="00175D70" w:rsidRDefault="0014352C">
      <w:pPr>
        <w:pStyle w:val="ListParagraph"/>
        <w:numPr>
          <w:ilvl w:val="0"/>
          <w:numId w:val="2"/>
        </w:numPr>
        <w:tabs>
          <w:tab w:val="left" w:pos="840"/>
        </w:tabs>
        <w:spacing w:before="142"/>
        <w:ind w:left="716" w:right="3665" w:hanging="147"/>
        <w:rPr>
          <w:sz w:val="24"/>
        </w:rPr>
      </w:pPr>
      <w:r>
        <w:rPr>
          <w:sz w:val="24"/>
        </w:rPr>
        <w:t xml:space="preserve">Accounts Trainee at </w:t>
      </w:r>
      <w:proofErr w:type="spellStart"/>
      <w:r>
        <w:rPr>
          <w:sz w:val="24"/>
        </w:rPr>
        <w:t>Kishore</w:t>
      </w:r>
      <w:proofErr w:type="spellEnd"/>
      <w:r>
        <w:rPr>
          <w:sz w:val="24"/>
        </w:rPr>
        <w:t xml:space="preserve"> Kumar &amp; co, Chartered Accountant (Summer 2006)</w:t>
      </w:r>
    </w:p>
    <w:p w:rsidR="00175D70" w:rsidRDefault="00175D70">
      <w:pPr>
        <w:pStyle w:val="BodyText"/>
        <w:rPr>
          <w:sz w:val="28"/>
        </w:rPr>
      </w:pPr>
    </w:p>
    <w:p w:rsidR="00175D70" w:rsidRDefault="00175D70">
      <w:pPr>
        <w:pStyle w:val="BodyText"/>
        <w:rPr>
          <w:sz w:val="28"/>
        </w:rPr>
      </w:pPr>
    </w:p>
    <w:p w:rsidR="00175D70" w:rsidRDefault="0014352C">
      <w:pPr>
        <w:spacing w:before="189"/>
        <w:ind w:left="479"/>
        <w:rPr>
          <w:b/>
          <w:sz w:val="23"/>
        </w:rPr>
      </w:pPr>
      <w:r>
        <w:rPr>
          <w:rFonts w:ascii="Times New Roman"/>
          <w:spacing w:val="-58"/>
          <w:sz w:val="23"/>
          <w:u w:val="single"/>
        </w:rPr>
        <w:t xml:space="preserve"> </w:t>
      </w:r>
      <w:r>
        <w:rPr>
          <w:b/>
          <w:sz w:val="23"/>
          <w:u w:val="single"/>
        </w:rPr>
        <w:t>ACHIEVEMENTS:</w:t>
      </w:r>
    </w:p>
    <w:p w:rsidR="00175D70" w:rsidRDefault="00175D70">
      <w:pPr>
        <w:pStyle w:val="BodyText"/>
        <w:spacing w:before="9"/>
        <w:rPr>
          <w:b/>
          <w:sz w:val="22"/>
        </w:rPr>
      </w:pPr>
    </w:p>
    <w:p w:rsidR="00175D70" w:rsidRDefault="0014352C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ind w:right="100"/>
        <w:rPr>
          <w:rFonts w:ascii="Symbol" w:hAnsi="Symbol"/>
          <w:sz w:val="24"/>
        </w:rPr>
      </w:pPr>
      <w:r>
        <w:rPr>
          <w:sz w:val="24"/>
        </w:rPr>
        <w:t xml:space="preserve">Conducted </w:t>
      </w:r>
      <w:r>
        <w:rPr>
          <w:i/>
          <w:sz w:val="24"/>
        </w:rPr>
        <w:t xml:space="preserve">Customer profile survey </w:t>
      </w:r>
      <w:r>
        <w:rPr>
          <w:sz w:val="24"/>
        </w:rPr>
        <w:t>at a Retail shop, reported findings, observations and made suggestions to upgrade the effectiveness of retail in the</w:t>
      </w:r>
      <w:r>
        <w:rPr>
          <w:spacing w:val="-11"/>
          <w:sz w:val="24"/>
        </w:rPr>
        <w:t xml:space="preserve"> </w:t>
      </w:r>
      <w:r>
        <w:rPr>
          <w:sz w:val="24"/>
        </w:rPr>
        <w:t>shop.</w:t>
      </w:r>
    </w:p>
    <w:p w:rsidR="00175D70" w:rsidRDefault="0014352C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ind w:hanging="361"/>
        <w:rPr>
          <w:rFonts w:ascii="Symbol" w:hAnsi="Symbol"/>
          <w:sz w:val="24"/>
        </w:rPr>
      </w:pPr>
      <w:r>
        <w:rPr>
          <w:sz w:val="24"/>
        </w:rPr>
        <w:t>Won pr</w:t>
      </w:r>
      <w:r>
        <w:rPr>
          <w:sz w:val="24"/>
        </w:rPr>
        <w:t>izes in Cultural activities (Dance, Mime, etc.) at inter school level and college</w:t>
      </w:r>
      <w:r>
        <w:rPr>
          <w:spacing w:val="-26"/>
          <w:sz w:val="24"/>
        </w:rPr>
        <w:t xml:space="preserve"> </w:t>
      </w:r>
      <w:r>
        <w:rPr>
          <w:sz w:val="24"/>
        </w:rPr>
        <w:t>level.</w:t>
      </w:r>
    </w:p>
    <w:p w:rsidR="00175D70" w:rsidRDefault="0014352C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ind w:hanging="361"/>
        <w:rPr>
          <w:rFonts w:ascii="Symbol" w:hAnsi="Symbol"/>
          <w:sz w:val="24"/>
        </w:rPr>
      </w:pPr>
      <w:r>
        <w:rPr>
          <w:sz w:val="24"/>
        </w:rPr>
        <w:t>Won credits in Drawing and Quiz Competitions both at inter and intra school</w:t>
      </w:r>
      <w:r>
        <w:rPr>
          <w:spacing w:val="-18"/>
          <w:sz w:val="24"/>
        </w:rPr>
        <w:t xml:space="preserve"> </w:t>
      </w:r>
      <w:r>
        <w:rPr>
          <w:sz w:val="24"/>
        </w:rPr>
        <w:t>level.</w:t>
      </w:r>
    </w:p>
    <w:p w:rsidR="00175D70" w:rsidRDefault="0014352C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1"/>
        <w:ind w:hanging="361"/>
        <w:rPr>
          <w:rFonts w:ascii="Symbol" w:hAnsi="Symbol"/>
          <w:sz w:val="24"/>
        </w:rPr>
      </w:pPr>
      <w:r>
        <w:rPr>
          <w:sz w:val="24"/>
        </w:rPr>
        <w:t>Participated in Arts, Craft &amp; Science exhibitions at school and college</w:t>
      </w:r>
      <w:r>
        <w:rPr>
          <w:spacing w:val="-14"/>
          <w:sz w:val="24"/>
        </w:rPr>
        <w:t xml:space="preserve"> </w:t>
      </w:r>
      <w:r>
        <w:rPr>
          <w:sz w:val="24"/>
        </w:rPr>
        <w:t>levels.</w:t>
      </w:r>
    </w:p>
    <w:p w:rsidR="00175D70" w:rsidRDefault="0014352C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1"/>
        <w:ind w:hanging="361"/>
        <w:rPr>
          <w:rFonts w:ascii="Symbol" w:hAnsi="Symbol"/>
          <w:sz w:val="24"/>
        </w:rPr>
      </w:pPr>
      <w:r>
        <w:rPr>
          <w:sz w:val="24"/>
        </w:rPr>
        <w:t>Won Places in English &amp; Tamil Elocutions and essay writings at school and college</w:t>
      </w:r>
      <w:r>
        <w:rPr>
          <w:spacing w:val="-21"/>
          <w:sz w:val="24"/>
        </w:rPr>
        <w:t xml:space="preserve"> </w:t>
      </w:r>
      <w:r>
        <w:rPr>
          <w:sz w:val="24"/>
        </w:rPr>
        <w:t>levels.</w:t>
      </w:r>
    </w:p>
    <w:p w:rsidR="00175D70" w:rsidRDefault="0014352C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line="294" w:lineRule="exact"/>
        <w:ind w:hanging="361"/>
        <w:rPr>
          <w:rFonts w:ascii="Symbol" w:hAnsi="Symbol"/>
          <w:sz w:val="24"/>
        </w:rPr>
      </w:pPr>
      <w:r>
        <w:rPr>
          <w:sz w:val="24"/>
        </w:rPr>
        <w:t>Credits in Talent exams in Mathematics and</w:t>
      </w:r>
      <w:r>
        <w:rPr>
          <w:spacing w:val="-8"/>
          <w:sz w:val="24"/>
        </w:rPr>
        <w:t xml:space="preserve"> </w:t>
      </w:r>
      <w:r>
        <w:rPr>
          <w:sz w:val="24"/>
        </w:rPr>
        <w:t>Tamil.</w:t>
      </w:r>
    </w:p>
    <w:p w:rsidR="00175D70" w:rsidRDefault="0014352C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line="284" w:lineRule="exact"/>
        <w:ind w:hanging="361"/>
        <w:rPr>
          <w:rFonts w:ascii="Symbol" w:hAnsi="Symbol"/>
          <w:sz w:val="23"/>
        </w:rPr>
      </w:pPr>
      <w:r>
        <w:rPr>
          <w:sz w:val="24"/>
        </w:rPr>
        <w:t>Throw-ball Player at school</w:t>
      </w:r>
      <w:r>
        <w:rPr>
          <w:spacing w:val="-4"/>
          <w:sz w:val="24"/>
        </w:rPr>
        <w:t xml:space="preserve"> </w:t>
      </w:r>
      <w:r>
        <w:rPr>
          <w:sz w:val="24"/>
        </w:rPr>
        <w:t>level.</w:t>
      </w:r>
    </w:p>
    <w:sectPr w:rsidR="00175D70" w:rsidSect="00175D70">
      <w:pgSz w:w="11910" w:h="16840"/>
      <w:pgMar w:top="1220" w:right="220" w:bottom="280" w:left="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85F64"/>
    <w:multiLevelType w:val="hybridMultilevel"/>
    <w:tmpl w:val="B5E0C3E2"/>
    <w:lvl w:ilvl="0" w:tplc="488A65F8">
      <w:numFmt w:val="bullet"/>
      <w:lvlText w:val=""/>
      <w:lvlJc w:val="left"/>
      <w:pPr>
        <w:ind w:left="4998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7AEAFEF0">
      <w:numFmt w:val="bullet"/>
      <w:lvlText w:val="•"/>
      <w:lvlJc w:val="left"/>
      <w:pPr>
        <w:ind w:left="5600" w:hanging="360"/>
      </w:pPr>
      <w:rPr>
        <w:rFonts w:hint="default"/>
        <w:lang w:val="en-US" w:eastAsia="en-US" w:bidi="ar-SA"/>
      </w:rPr>
    </w:lvl>
    <w:lvl w:ilvl="2" w:tplc="CBC61DA4">
      <w:numFmt w:val="bullet"/>
      <w:lvlText w:val="•"/>
      <w:lvlJc w:val="left"/>
      <w:pPr>
        <w:ind w:left="6201" w:hanging="360"/>
      </w:pPr>
      <w:rPr>
        <w:rFonts w:hint="default"/>
        <w:lang w:val="en-US" w:eastAsia="en-US" w:bidi="ar-SA"/>
      </w:rPr>
    </w:lvl>
    <w:lvl w:ilvl="3" w:tplc="9A90EC02">
      <w:numFmt w:val="bullet"/>
      <w:lvlText w:val="•"/>
      <w:lvlJc w:val="left"/>
      <w:pPr>
        <w:ind w:left="6801" w:hanging="360"/>
      </w:pPr>
      <w:rPr>
        <w:rFonts w:hint="default"/>
        <w:lang w:val="en-US" w:eastAsia="en-US" w:bidi="ar-SA"/>
      </w:rPr>
    </w:lvl>
    <w:lvl w:ilvl="4" w:tplc="B4860AFA">
      <w:numFmt w:val="bullet"/>
      <w:lvlText w:val="•"/>
      <w:lvlJc w:val="left"/>
      <w:pPr>
        <w:ind w:left="7402" w:hanging="360"/>
      </w:pPr>
      <w:rPr>
        <w:rFonts w:hint="default"/>
        <w:lang w:val="en-US" w:eastAsia="en-US" w:bidi="ar-SA"/>
      </w:rPr>
    </w:lvl>
    <w:lvl w:ilvl="5" w:tplc="52608E46">
      <w:numFmt w:val="bullet"/>
      <w:lvlText w:val="•"/>
      <w:lvlJc w:val="left"/>
      <w:pPr>
        <w:ind w:left="8003" w:hanging="360"/>
      </w:pPr>
      <w:rPr>
        <w:rFonts w:hint="default"/>
        <w:lang w:val="en-US" w:eastAsia="en-US" w:bidi="ar-SA"/>
      </w:rPr>
    </w:lvl>
    <w:lvl w:ilvl="6" w:tplc="8C923750">
      <w:numFmt w:val="bullet"/>
      <w:lvlText w:val="•"/>
      <w:lvlJc w:val="left"/>
      <w:pPr>
        <w:ind w:left="8603" w:hanging="360"/>
      </w:pPr>
      <w:rPr>
        <w:rFonts w:hint="default"/>
        <w:lang w:val="en-US" w:eastAsia="en-US" w:bidi="ar-SA"/>
      </w:rPr>
    </w:lvl>
    <w:lvl w:ilvl="7" w:tplc="895406C0">
      <w:numFmt w:val="bullet"/>
      <w:lvlText w:val="•"/>
      <w:lvlJc w:val="left"/>
      <w:pPr>
        <w:ind w:left="9204" w:hanging="360"/>
      </w:pPr>
      <w:rPr>
        <w:rFonts w:hint="default"/>
        <w:lang w:val="en-US" w:eastAsia="en-US" w:bidi="ar-SA"/>
      </w:rPr>
    </w:lvl>
    <w:lvl w:ilvl="8" w:tplc="73C49DB0">
      <w:numFmt w:val="bullet"/>
      <w:lvlText w:val="•"/>
      <w:lvlJc w:val="left"/>
      <w:pPr>
        <w:ind w:left="9805" w:hanging="360"/>
      </w:pPr>
      <w:rPr>
        <w:rFonts w:hint="default"/>
        <w:lang w:val="en-US" w:eastAsia="en-US" w:bidi="ar-SA"/>
      </w:rPr>
    </w:lvl>
  </w:abstractNum>
  <w:abstractNum w:abstractNumId="1">
    <w:nsid w:val="1C4C4CFE"/>
    <w:multiLevelType w:val="hybridMultilevel"/>
    <w:tmpl w:val="D3CA7B72"/>
    <w:lvl w:ilvl="0" w:tplc="24F2AAC2">
      <w:numFmt w:val="bullet"/>
      <w:lvlText w:val=""/>
      <w:lvlJc w:val="left"/>
      <w:pPr>
        <w:ind w:left="1155" w:hanging="240"/>
      </w:pPr>
      <w:rPr>
        <w:rFonts w:hint="default"/>
        <w:w w:val="100"/>
        <w:lang w:val="en-US" w:eastAsia="en-US" w:bidi="ar-SA"/>
      </w:rPr>
    </w:lvl>
    <w:lvl w:ilvl="1" w:tplc="4AB0A6BE">
      <w:numFmt w:val="bullet"/>
      <w:lvlText w:val=""/>
      <w:lvlJc w:val="left"/>
      <w:pPr>
        <w:ind w:left="1395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739EFCC0">
      <w:numFmt w:val="bullet"/>
      <w:lvlText w:val="•"/>
      <w:lvlJc w:val="left"/>
      <w:pPr>
        <w:ind w:left="2467" w:hanging="360"/>
      </w:pPr>
      <w:rPr>
        <w:rFonts w:hint="default"/>
        <w:lang w:val="en-US" w:eastAsia="en-US" w:bidi="ar-SA"/>
      </w:rPr>
    </w:lvl>
    <w:lvl w:ilvl="3" w:tplc="1520F1D2">
      <w:numFmt w:val="bullet"/>
      <w:lvlText w:val="•"/>
      <w:lvlJc w:val="left"/>
      <w:pPr>
        <w:ind w:left="3534" w:hanging="360"/>
      </w:pPr>
      <w:rPr>
        <w:rFonts w:hint="default"/>
        <w:lang w:val="en-US" w:eastAsia="en-US" w:bidi="ar-SA"/>
      </w:rPr>
    </w:lvl>
    <w:lvl w:ilvl="4" w:tplc="BAC6D582">
      <w:numFmt w:val="bullet"/>
      <w:lvlText w:val="•"/>
      <w:lvlJc w:val="left"/>
      <w:pPr>
        <w:ind w:left="4602" w:hanging="360"/>
      </w:pPr>
      <w:rPr>
        <w:rFonts w:hint="default"/>
        <w:lang w:val="en-US" w:eastAsia="en-US" w:bidi="ar-SA"/>
      </w:rPr>
    </w:lvl>
    <w:lvl w:ilvl="5" w:tplc="6DC492FA">
      <w:numFmt w:val="bullet"/>
      <w:lvlText w:val="•"/>
      <w:lvlJc w:val="left"/>
      <w:pPr>
        <w:ind w:left="5669" w:hanging="360"/>
      </w:pPr>
      <w:rPr>
        <w:rFonts w:hint="default"/>
        <w:lang w:val="en-US" w:eastAsia="en-US" w:bidi="ar-SA"/>
      </w:rPr>
    </w:lvl>
    <w:lvl w:ilvl="6" w:tplc="FDCC2B66">
      <w:numFmt w:val="bullet"/>
      <w:lvlText w:val="•"/>
      <w:lvlJc w:val="left"/>
      <w:pPr>
        <w:ind w:left="6736" w:hanging="360"/>
      </w:pPr>
      <w:rPr>
        <w:rFonts w:hint="default"/>
        <w:lang w:val="en-US" w:eastAsia="en-US" w:bidi="ar-SA"/>
      </w:rPr>
    </w:lvl>
    <w:lvl w:ilvl="7" w:tplc="6B9CB374">
      <w:numFmt w:val="bullet"/>
      <w:lvlText w:val="•"/>
      <w:lvlJc w:val="left"/>
      <w:pPr>
        <w:ind w:left="7804" w:hanging="360"/>
      </w:pPr>
      <w:rPr>
        <w:rFonts w:hint="default"/>
        <w:lang w:val="en-US" w:eastAsia="en-US" w:bidi="ar-SA"/>
      </w:rPr>
    </w:lvl>
    <w:lvl w:ilvl="8" w:tplc="D5885AF8">
      <w:numFmt w:val="bullet"/>
      <w:lvlText w:val="•"/>
      <w:lvlJc w:val="left"/>
      <w:pPr>
        <w:ind w:left="8871" w:hanging="360"/>
      </w:pPr>
      <w:rPr>
        <w:rFonts w:hint="default"/>
        <w:lang w:val="en-US" w:eastAsia="en-US" w:bidi="ar-SA"/>
      </w:rPr>
    </w:lvl>
  </w:abstractNum>
  <w:abstractNum w:abstractNumId="2">
    <w:nsid w:val="23AE7AB8"/>
    <w:multiLevelType w:val="hybridMultilevel"/>
    <w:tmpl w:val="7A7C706A"/>
    <w:lvl w:ilvl="0" w:tplc="273ED7CE">
      <w:numFmt w:val="bullet"/>
      <w:lvlText w:val=""/>
      <w:lvlJc w:val="left"/>
      <w:pPr>
        <w:ind w:left="839" w:hanging="360"/>
      </w:pPr>
      <w:rPr>
        <w:rFonts w:hint="default"/>
        <w:w w:val="100"/>
        <w:lang w:val="en-US" w:eastAsia="en-US" w:bidi="ar-SA"/>
      </w:rPr>
    </w:lvl>
    <w:lvl w:ilvl="1" w:tplc="7DA0DB54">
      <w:numFmt w:val="bullet"/>
      <w:lvlText w:val="•"/>
      <w:lvlJc w:val="left"/>
      <w:pPr>
        <w:ind w:left="1856" w:hanging="360"/>
      </w:pPr>
      <w:rPr>
        <w:rFonts w:hint="default"/>
        <w:lang w:val="en-US" w:eastAsia="en-US" w:bidi="ar-SA"/>
      </w:rPr>
    </w:lvl>
    <w:lvl w:ilvl="2" w:tplc="A4CCC17C">
      <w:numFmt w:val="bullet"/>
      <w:lvlText w:val="•"/>
      <w:lvlJc w:val="left"/>
      <w:pPr>
        <w:ind w:left="2873" w:hanging="360"/>
      </w:pPr>
      <w:rPr>
        <w:rFonts w:hint="default"/>
        <w:lang w:val="en-US" w:eastAsia="en-US" w:bidi="ar-SA"/>
      </w:rPr>
    </w:lvl>
    <w:lvl w:ilvl="3" w:tplc="5FFA96B6">
      <w:numFmt w:val="bullet"/>
      <w:lvlText w:val="•"/>
      <w:lvlJc w:val="left"/>
      <w:pPr>
        <w:ind w:left="3889" w:hanging="360"/>
      </w:pPr>
      <w:rPr>
        <w:rFonts w:hint="default"/>
        <w:lang w:val="en-US" w:eastAsia="en-US" w:bidi="ar-SA"/>
      </w:rPr>
    </w:lvl>
    <w:lvl w:ilvl="4" w:tplc="4F5281C0">
      <w:numFmt w:val="bullet"/>
      <w:lvlText w:val="•"/>
      <w:lvlJc w:val="left"/>
      <w:pPr>
        <w:ind w:left="4906" w:hanging="360"/>
      </w:pPr>
      <w:rPr>
        <w:rFonts w:hint="default"/>
        <w:lang w:val="en-US" w:eastAsia="en-US" w:bidi="ar-SA"/>
      </w:rPr>
    </w:lvl>
    <w:lvl w:ilvl="5" w:tplc="47D8A616">
      <w:numFmt w:val="bullet"/>
      <w:lvlText w:val="•"/>
      <w:lvlJc w:val="left"/>
      <w:pPr>
        <w:ind w:left="5923" w:hanging="360"/>
      </w:pPr>
      <w:rPr>
        <w:rFonts w:hint="default"/>
        <w:lang w:val="en-US" w:eastAsia="en-US" w:bidi="ar-SA"/>
      </w:rPr>
    </w:lvl>
    <w:lvl w:ilvl="6" w:tplc="3E42F0B0">
      <w:numFmt w:val="bullet"/>
      <w:lvlText w:val="•"/>
      <w:lvlJc w:val="left"/>
      <w:pPr>
        <w:ind w:left="6939" w:hanging="360"/>
      </w:pPr>
      <w:rPr>
        <w:rFonts w:hint="default"/>
        <w:lang w:val="en-US" w:eastAsia="en-US" w:bidi="ar-SA"/>
      </w:rPr>
    </w:lvl>
    <w:lvl w:ilvl="7" w:tplc="58E83E46">
      <w:numFmt w:val="bullet"/>
      <w:lvlText w:val="•"/>
      <w:lvlJc w:val="left"/>
      <w:pPr>
        <w:ind w:left="7956" w:hanging="360"/>
      </w:pPr>
      <w:rPr>
        <w:rFonts w:hint="default"/>
        <w:lang w:val="en-US" w:eastAsia="en-US" w:bidi="ar-SA"/>
      </w:rPr>
    </w:lvl>
    <w:lvl w:ilvl="8" w:tplc="89B6B392">
      <w:numFmt w:val="bullet"/>
      <w:lvlText w:val="•"/>
      <w:lvlJc w:val="left"/>
      <w:pPr>
        <w:ind w:left="8973" w:hanging="360"/>
      </w:pPr>
      <w:rPr>
        <w:rFonts w:hint="default"/>
        <w:lang w:val="en-US" w:eastAsia="en-US" w:bidi="ar-SA"/>
      </w:rPr>
    </w:lvl>
  </w:abstractNum>
  <w:abstractNum w:abstractNumId="3">
    <w:nsid w:val="2CD1012F"/>
    <w:multiLevelType w:val="hybridMultilevel"/>
    <w:tmpl w:val="28580924"/>
    <w:lvl w:ilvl="0" w:tplc="241820AC">
      <w:numFmt w:val="bullet"/>
      <w:lvlText w:val=""/>
      <w:lvlJc w:val="left"/>
      <w:pPr>
        <w:ind w:left="839" w:hanging="269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B606A58A">
      <w:numFmt w:val="bullet"/>
      <w:lvlText w:val=""/>
      <w:lvlJc w:val="left"/>
      <w:pPr>
        <w:ind w:left="1559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2" w:tplc="125CA532">
      <w:numFmt w:val="bullet"/>
      <w:lvlText w:val="•"/>
      <w:lvlJc w:val="left"/>
      <w:pPr>
        <w:ind w:left="2609" w:hanging="360"/>
      </w:pPr>
      <w:rPr>
        <w:rFonts w:hint="default"/>
        <w:lang w:val="en-US" w:eastAsia="en-US" w:bidi="ar-SA"/>
      </w:rPr>
    </w:lvl>
    <w:lvl w:ilvl="3" w:tplc="EC72908A">
      <w:numFmt w:val="bullet"/>
      <w:lvlText w:val="•"/>
      <w:lvlJc w:val="left"/>
      <w:pPr>
        <w:ind w:left="3659" w:hanging="360"/>
      </w:pPr>
      <w:rPr>
        <w:rFonts w:hint="default"/>
        <w:lang w:val="en-US" w:eastAsia="en-US" w:bidi="ar-SA"/>
      </w:rPr>
    </w:lvl>
    <w:lvl w:ilvl="4" w:tplc="765E6ECC">
      <w:numFmt w:val="bullet"/>
      <w:lvlText w:val="•"/>
      <w:lvlJc w:val="left"/>
      <w:pPr>
        <w:ind w:left="4708" w:hanging="360"/>
      </w:pPr>
      <w:rPr>
        <w:rFonts w:hint="default"/>
        <w:lang w:val="en-US" w:eastAsia="en-US" w:bidi="ar-SA"/>
      </w:rPr>
    </w:lvl>
    <w:lvl w:ilvl="5" w:tplc="0C80C7CA">
      <w:numFmt w:val="bullet"/>
      <w:lvlText w:val="•"/>
      <w:lvlJc w:val="left"/>
      <w:pPr>
        <w:ind w:left="5758" w:hanging="360"/>
      </w:pPr>
      <w:rPr>
        <w:rFonts w:hint="default"/>
        <w:lang w:val="en-US" w:eastAsia="en-US" w:bidi="ar-SA"/>
      </w:rPr>
    </w:lvl>
    <w:lvl w:ilvl="6" w:tplc="39B67C66">
      <w:numFmt w:val="bullet"/>
      <w:lvlText w:val="•"/>
      <w:lvlJc w:val="left"/>
      <w:pPr>
        <w:ind w:left="6808" w:hanging="360"/>
      </w:pPr>
      <w:rPr>
        <w:rFonts w:hint="default"/>
        <w:lang w:val="en-US" w:eastAsia="en-US" w:bidi="ar-SA"/>
      </w:rPr>
    </w:lvl>
    <w:lvl w:ilvl="7" w:tplc="E87CA3C8">
      <w:numFmt w:val="bullet"/>
      <w:lvlText w:val="•"/>
      <w:lvlJc w:val="left"/>
      <w:pPr>
        <w:ind w:left="7857" w:hanging="360"/>
      </w:pPr>
      <w:rPr>
        <w:rFonts w:hint="default"/>
        <w:lang w:val="en-US" w:eastAsia="en-US" w:bidi="ar-SA"/>
      </w:rPr>
    </w:lvl>
    <w:lvl w:ilvl="8" w:tplc="CECAB332">
      <w:numFmt w:val="bullet"/>
      <w:lvlText w:val="•"/>
      <w:lvlJc w:val="left"/>
      <w:pPr>
        <w:ind w:left="8907" w:hanging="360"/>
      </w:pPr>
      <w:rPr>
        <w:rFonts w:hint="default"/>
        <w:lang w:val="en-US" w:eastAsia="en-US" w:bidi="ar-SA"/>
      </w:rPr>
    </w:lvl>
  </w:abstractNum>
  <w:abstractNum w:abstractNumId="4">
    <w:nsid w:val="375F0017"/>
    <w:multiLevelType w:val="hybridMultilevel"/>
    <w:tmpl w:val="61B25300"/>
    <w:lvl w:ilvl="0" w:tplc="97006A32">
      <w:numFmt w:val="bullet"/>
      <w:lvlText w:val=""/>
      <w:lvlJc w:val="left"/>
      <w:pPr>
        <w:ind w:left="283" w:hanging="284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5D2E4C48">
      <w:numFmt w:val="bullet"/>
      <w:lvlText w:val="•"/>
      <w:lvlJc w:val="left"/>
      <w:pPr>
        <w:ind w:left="584" w:hanging="284"/>
      </w:pPr>
      <w:rPr>
        <w:rFonts w:hint="default"/>
        <w:lang w:val="en-US" w:eastAsia="en-US" w:bidi="ar-SA"/>
      </w:rPr>
    </w:lvl>
    <w:lvl w:ilvl="2" w:tplc="EF1CA3F6">
      <w:numFmt w:val="bullet"/>
      <w:lvlText w:val="•"/>
      <w:lvlJc w:val="left"/>
      <w:pPr>
        <w:ind w:left="888" w:hanging="284"/>
      </w:pPr>
      <w:rPr>
        <w:rFonts w:hint="default"/>
        <w:lang w:val="en-US" w:eastAsia="en-US" w:bidi="ar-SA"/>
      </w:rPr>
    </w:lvl>
    <w:lvl w:ilvl="3" w:tplc="89F29CCE">
      <w:numFmt w:val="bullet"/>
      <w:lvlText w:val="•"/>
      <w:lvlJc w:val="left"/>
      <w:pPr>
        <w:ind w:left="1193" w:hanging="284"/>
      </w:pPr>
      <w:rPr>
        <w:rFonts w:hint="default"/>
        <w:lang w:val="en-US" w:eastAsia="en-US" w:bidi="ar-SA"/>
      </w:rPr>
    </w:lvl>
    <w:lvl w:ilvl="4" w:tplc="23FAABBC">
      <w:numFmt w:val="bullet"/>
      <w:lvlText w:val="•"/>
      <w:lvlJc w:val="left"/>
      <w:pPr>
        <w:ind w:left="1497" w:hanging="284"/>
      </w:pPr>
      <w:rPr>
        <w:rFonts w:hint="default"/>
        <w:lang w:val="en-US" w:eastAsia="en-US" w:bidi="ar-SA"/>
      </w:rPr>
    </w:lvl>
    <w:lvl w:ilvl="5" w:tplc="BF22EAFE">
      <w:numFmt w:val="bullet"/>
      <w:lvlText w:val="•"/>
      <w:lvlJc w:val="left"/>
      <w:pPr>
        <w:ind w:left="1801" w:hanging="284"/>
      </w:pPr>
      <w:rPr>
        <w:rFonts w:hint="default"/>
        <w:lang w:val="en-US" w:eastAsia="en-US" w:bidi="ar-SA"/>
      </w:rPr>
    </w:lvl>
    <w:lvl w:ilvl="6" w:tplc="BBB49FFA">
      <w:numFmt w:val="bullet"/>
      <w:lvlText w:val="•"/>
      <w:lvlJc w:val="left"/>
      <w:pPr>
        <w:ind w:left="2106" w:hanging="284"/>
      </w:pPr>
      <w:rPr>
        <w:rFonts w:hint="default"/>
        <w:lang w:val="en-US" w:eastAsia="en-US" w:bidi="ar-SA"/>
      </w:rPr>
    </w:lvl>
    <w:lvl w:ilvl="7" w:tplc="D438E81A">
      <w:numFmt w:val="bullet"/>
      <w:lvlText w:val="•"/>
      <w:lvlJc w:val="left"/>
      <w:pPr>
        <w:ind w:left="2410" w:hanging="284"/>
      </w:pPr>
      <w:rPr>
        <w:rFonts w:hint="default"/>
        <w:lang w:val="en-US" w:eastAsia="en-US" w:bidi="ar-SA"/>
      </w:rPr>
    </w:lvl>
    <w:lvl w:ilvl="8" w:tplc="D6D8B900">
      <w:numFmt w:val="bullet"/>
      <w:lvlText w:val="•"/>
      <w:lvlJc w:val="left"/>
      <w:pPr>
        <w:ind w:left="2714" w:hanging="284"/>
      </w:pPr>
      <w:rPr>
        <w:rFonts w:hint="default"/>
        <w:lang w:val="en-US" w:eastAsia="en-US" w:bidi="ar-SA"/>
      </w:rPr>
    </w:lvl>
  </w:abstractNum>
  <w:abstractNum w:abstractNumId="5">
    <w:nsid w:val="70E843EF"/>
    <w:multiLevelType w:val="hybridMultilevel"/>
    <w:tmpl w:val="F8243C42"/>
    <w:lvl w:ilvl="0" w:tplc="333CEFBE">
      <w:numFmt w:val="bullet"/>
      <w:lvlText w:val=""/>
      <w:lvlJc w:val="left"/>
      <w:pPr>
        <w:ind w:left="283" w:hanging="284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F4C23B58">
      <w:numFmt w:val="bullet"/>
      <w:lvlText w:val="•"/>
      <w:lvlJc w:val="left"/>
      <w:pPr>
        <w:ind w:left="583" w:hanging="284"/>
      </w:pPr>
      <w:rPr>
        <w:rFonts w:hint="default"/>
        <w:lang w:val="en-US" w:eastAsia="en-US" w:bidi="ar-SA"/>
      </w:rPr>
    </w:lvl>
    <w:lvl w:ilvl="2" w:tplc="268ADC16">
      <w:numFmt w:val="bullet"/>
      <w:lvlText w:val="•"/>
      <w:lvlJc w:val="left"/>
      <w:pPr>
        <w:ind w:left="887" w:hanging="284"/>
      </w:pPr>
      <w:rPr>
        <w:rFonts w:hint="default"/>
        <w:lang w:val="en-US" w:eastAsia="en-US" w:bidi="ar-SA"/>
      </w:rPr>
    </w:lvl>
    <w:lvl w:ilvl="3" w:tplc="F3BC355E">
      <w:numFmt w:val="bullet"/>
      <w:lvlText w:val="•"/>
      <w:lvlJc w:val="left"/>
      <w:pPr>
        <w:ind w:left="1191" w:hanging="284"/>
      </w:pPr>
      <w:rPr>
        <w:rFonts w:hint="default"/>
        <w:lang w:val="en-US" w:eastAsia="en-US" w:bidi="ar-SA"/>
      </w:rPr>
    </w:lvl>
    <w:lvl w:ilvl="4" w:tplc="E0C0E622">
      <w:numFmt w:val="bullet"/>
      <w:lvlText w:val="•"/>
      <w:lvlJc w:val="left"/>
      <w:pPr>
        <w:ind w:left="1495" w:hanging="284"/>
      </w:pPr>
      <w:rPr>
        <w:rFonts w:hint="default"/>
        <w:lang w:val="en-US" w:eastAsia="en-US" w:bidi="ar-SA"/>
      </w:rPr>
    </w:lvl>
    <w:lvl w:ilvl="5" w:tplc="54721640">
      <w:numFmt w:val="bullet"/>
      <w:lvlText w:val="•"/>
      <w:lvlJc w:val="left"/>
      <w:pPr>
        <w:ind w:left="1799" w:hanging="284"/>
      </w:pPr>
      <w:rPr>
        <w:rFonts w:hint="default"/>
        <w:lang w:val="en-US" w:eastAsia="en-US" w:bidi="ar-SA"/>
      </w:rPr>
    </w:lvl>
    <w:lvl w:ilvl="6" w:tplc="EEA0FF08">
      <w:numFmt w:val="bullet"/>
      <w:lvlText w:val="•"/>
      <w:lvlJc w:val="left"/>
      <w:pPr>
        <w:ind w:left="2103" w:hanging="284"/>
      </w:pPr>
      <w:rPr>
        <w:rFonts w:hint="default"/>
        <w:lang w:val="en-US" w:eastAsia="en-US" w:bidi="ar-SA"/>
      </w:rPr>
    </w:lvl>
    <w:lvl w:ilvl="7" w:tplc="9B8E2C36">
      <w:numFmt w:val="bullet"/>
      <w:lvlText w:val="•"/>
      <w:lvlJc w:val="left"/>
      <w:pPr>
        <w:ind w:left="2407" w:hanging="284"/>
      </w:pPr>
      <w:rPr>
        <w:rFonts w:hint="default"/>
        <w:lang w:val="en-US" w:eastAsia="en-US" w:bidi="ar-SA"/>
      </w:rPr>
    </w:lvl>
    <w:lvl w:ilvl="8" w:tplc="8546403E">
      <w:numFmt w:val="bullet"/>
      <w:lvlText w:val="•"/>
      <w:lvlJc w:val="left"/>
      <w:pPr>
        <w:ind w:left="2711" w:hanging="284"/>
      </w:pPr>
      <w:rPr>
        <w:rFonts w:hint="default"/>
        <w:lang w:val="en-US" w:eastAsia="en-US" w:bidi="ar-SA"/>
      </w:rPr>
    </w:lvl>
  </w:abstractNum>
  <w:abstractNum w:abstractNumId="6">
    <w:nsid w:val="7693403E"/>
    <w:multiLevelType w:val="hybridMultilevel"/>
    <w:tmpl w:val="8A6CEBF2"/>
    <w:lvl w:ilvl="0" w:tplc="26C492F4">
      <w:numFmt w:val="bullet"/>
      <w:lvlText w:val=""/>
      <w:lvlJc w:val="left"/>
      <w:pPr>
        <w:ind w:left="283" w:hanging="284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055CEA1E">
      <w:numFmt w:val="bullet"/>
      <w:lvlText w:val="•"/>
      <w:lvlJc w:val="left"/>
      <w:pPr>
        <w:ind w:left="335" w:hanging="284"/>
      </w:pPr>
      <w:rPr>
        <w:rFonts w:hint="default"/>
        <w:lang w:val="en-US" w:eastAsia="en-US" w:bidi="ar-SA"/>
      </w:rPr>
    </w:lvl>
    <w:lvl w:ilvl="2" w:tplc="43AA33F6">
      <w:numFmt w:val="bullet"/>
      <w:lvlText w:val="•"/>
      <w:lvlJc w:val="left"/>
      <w:pPr>
        <w:ind w:left="391" w:hanging="284"/>
      </w:pPr>
      <w:rPr>
        <w:rFonts w:hint="default"/>
        <w:lang w:val="en-US" w:eastAsia="en-US" w:bidi="ar-SA"/>
      </w:rPr>
    </w:lvl>
    <w:lvl w:ilvl="3" w:tplc="AF024DD0">
      <w:numFmt w:val="bullet"/>
      <w:lvlText w:val="•"/>
      <w:lvlJc w:val="left"/>
      <w:pPr>
        <w:ind w:left="447" w:hanging="284"/>
      </w:pPr>
      <w:rPr>
        <w:rFonts w:hint="default"/>
        <w:lang w:val="en-US" w:eastAsia="en-US" w:bidi="ar-SA"/>
      </w:rPr>
    </w:lvl>
    <w:lvl w:ilvl="4" w:tplc="AE08D8EC">
      <w:numFmt w:val="bullet"/>
      <w:lvlText w:val="•"/>
      <w:lvlJc w:val="left"/>
      <w:pPr>
        <w:ind w:left="502" w:hanging="284"/>
      </w:pPr>
      <w:rPr>
        <w:rFonts w:hint="default"/>
        <w:lang w:val="en-US" w:eastAsia="en-US" w:bidi="ar-SA"/>
      </w:rPr>
    </w:lvl>
    <w:lvl w:ilvl="5" w:tplc="728E2122">
      <w:numFmt w:val="bullet"/>
      <w:lvlText w:val="•"/>
      <w:lvlJc w:val="left"/>
      <w:pPr>
        <w:ind w:left="558" w:hanging="284"/>
      </w:pPr>
      <w:rPr>
        <w:rFonts w:hint="default"/>
        <w:lang w:val="en-US" w:eastAsia="en-US" w:bidi="ar-SA"/>
      </w:rPr>
    </w:lvl>
    <w:lvl w:ilvl="6" w:tplc="89865A6C">
      <w:numFmt w:val="bullet"/>
      <w:lvlText w:val="•"/>
      <w:lvlJc w:val="left"/>
      <w:pPr>
        <w:ind w:left="614" w:hanging="284"/>
      </w:pPr>
      <w:rPr>
        <w:rFonts w:hint="default"/>
        <w:lang w:val="en-US" w:eastAsia="en-US" w:bidi="ar-SA"/>
      </w:rPr>
    </w:lvl>
    <w:lvl w:ilvl="7" w:tplc="3FB08FBC">
      <w:numFmt w:val="bullet"/>
      <w:lvlText w:val="•"/>
      <w:lvlJc w:val="left"/>
      <w:pPr>
        <w:ind w:left="670" w:hanging="284"/>
      </w:pPr>
      <w:rPr>
        <w:rFonts w:hint="default"/>
        <w:lang w:val="en-US" w:eastAsia="en-US" w:bidi="ar-SA"/>
      </w:rPr>
    </w:lvl>
    <w:lvl w:ilvl="8" w:tplc="8BFA6E90">
      <w:numFmt w:val="bullet"/>
      <w:lvlText w:val="•"/>
      <w:lvlJc w:val="left"/>
      <w:pPr>
        <w:ind w:left="725" w:hanging="284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175D70"/>
    <w:rsid w:val="0014352C"/>
    <w:rsid w:val="00175D70"/>
    <w:rsid w:val="00F92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75D70"/>
    <w:rPr>
      <w:rFonts w:ascii="Cambria" w:eastAsia="Cambria" w:hAnsi="Cambria" w:cs="Cambria"/>
    </w:rPr>
  </w:style>
  <w:style w:type="paragraph" w:styleId="Heading1">
    <w:name w:val="heading 1"/>
    <w:basedOn w:val="Normal"/>
    <w:uiPriority w:val="1"/>
    <w:qFormat/>
    <w:rsid w:val="00175D70"/>
    <w:pPr>
      <w:ind w:left="4278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175D70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175D70"/>
    <w:pPr>
      <w:ind w:left="839" w:hanging="361"/>
    </w:pPr>
  </w:style>
  <w:style w:type="paragraph" w:customStyle="1" w:styleId="TableParagraph">
    <w:name w:val="Table Paragraph"/>
    <w:basedOn w:val="Normal"/>
    <w:uiPriority w:val="1"/>
    <w:qFormat/>
    <w:rsid w:val="00175D70"/>
  </w:style>
  <w:style w:type="character" w:styleId="Hyperlink">
    <w:name w:val="Hyperlink"/>
    <w:basedOn w:val="DefaultParagraphFont"/>
    <w:uiPriority w:val="99"/>
    <w:unhideWhenUsed/>
    <w:rsid w:val="00F9262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avudai-396635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643</Words>
  <Characters>3668</Characters>
  <Application>Microsoft Office Word</Application>
  <DocSecurity>0</DocSecurity>
  <Lines>30</Lines>
  <Paragraphs>8</Paragraphs>
  <ScaleCrop>false</ScaleCrop>
  <Company/>
  <LinksUpToDate>false</LinksUpToDate>
  <CharactersWithSpaces>4303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Aavudai Resume New.doc</dc:title>
  <dc:creator>gopi</dc:creator>
  <cp:lastModifiedBy>Visitor1</cp:lastModifiedBy>
  <cp:revision>2</cp:revision>
  <dcterms:created xsi:type="dcterms:W3CDTF">2020-01-29T09:22:00Z</dcterms:created>
  <dcterms:modified xsi:type="dcterms:W3CDTF">2020-01-29T09:22:00Z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2020-01-23T00:00:00Z</vt:filetime>
  </property>
  <property fmtid="{D5CDD505-2E9C-101B-9397-08002B2CF9AE}" pid="3" name="LastSaved">
    <vt:filetime>2020-01-29T00:00:00Z</vt:filetime>
  </property>
</Properties>
</file>