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W w:w="10093" w:type="dxa"/>
        <w:tblCellSpacing w:w="0" w:type="auto"/>
        <w:tblCellMar>
          <w:left w:w="0" w:type="dxa"/>
          <w:right w:w="0" w:type="dxa"/>
        </w:tblCellMar>
        <w:tblLook w:val="0000"/>
      </w:tblPr>
      <w:tblGrid>
        <w:gridCol w:w="2358"/>
        <w:gridCol w:w="5698"/>
        <w:gridCol w:w="2037"/>
      </w:tblGrid>
      <w:tr w:rsidR="008A7E9A">
        <w:trPr>
          <w:trHeight w:val="2164"/>
          <w:tblCellSpacing w:w="0" w:type="auto"/>
        </w:trPr>
        <w:tc>
          <w:tcPr>
            <w:tcW w:w="2358" w:type="dxa"/>
            <w:shd w:val="clear" w:color="auto" w:fill="auto"/>
            <w:tcMar>
              <w:top w:w="0" w:type="dxa"/>
              <w:left w:w="108" w:type="dxa"/>
              <w:bottom w:w="0" w:type="dxa"/>
              <w:right w:w="108" w:type="dxa"/>
            </w:tcMar>
          </w:tcPr>
          <w:p w:rsidR="008A7E9A" w:rsidRDefault="008A7E9A">
            <w:pPr>
              <w:rPr>
                <w:rFonts w:ascii="Tahoma" w:eastAsia="Tahoma"/>
                <w:b/>
              </w:rPr>
            </w:pPr>
          </w:p>
          <w:p w:rsidR="008A7E9A" w:rsidRDefault="008A7E9A">
            <w:pPr>
              <w:rPr>
                <w:rFonts w:ascii="Tahoma" w:eastAsia="Tahoma"/>
                <w:b/>
              </w:rPr>
            </w:pPr>
          </w:p>
          <w:p w:rsidR="008A7E9A" w:rsidRDefault="008A7E9A">
            <w:pPr>
              <w:rPr>
                <w:rFonts w:ascii="Tahoma" w:eastAsia="Tahoma"/>
                <w:b/>
              </w:rPr>
            </w:pPr>
          </w:p>
          <w:p w:rsidR="008A7E9A" w:rsidRDefault="008A7E9A">
            <w:pPr>
              <w:rPr>
                <w:rFonts w:ascii="Tahoma" w:eastAsia="Tahoma"/>
                <w:b/>
              </w:rPr>
            </w:pPr>
          </w:p>
          <w:p w:rsidR="008A7E9A" w:rsidRDefault="00227157">
            <w:pPr>
              <w:rPr>
                <w:rFonts w:ascii="Tahoma" w:eastAsia="Tahoma"/>
                <w:b/>
              </w:rPr>
            </w:pPr>
            <w:r>
              <w:rPr>
                <w:rFonts w:ascii="Tahoma" w:eastAsia="Tahoma"/>
                <w:b/>
              </w:rPr>
              <w:t xml:space="preserve">Resume  Highlight:    </w:t>
            </w:r>
          </w:p>
        </w:tc>
        <w:tc>
          <w:tcPr>
            <w:tcW w:w="5698" w:type="dxa"/>
            <w:shd w:val="clear" w:color="auto" w:fill="auto"/>
            <w:tcMar>
              <w:top w:w="0" w:type="dxa"/>
              <w:left w:w="108" w:type="dxa"/>
              <w:bottom w:w="0" w:type="dxa"/>
              <w:right w:w="108" w:type="dxa"/>
            </w:tcMar>
          </w:tcPr>
          <w:p w:rsidR="008A7E9A" w:rsidRDefault="00227157">
            <w:pPr>
              <w:rPr>
                <w:rFonts w:ascii="Tahoma" w:eastAsia="Tahoma"/>
                <w:b/>
              </w:rPr>
            </w:pPr>
            <w:r>
              <w:rPr>
                <w:rFonts w:ascii="Tahoma" w:eastAsia="Tahoma"/>
                <w:b/>
                <w:sz w:val="50"/>
                <w:szCs w:val="50"/>
                <w:u w:val="single"/>
              </w:rPr>
              <w:t>CURRICULUM VITAE</w:t>
            </w:r>
          </w:p>
          <w:p w:rsidR="00227157" w:rsidRDefault="00227157">
            <w:pPr>
              <w:rPr>
                <w:rFonts w:ascii="Tahoma" w:eastAsia="Tahoma"/>
                <w:b/>
              </w:rPr>
            </w:pPr>
          </w:p>
          <w:p w:rsidR="00227157" w:rsidRDefault="00227157">
            <w:pPr>
              <w:rPr>
                <w:rFonts w:ascii="Tahoma" w:eastAsia="Tahoma"/>
                <w:b/>
              </w:rPr>
            </w:pPr>
          </w:p>
          <w:p w:rsidR="008A7E9A" w:rsidRDefault="00227157">
            <w:pPr>
              <w:rPr>
                <w:rFonts w:ascii="Tahoma" w:eastAsia="Tahoma"/>
                <w:b/>
              </w:rPr>
            </w:pPr>
            <w:proofErr w:type="spellStart"/>
            <w:r>
              <w:rPr>
                <w:rFonts w:ascii="Tahoma" w:eastAsia="Tahoma"/>
                <w:b/>
              </w:rPr>
              <w:t>Rajendra</w:t>
            </w:r>
            <w:proofErr w:type="spellEnd"/>
          </w:p>
          <w:p w:rsidR="008A7E9A" w:rsidRDefault="00227157">
            <w:pPr>
              <w:rPr>
                <w:rFonts w:ascii="Tahoma" w:eastAsia="Tahoma"/>
              </w:rPr>
            </w:pPr>
            <w:r>
              <w:rPr>
                <w:rFonts w:ascii="Tahoma" w:eastAsia="Tahoma"/>
                <w:b/>
              </w:rPr>
              <w:t>E</w:t>
            </w:r>
            <w:r>
              <w:rPr>
                <w:rFonts w:ascii="Tahoma" w:eastAsia="Tahoma"/>
                <w:b/>
              </w:rPr>
              <w:t>mail Address:</w:t>
            </w:r>
            <w:r>
              <w:rPr>
                <w:rFonts w:ascii="Tahoma" w:hAnsi="Tahoma"/>
              </w:rPr>
              <w:t xml:space="preserve"> </w:t>
            </w:r>
            <w:hyperlink r:id="rId5" w:history="1">
              <w:r w:rsidRPr="003834B2">
                <w:rPr>
                  <w:rStyle w:val="Hyperlink"/>
                  <w:rFonts w:ascii="Tahoma" w:hAnsi="Tahoma"/>
                </w:rPr>
                <w:t>rajendra-396852@gulfjobseeker.com</w:t>
              </w:r>
            </w:hyperlink>
            <w:r>
              <w:rPr>
                <w:rFonts w:ascii="Tahoma" w:hAnsi="Tahoma"/>
              </w:rPr>
              <w:t xml:space="preserve"> </w:t>
            </w:r>
          </w:p>
        </w:tc>
        <w:tc>
          <w:tcPr>
            <w:tcW w:w="2037" w:type="dxa"/>
            <w:shd w:val="clear" w:color="auto" w:fill="auto"/>
            <w:tcMar>
              <w:top w:w="0" w:type="dxa"/>
              <w:left w:w="108" w:type="dxa"/>
              <w:bottom w:w="0" w:type="dxa"/>
              <w:right w:w="108" w:type="dxa"/>
            </w:tcMar>
          </w:tcPr>
          <w:p w:rsidR="008A7E9A" w:rsidRDefault="00227157">
            <w:pPr>
              <w:rPr>
                <w:rFonts w:ascii="Tahoma" w:eastAsia="Tahoma"/>
                <w:b/>
                <w:sz w:val="20"/>
                <w:szCs w:val="20"/>
              </w:rPr>
            </w:pPr>
            <w:r>
              <w:rPr>
                <w:noProof/>
                <w:lang w:bidi="ar-SA"/>
              </w:rPr>
              <w:drawing>
                <wp:anchor distT="0" distB="0" distL="0" distR="0" simplePos="0" relativeHeight="2" behindDoc="0" locked="0" layoutInCell="1" allowOverlap="1">
                  <wp:simplePos x="0" y="0"/>
                  <wp:positionH relativeFrom="page">
                    <wp:posOffset>33020</wp:posOffset>
                  </wp:positionH>
                  <wp:positionV relativeFrom="page">
                    <wp:posOffset>98870</wp:posOffset>
                  </wp:positionV>
                  <wp:extent cx="1211283" cy="1199408"/>
                  <wp:effectExtent l="190500" t="190500" r="198755" b="191770"/>
                  <wp:wrapNone/>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srcRect/>
                          <a:stretch/>
                        </pic:blipFill>
                        <pic:spPr>
                          <a:xfrm>
                            <a:off x="0" y="0"/>
                            <a:ext cx="1211283" cy="1199408"/>
                          </a:xfrm>
                          <a:prstGeom prst="rect">
                            <a:avLst/>
                          </a:prstGeom>
                          <a:ln>
                            <a:noFill/>
                          </a:ln>
                          <a:effectLst>
                            <a:outerShdw blurRad="190500" algn="tl" rotWithShape="0">
                              <a:srgbClr val="000000">
                                <a:alpha val="70000"/>
                              </a:srgbClr>
                            </a:outerShdw>
                          </a:effectLst>
                        </pic:spPr>
                      </pic:pic>
                    </a:graphicData>
                  </a:graphic>
                </wp:anchor>
              </w:drawing>
            </w:r>
          </w:p>
        </w:tc>
      </w:tr>
    </w:tbl>
    <w:p w:rsidR="008A7E9A" w:rsidRDefault="008A7E9A">
      <w:pPr>
        <w:autoSpaceDE w:val="0"/>
        <w:autoSpaceDN w:val="0"/>
        <w:adjustRightInd w:val="0"/>
        <w:outlineLvl w:val="0"/>
        <w:rPr>
          <w:rFonts w:ascii="Arial" w:eastAsia="Arial"/>
          <w:b/>
          <w:bCs/>
          <w:sz w:val="28"/>
          <w:szCs w:val="28"/>
          <w:u w:val="single"/>
        </w:rPr>
      </w:pPr>
    </w:p>
    <w:p w:rsidR="008A7E9A" w:rsidRDefault="00227157">
      <w:pPr>
        <w:autoSpaceDE w:val="0"/>
        <w:autoSpaceDN w:val="0"/>
        <w:adjustRightInd w:val="0"/>
        <w:outlineLvl w:val="0"/>
        <w:rPr>
          <w:rFonts w:ascii="Arial" w:eastAsia="Arial"/>
          <w:b/>
          <w:bCs/>
          <w:sz w:val="28"/>
          <w:szCs w:val="28"/>
          <w:u w:val="single"/>
        </w:rPr>
      </w:pPr>
      <w:r>
        <w:rPr>
          <w:rFonts w:ascii="Arial" w:eastAsia="Arial"/>
          <w:b/>
          <w:bCs/>
          <w:sz w:val="28"/>
          <w:szCs w:val="28"/>
          <w:u w:val="single"/>
        </w:rPr>
        <w:t>Objective:-</w:t>
      </w:r>
    </w:p>
    <w:p w:rsidR="008A7E9A" w:rsidRDefault="008A7E9A">
      <w:pPr>
        <w:autoSpaceDE w:val="0"/>
        <w:autoSpaceDN w:val="0"/>
        <w:adjustRightInd w:val="0"/>
        <w:rPr>
          <w:rFonts w:ascii="Arial" w:eastAsia="Arial"/>
          <w:b/>
          <w:bCs/>
          <w:sz w:val="28"/>
          <w:szCs w:val="28"/>
        </w:rPr>
      </w:pPr>
    </w:p>
    <w:p w:rsidR="008A7E9A" w:rsidRDefault="00227157">
      <w:pPr>
        <w:tabs>
          <w:tab w:val="left" w:pos="8010"/>
        </w:tabs>
        <w:autoSpaceDE w:val="0"/>
        <w:autoSpaceDN w:val="0"/>
        <w:adjustRightInd w:val="0"/>
        <w:rPr>
          <w:rFonts w:ascii="Arial" w:eastAsia="Arial"/>
          <w:sz w:val="20"/>
          <w:szCs w:val="20"/>
        </w:rPr>
      </w:pPr>
      <w:r>
        <w:rPr>
          <w:rFonts w:ascii="Arial" w:eastAsia="Arial"/>
          <w:sz w:val="20"/>
          <w:szCs w:val="20"/>
        </w:rPr>
        <w:t xml:space="preserve">Looking for </w:t>
      </w:r>
      <w:r>
        <w:rPr>
          <w:rFonts w:ascii="Arial" w:eastAsia="Arial"/>
          <w:sz w:val="20"/>
          <w:szCs w:val="20"/>
        </w:rPr>
        <w:t>the challenging career in good organization my Enthusiastic and Energetic individual strengthened to take up all responsibility of the Task assigned and completed with the quality expected within the target constraints.</w:t>
      </w:r>
    </w:p>
    <w:p w:rsidR="008A7E9A" w:rsidRDefault="008A7E9A">
      <w:pPr>
        <w:autoSpaceDE w:val="0"/>
        <w:autoSpaceDN w:val="0"/>
        <w:adjustRightInd w:val="0"/>
        <w:rPr>
          <w:rFonts w:ascii="Arial" w:eastAsia="Arial"/>
          <w:b/>
          <w:bCs/>
          <w:sz w:val="36"/>
          <w:szCs w:val="36"/>
          <w:u w:val="single"/>
        </w:rPr>
      </w:pPr>
    </w:p>
    <w:p w:rsidR="008A7E9A" w:rsidRDefault="00227157">
      <w:pPr>
        <w:autoSpaceDE w:val="0"/>
        <w:autoSpaceDN w:val="0"/>
        <w:adjustRightInd w:val="0"/>
        <w:rPr>
          <w:rFonts w:ascii="Arial" w:eastAsia="Arial"/>
          <w:b/>
          <w:bCs/>
          <w:sz w:val="28"/>
          <w:szCs w:val="28"/>
          <w:u w:val="single"/>
        </w:rPr>
      </w:pPr>
      <w:r>
        <w:rPr>
          <w:rFonts w:ascii="Arial" w:eastAsia="Arial"/>
          <w:b/>
          <w:bCs/>
          <w:sz w:val="28"/>
          <w:szCs w:val="28"/>
          <w:u w:val="single"/>
        </w:rPr>
        <w:t>Work Experiences:</w:t>
      </w:r>
    </w:p>
    <w:p w:rsidR="008A7E9A" w:rsidRDefault="008A7E9A">
      <w:pPr>
        <w:autoSpaceDE w:val="0"/>
        <w:autoSpaceDN w:val="0"/>
        <w:adjustRightInd w:val="0"/>
        <w:spacing w:line="276" w:lineRule="auto"/>
        <w:rPr>
          <w:rFonts w:ascii="Arial" w:eastAsia="Arial"/>
          <w:b/>
          <w:bCs/>
          <w:sz w:val="22"/>
          <w:szCs w:val="22"/>
        </w:rPr>
      </w:pPr>
    </w:p>
    <w:p w:rsidR="008A7E9A" w:rsidRDefault="00227157">
      <w:pPr>
        <w:tabs>
          <w:tab w:val="left" w:pos="5490"/>
          <w:tab w:val="left" w:pos="5580"/>
        </w:tabs>
        <w:autoSpaceDE w:val="0"/>
        <w:autoSpaceDN w:val="0"/>
        <w:adjustRightInd w:val="0"/>
        <w:spacing w:line="276" w:lineRule="auto"/>
        <w:rPr>
          <w:rFonts w:ascii="Arial" w:eastAsia="Arial"/>
          <w:b/>
          <w:bCs/>
          <w:sz w:val="22"/>
          <w:szCs w:val="22"/>
        </w:rPr>
      </w:pPr>
      <w:r>
        <w:rPr>
          <w:rFonts w:ascii="Arial" w:eastAsia="Arial"/>
          <w:b/>
          <w:sz w:val="22"/>
          <w:szCs w:val="22"/>
        </w:rPr>
        <w:t>Shiva Shakti Hot</w:t>
      </w:r>
      <w:r>
        <w:rPr>
          <w:rFonts w:ascii="Arial" w:eastAsia="Arial"/>
          <w:b/>
          <w:sz w:val="22"/>
          <w:szCs w:val="22"/>
        </w:rPr>
        <w:t xml:space="preserve">el in Nepal                     </w:t>
      </w:r>
      <w:r>
        <w:rPr>
          <w:rFonts w:ascii="Arial" w:eastAsia="Arial"/>
          <w:b/>
          <w:bCs/>
          <w:sz w:val="22"/>
          <w:szCs w:val="22"/>
          <w:u w:val="single"/>
        </w:rPr>
        <w:t>Computer Operator</w:t>
      </w:r>
    </w:p>
    <w:p w:rsidR="008A7E9A" w:rsidRDefault="00227157">
      <w:pPr>
        <w:tabs>
          <w:tab w:val="left" w:pos="5400"/>
        </w:tabs>
        <w:autoSpaceDE w:val="0"/>
        <w:autoSpaceDN w:val="0"/>
        <w:adjustRightInd w:val="0"/>
        <w:spacing w:line="276" w:lineRule="auto"/>
        <w:rPr>
          <w:rFonts w:ascii="Arial" w:eastAsia="Arial"/>
          <w:b/>
          <w:sz w:val="22"/>
          <w:szCs w:val="22"/>
        </w:rPr>
      </w:pPr>
      <w:r>
        <w:rPr>
          <w:rFonts w:ascii="Arial" w:eastAsia="Arial"/>
          <w:b/>
          <w:sz w:val="22"/>
          <w:szCs w:val="22"/>
        </w:rPr>
        <w:t>February 2006 to July 2007</w:t>
      </w:r>
    </w:p>
    <w:p w:rsidR="008A7E9A" w:rsidRDefault="008A7E9A">
      <w:pPr>
        <w:rPr>
          <w:rFonts w:eastAsia="Arial"/>
        </w:rPr>
      </w:pPr>
    </w:p>
    <w:p w:rsidR="008A7E9A" w:rsidRDefault="00227157">
      <w:pPr>
        <w:autoSpaceDE w:val="0"/>
        <w:autoSpaceDN w:val="0"/>
        <w:adjustRightInd w:val="0"/>
        <w:spacing w:line="276" w:lineRule="auto"/>
        <w:rPr>
          <w:rFonts w:ascii="Arial" w:eastAsia="Arial"/>
          <w:b/>
          <w:bCs/>
          <w:sz w:val="22"/>
          <w:szCs w:val="22"/>
          <w:u w:val="single"/>
        </w:rPr>
      </w:pPr>
      <w:r>
        <w:rPr>
          <w:rFonts w:ascii="Arial" w:eastAsia="Arial"/>
          <w:b/>
          <w:sz w:val="22"/>
          <w:szCs w:val="22"/>
        </w:rPr>
        <w:t>KBR Company in Iraq.</w:t>
      </w:r>
      <w:r>
        <w:rPr>
          <w:rFonts w:ascii="Arial" w:eastAsia="Arial"/>
          <w:b/>
          <w:bCs/>
          <w:sz w:val="22"/>
          <w:szCs w:val="22"/>
          <w:u w:val="single"/>
        </w:rPr>
        <w:t>Administrative Assistant</w:t>
      </w:r>
    </w:p>
    <w:p w:rsidR="008A7E9A" w:rsidRDefault="00227157">
      <w:pPr>
        <w:autoSpaceDE w:val="0"/>
        <w:autoSpaceDN w:val="0"/>
        <w:adjustRightInd w:val="0"/>
        <w:spacing w:line="276" w:lineRule="auto"/>
        <w:rPr>
          <w:rFonts w:ascii="Arial" w:eastAsia="Arial"/>
          <w:b/>
          <w:sz w:val="22"/>
          <w:szCs w:val="22"/>
        </w:rPr>
      </w:pPr>
      <w:r>
        <w:rPr>
          <w:rFonts w:ascii="Arial" w:eastAsia="Arial"/>
          <w:b/>
          <w:sz w:val="22"/>
          <w:szCs w:val="22"/>
        </w:rPr>
        <w:t>Material Property DepartmentJuly 2008 to April 2011</w:t>
      </w:r>
    </w:p>
    <w:p w:rsidR="008A7E9A" w:rsidRDefault="008A7E9A">
      <w:pPr>
        <w:autoSpaceDE w:val="0"/>
        <w:autoSpaceDN w:val="0"/>
        <w:adjustRightInd w:val="0"/>
        <w:spacing w:line="276" w:lineRule="auto"/>
        <w:rPr>
          <w:rFonts w:ascii="Arial" w:eastAsia="Arial"/>
          <w:b/>
          <w:sz w:val="22"/>
          <w:szCs w:val="22"/>
        </w:rPr>
      </w:pPr>
    </w:p>
    <w:p w:rsidR="008A7E9A" w:rsidRDefault="00227157">
      <w:pPr>
        <w:autoSpaceDE w:val="0"/>
        <w:autoSpaceDN w:val="0"/>
        <w:adjustRightInd w:val="0"/>
        <w:spacing w:line="276" w:lineRule="auto"/>
        <w:rPr>
          <w:rFonts w:ascii="Arial" w:eastAsia="Arial"/>
          <w:b/>
          <w:bCs/>
          <w:sz w:val="22"/>
          <w:szCs w:val="22"/>
          <w:u w:val="single"/>
        </w:rPr>
      </w:pPr>
      <w:r>
        <w:rPr>
          <w:rFonts w:ascii="Arial" w:eastAsia="Arial"/>
          <w:b/>
          <w:sz w:val="22"/>
          <w:szCs w:val="22"/>
        </w:rPr>
        <w:t xml:space="preserve">Supreme food service        </w:t>
      </w:r>
      <w:r>
        <w:rPr>
          <w:rFonts w:ascii="Arial" w:eastAsia="Arial"/>
          <w:b/>
          <w:bCs/>
          <w:sz w:val="22"/>
          <w:szCs w:val="22"/>
          <w:u w:val="single"/>
        </w:rPr>
        <w:t>Store Keeper</w:t>
      </w:r>
    </w:p>
    <w:p w:rsidR="008A7E9A" w:rsidRDefault="00227157">
      <w:pPr>
        <w:autoSpaceDE w:val="0"/>
        <w:autoSpaceDN w:val="0"/>
        <w:adjustRightInd w:val="0"/>
        <w:spacing w:line="276" w:lineRule="auto"/>
        <w:rPr>
          <w:rFonts w:ascii="Arial" w:eastAsia="Arial"/>
          <w:b/>
          <w:sz w:val="22"/>
          <w:szCs w:val="22"/>
        </w:rPr>
      </w:pPr>
      <w:r>
        <w:rPr>
          <w:rFonts w:ascii="Arial" w:eastAsia="Arial"/>
          <w:b/>
          <w:sz w:val="22"/>
          <w:szCs w:val="22"/>
        </w:rPr>
        <w:t>Jalalabad, Afghanistan 2011 July 31 to</w:t>
      </w:r>
      <w:r>
        <w:rPr>
          <w:rFonts w:ascii="Arial" w:eastAsia="Arial"/>
          <w:b/>
          <w:sz w:val="22"/>
          <w:szCs w:val="22"/>
        </w:rPr>
        <w:t>June 2012</w:t>
      </w:r>
    </w:p>
    <w:p w:rsidR="008A7E9A" w:rsidRDefault="008A7E9A">
      <w:pPr>
        <w:autoSpaceDE w:val="0"/>
        <w:autoSpaceDN w:val="0"/>
        <w:adjustRightInd w:val="0"/>
        <w:spacing w:line="276" w:lineRule="auto"/>
        <w:rPr>
          <w:rFonts w:ascii="Arial" w:eastAsia="Arial"/>
          <w:b/>
          <w:sz w:val="22"/>
          <w:szCs w:val="22"/>
        </w:rPr>
      </w:pPr>
    </w:p>
    <w:p w:rsidR="008A7E9A" w:rsidRDefault="00227157">
      <w:pPr>
        <w:autoSpaceDE w:val="0"/>
        <w:autoSpaceDN w:val="0"/>
        <w:adjustRightInd w:val="0"/>
        <w:spacing w:line="276" w:lineRule="auto"/>
        <w:rPr>
          <w:rFonts w:ascii="Arial" w:eastAsia="Arial"/>
          <w:b/>
          <w:bCs/>
          <w:sz w:val="22"/>
          <w:szCs w:val="22"/>
          <w:u w:val="single"/>
        </w:rPr>
      </w:pPr>
      <w:r>
        <w:rPr>
          <w:rFonts w:ascii="Arial" w:eastAsia="Arial"/>
          <w:b/>
          <w:sz w:val="22"/>
          <w:szCs w:val="22"/>
        </w:rPr>
        <w:t xml:space="preserve">Ecolog international                              </w:t>
      </w:r>
      <w:r>
        <w:rPr>
          <w:rFonts w:ascii="Arial" w:eastAsia="Arial"/>
          <w:b/>
          <w:sz w:val="22"/>
          <w:szCs w:val="22"/>
          <w:u w:val="single"/>
        </w:rPr>
        <w:t>Dfac</w:t>
      </w:r>
      <w:r>
        <w:rPr>
          <w:rFonts w:ascii="Arial" w:eastAsia="Arial"/>
          <w:b/>
          <w:bCs/>
          <w:sz w:val="22"/>
          <w:szCs w:val="22"/>
          <w:u w:val="single"/>
        </w:rPr>
        <w:t>Administrative Clerk</w:t>
      </w:r>
    </w:p>
    <w:p w:rsidR="008A7E9A" w:rsidRDefault="00227157">
      <w:pPr>
        <w:autoSpaceDE w:val="0"/>
        <w:autoSpaceDN w:val="0"/>
        <w:adjustRightInd w:val="0"/>
        <w:spacing w:line="276" w:lineRule="auto"/>
        <w:rPr>
          <w:rFonts w:ascii="Arial" w:eastAsia="Arial"/>
          <w:b/>
          <w:sz w:val="22"/>
          <w:szCs w:val="22"/>
        </w:rPr>
      </w:pPr>
      <w:r>
        <w:rPr>
          <w:rFonts w:ascii="Arial" w:eastAsia="Arial"/>
          <w:b/>
          <w:sz w:val="22"/>
          <w:szCs w:val="22"/>
        </w:rPr>
        <w:t>Shindand ,Afghanistan (Food Service)17-Sep-2013 to 04-Oct-2014</w:t>
      </w:r>
    </w:p>
    <w:p w:rsidR="008A7E9A" w:rsidRDefault="008A7E9A">
      <w:pPr>
        <w:autoSpaceDE w:val="0"/>
        <w:autoSpaceDN w:val="0"/>
        <w:adjustRightInd w:val="0"/>
        <w:spacing w:line="276" w:lineRule="auto"/>
        <w:rPr>
          <w:rFonts w:ascii="Arial" w:eastAsia="Arial"/>
          <w:b/>
          <w:sz w:val="22"/>
          <w:szCs w:val="22"/>
        </w:rPr>
      </w:pPr>
    </w:p>
    <w:p w:rsidR="008A7E9A" w:rsidRDefault="00227157">
      <w:pPr>
        <w:autoSpaceDE w:val="0"/>
        <w:autoSpaceDN w:val="0"/>
        <w:adjustRightInd w:val="0"/>
        <w:spacing w:line="276" w:lineRule="auto"/>
        <w:rPr>
          <w:rFonts w:ascii="Arial" w:eastAsia="Arial"/>
          <w:b/>
          <w:bCs/>
          <w:sz w:val="22"/>
          <w:szCs w:val="22"/>
          <w:u w:val="single"/>
        </w:rPr>
      </w:pPr>
      <w:r>
        <w:rPr>
          <w:rFonts w:ascii="Arial" w:eastAsia="Arial"/>
          <w:b/>
          <w:sz w:val="22"/>
          <w:szCs w:val="22"/>
        </w:rPr>
        <w:t xml:space="preserve">Ecolog international </w:t>
      </w:r>
      <w:r>
        <w:rPr>
          <w:rFonts w:ascii="Arial" w:eastAsia="Arial"/>
          <w:b/>
          <w:sz w:val="22"/>
          <w:szCs w:val="22"/>
          <w:u w:val="single"/>
        </w:rPr>
        <w:t>Store</w:t>
      </w:r>
      <w:r>
        <w:rPr>
          <w:rFonts w:ascii="Arial" w:eastAsia="Arial"/>
          <w:b/>
          <w:bCs/>
          <w:sz w:val="22"/>
          <w:szCs w:val="22"/>
          <w:u w:val="single"/>
        </w:rPr>
        <w:t xml:space="preserve"> Keeper / forklift Operator </w:t>
      </w:r>
    </w:p>
    <w:p w:rsidR="008A7E9A" w:rsidRDefault="00227157">
      <w:pPr>
        <w:autoSpaceDE w:val="0"/>
        <w:autoSpaceDN w:val="0"/>
        <w:adjustRightInd w:val="0"/>
        <w:spacing w:line="276" w:lineRule="auto"/>
        <w:rPr>
          <w:rFonts w:ascii="Arial" w:eastAsia="Arial"/>
          <w:b/>
          <w:sz w:val="22"/>
          <w:szCs w:val="22"/>
        </w:rPr>
      </w:pPr>
      <w:r>
        <w:rPr>
          <w:rFonts w:ascii="Arial" w:eastAsia="Arial"/>
          <w:b/>
          <w:sz w:val="22"/>
          <w:szCs w:val="22"/>
        </w:rPr>
        <w:t>Kabul KAIA Afghanistan (Food Se</w:t>
      </w:r>
      <w:bookmarkStart w:id="0" w:name="_GoBack"/>
      <w:bookmarkEnd w:id="0"/>
      <w:r>
        <w:rPr>
          <w:rFonts w:ascii="Arial" w:eastAsia="Arial"/>
          <w:b/>
          <w:sz w:val="22"/>
          <w:szCs w:val="22"/>
        </w:rPr>
        <w:t xml:space="preserve">rvice)              </w:t>
      </w:r>
      <w:r>
        <w:rPr>
          <w:rFonts w:ascii="Arial" w:eastAsia="Arial"/>
          <w:b/>
          <w:sz w:val="22"/>
          <w:szCs w:val="22"/>
        </w:rPr>
        <w:t xml:space="preserve">        05-Oct-2014 to 20-Oct- 2015</w:t>
      </w:r>
    </w:p>
    <w:p w:rsidR="008A7E9A" w:rsidRDefault="008A7E9A">
      <w:pPr>
        <w:rPr>
          <w:rFonts w:eastAsia="Arial"/>
        </w:rPr>
      </w:pPr>
    </w:p>
    <w:p w:rsidR="008A7E9A" w:rsidRDefault="00227157">
      <w:pPr>
        <w:autoSpaceDE w:val="0"/>
        <w:autoSpaceDN w:val="0"/>
        <w:adjustRightInd w:val="0"/>
        <w:spacing w:line="276" w:lineRule="auto"/>
        <w:rPr>
          <w:rFonts w:ascii="Arial" w:eastAsia="Arial"/>
          <w:b/>
          <w:sz w:val="22"/>
          <w:szCs w:val="22"/>
        </w:rPr>
      </w:pPr>
      <w:r>
        <w:rPr>
          <w:rFonts w:ascii="Arial" w:eastAsia="Arial"/>
          <w:b/>
          <w:sz w:val="22"/>
          <w:szCs w:val="22"/>
          <w:u w:val="single"/>
        </w:rPr>
        <w:t>Store Keeper</w:t>
      </w:r>
    </w:p>
    <w:p w:rsidR="008A7E9A" w:rsidRDefault="00227157">
      <w:pPr>
        <w:autoSpaceDE w:val="0"/>
        <w:autoSpaceDN w:val="0"/>
        <w:adjustRightInd w:val="0"/>
        <w:spacing w:line="276" w:lineRule="auto"/>
        <w:rPr>
          <w:rFonts w:ascii="Arial" w:eastAsia="Arial"/>
          <w:b/>
          <w:sz w:val="22"/>
          <w:szCs w:val="22"/>
        </w:rPr>
      </w:pPr>
      <w:r>
        <w:rPr>
          <w:rFonts w:ascii="Arial" w:eastAsia="Arial"/>
          <w:b/>
          <w:sz w:val="22"/>
          <w:szCs w:val="22"/>
        </w:rPr>
        <w:t xml:space="preserve">UAE Jebel Ali FZEDubai.May 2016 to </w:t>
      </w:r>
      <w:r>
        <w:rPr>
          <w:rFonts w:ascii="Arial" w:eastAsia="Arial"/>
          <w:b/>
          <w:sz w:val="22"/>
          <w:szCs w:val="22"/>
        </w:rPr>
        <w:t>November 2018</w:t>
      </w:r>
    </w:p>
    <w:p w:rsidR="008A7E9A" w:rsidRDefault="008A7E9A">
      <w:pPr>
        <w:spacing w:line="360" w:lineRule="auto"/>
        <w:rPr>
          <w:rFonts w:ascii="Tahoma" w:eastAsia="Tahoma"/>
          <w:b/>
          <w:u w:val="single"/>
        </w:rPr>
      </w:pPr>
    </w:p>
    <w:p w:rsidR="008A7E9A" w:rsidRDefault="00227157">
      <w:pPr>
        <w:spacing w:line="360" w:lineRule="auto"/>
        <w:rPr>
          <w:rFonts w:ascii="Tahoma" w:eastAsia="Tahoma"/>
          <w:b/>
          <w:u w:val="single"/>
        </w:rPr>
      </w:pPr>
      <w:r>
        <w:rPr>
          <w:rFonts w:ascii="Tahoma" w:eastAsia="Tahoma"/>
          <w:b/>
          <w:u w:val="single"/>
        </w:rPr>
        <w:t>Responsibility: -</w:t>
      </w:r>
      <w:r>
        <w:rPr>
          <w:rFonts w:ascii="Tahoma" w:eastAsia="Tahoma"/>
          <w:b/>
          <w:bCs/>
          <w:u w:val="single"/>
        </w:rPr>
        <w:t>Store keeper I usually perform all of the following tasks.</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 xml:space="preserve">Provide the planning necessary for the </w:t>
      </w:r>
      <w:r>
        <w:rPr>
          <w:rFonts w:ascii="Tahoma" w:eastAsia="Tahoma"/>
          <w:bCs/>
          <w:sz w:val="20"/>
          <w:szCs w:val="20"/>
        </w:rPr>
        <w:t>job.</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 xml:space="preserve"> Maintain proper procedure of raw Materials ordering at maximum efficiency. </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 xml:space="preserve"> Follow proper procedure of Materialsreceiving.</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 xml:space="preserve"> Ensure stock issued as per the factory requisition. </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 xml:space="preserve"> Provides leadership and direction to all warehouse Workers. </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 xml:space="preserve"> Plans, organizes, and manage all aspects of store operations. </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 xml:space="preserve"> Supervision on Materials loading &amp; uploading.</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 xml:space="preserve"> Monitors standards and completes relevant documentation.</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Inspection of materials with previous goods standard.</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Oversees Safety and Sanitation pr</w:t>
      </w:r>
      <w:r>
        <w:rPr>
          <w:rFonts w:ascii="Tahoma" w:eastAsia="Tahoma"/>
          <w:bCs/>
          <w:sz w:val="20"/>
          <w:szCs w:val="20"/>
        </w:rPr>
        <w:t xml:space="preserve">ocedures. </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Ensures compliance with EHS (Environment, Health &amp; Safety) regulations.</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Proper communication with all employees&amp; all departments.</w:t>
      </w:r>
    </w:p>
    <w:p w:rsidR="008A7E9A" w:rsidRDefault="00227157">
      <w:pPr>
        <w:numPr>
          <w:ilvl w:val="0"/>
          <w:numId w:val="1"/>
        </w:numPr>
        <w:tabs>
          <w:tab w:val="clear" w:pos="720"/>
        </w:tabs>
        <w:spacing w:line="276" w:lineRule="auto"/>
        <w:rPr>
          <w:rFonts w:ascii="Tahoma" w:eastAsia="Tahoma"/>
          <w:bCs/>
          <w:sz w:val="20"/>
          <w:szCs w:val="20"/>
        </w:rPr>
      </w:pPr>
      <w:r>
        <w:rPr>
          <w:rFonts w:ascii="Tahoma" w:eastAsia="Tahoma"/>
          <w:bCs/>
          <w:sz w:val="20"/>
          <w:szCs w:val="20"/>
        </w:rPr>
        <w:t>Monitors all forklift operator how to work &amp; safety instruction.</w:t>
      </w:r>
    </w:p>
    <w:p w:rsidR="008A7E9A" w:rsidRDefault="00227157">
      <w:pPr>
        <w:numPr>
          <w:ilvl w:val="0"/>
          <w:numId w:val="1"/>
        </w:numPr>
        <w:tabs>
          <w:tab w:val="clear" w:pos="720"/>
        </w:tabs>
        <w:spacing w:line="360" w:lineRule="auto"/>
        <w:rPr>
          <w:rFonts w:ascii="Tahoma" w:eastAsia="Tahoma"/>
          <w:bCs/>
          <w:sz w:val="20"/>
          <w:szCs w:val="20"/>
        </w:rPr>
      </w:pPr>
      <w:r>
        <w:rPr>
          <w:rFonts w:ascii="Tahoma" w:eastAsia="Tahoma"/>
          <w:bCs/>
          <w:sz w:val="20"/>
          <w:szCs w:val="20"/>
        </w:rPr>
        <w:t>Maintain communication with the Purchase Manager w</w:t>
      </w:r>
      <w:r>
        <w:rPr>
          <w:rFonts w:ascii="Tahoma" w:eastAsia="Tahoma"/>
          <w:bCs/>
          <w:sz w:val="20"/>
          <w:szCs w:val="20"/>
        </w:rPr>
        <w:t>ith the daily, weekly and monthly reports.</w:t>
      </w:r>
    </w:p>
    <w:p w:rsidR="008A7E9A" w:rsidRDefault="008A7E9A">
      <w:pPr>
        <w:spacing w:line="276" w:lineRule="auto"/>
        <w:ind w:left="1440"/>
        <w:rPr>
          <w:rFonts w:ascii="Tahoma" w:eastAsia="Tahoma"/>
          <w:bCs/>
          <w:sz w:val="20"/>
          <w:szCs w:val="20"/>
        </w:rPr>
      </w:pPr>
    </w:p>
    <w:p w:rsidR="008A7E9A" w:rsidRDefault="008A7E9A">
      <w:pPr>
        <w:spacing w:line="276" w:lineRule="auto"/>
        <w:ind w:left="1440"/>
        <w:rPr>
          <w:rFonts w:ascii="Tahoma" w:eastAsia="Tahoma"/>
          <w:bCs/>
          <w:sz w:val="20"/>
          <w:szCs w:val="20"/>
        </w:rPr>
      </w:pPr>
    </w:p>
    <w:p w:rsidR="008A7E9A" w:rsidRDefault="008A7E9A">
      <w:pPr>
        <w:spacing w:line="276" w:lineRule="auto"/>
        <w:rPr>
          <w:rFonts w:ascii="Tahoma" w:eastAsia="Tahoma"/>
          <w:bCs/>
          <w:sz w:val="20"/>
          <w:szCs w:val="20"/>
        </w:rPr>
      </w:pPr>
    </w:p>
    <w:p w:rsidR="008A7E9A" w:rsidRDefault="008A7E9A">
      <w:pPr>
        <w:spacing w:line="276" w:lineRule="auto"/>
        <w:ind w:left="1440"/>
        <w:rPr>
          <w:rFonts w:ascii="Tahoma" w:eastAsia="Tahoma"/>
          <w:bCs/>
          <w:sz w:val="20"/>
          <w:szCs w:val="20"/>
        </w:rPr>
      </w:pPr>
    </w:p>
    <w:p w:rsidR="008A7E9A" w:rsidRDefault="008A7E9A">
      <w:pPr>
        <w:spacing w:line="276" w:lineRule="auto"/>
        <w:ind w:left="1440"/>
        <w:rPr>
          <w:rFonts w:ascii="Tahoma" w:eastAsia="Tahoma"/>
          <w:bCs/>
          <w:sz w:val="20"/>
          <w:szCs w:val="20"/>
        </w:rPr>
      </w:pPr>
    </w:p>
    <w:p w:rsidR="008A7E9A" w:rsidRDefault="00227157">
      <w:pPr>
        <w:rPr>
          <w:rFonts w:ascii="Tahoma" w:eastAsia="Tahoma"/>
          <w:b/>
          <w:sz w:val="22"/>
          <w:szCs w:val="20"/>
        </w:rPr>
      </w:pPr>
      <w:r>
        <w:rPr>
          <w:rFonts w:ascii="Tahoma" w:eastAsia="Tahoma"/>
          <w:b/>
          <w:sz w:val="22"/>
          <w:szCs w:val="20"/>
          <w:u w:val="single"/>
        </w:rPr>
        <w:t>Educational Qualifications</w:t>
      </w:r>
      <w:r>
        <w:rPr>
          <w:rFonts w:ascii="Tahoma" w:eastAsia="Tahoma"/>
          <w:b/>
          <w:sz w:val="22"/>
          <w:szCs w:val="20"/>
        </w:rPr>
        <w:t>:</w:t>
      </w:r>
    </w:p>
    <w:p w:rsidR="008A7E9A" w:rsidRDefault="008A7E9A">
      <w:pPr>
        <w:spacing w:line="360" w:lineRule="auto"/>
        <w:ind w:left="720"/>
        <w:rPr>
          <w:rFonts w:ascii="Tahoma" w:eastAsia="Tahoma"/>
          <w:b/>
          <w:sz w:val="20"/>
          <w:szCs w:val="20"/>
        </w:rPr>
      </w:pPr>
    </w:p>
    <w:p w:rsidR="008A7E9A" w:rsidRDefault="00227157">
      <w:pPr>
        <w:numPr>
          <w:ilvl w:val="0"/>
          <w:numId w:val="14"/>
        </w:numPr>
        <w:tabs>
          <w:tab w:val="clear" w:pos="720"/>
        </w:tabs>
        <w:spacing w:line="360" w:lineRule="auto"/>
        <w:ind w:left="1440"/>
        <w:rPr>
          <w:rFonts w:ascii="Tahoma" w:eastAsia="Tahoma"/>
          <w:bCs/>
          <w:sz w:val="20"/>
          <w:szCs w:val="20"/>
        </w:rPr>
      </w:pPr>
      <w:r>
        <w:rPr>
          <w:rFonts w:ascii="Tahoma" w:eastAsia="Tahoma"/>
          <w:bCs/>
          <w:sz w:val="20"/>
          <w:szCs w:val="20"/>
        </w:rPr>
        <w:t>Intermediate passed from HSEB Nepal in 2008 from Shree Nepal Rastriya Higher Secondary School.</w:t>
      </w:r>
    </w:p>
    <w:p w:rsidR="008A7E9A" w:rsidRDefault="00227157">
      <w:pPr>
        <w:numPr>
          <w:ilvl w:val="0"/>
          <w:numId w:val="14"/>
        </w:numPr>
        <w:tabs>
          <w:tab w:val="left" w:pos="270"/>
          <w:tab w:val="left" w:pos="1440"/>
        </w:tabs>
        <w:spacing w:line="360" w:lineRule="auto"/>
        <w:ind w:left="1440"/>
        <w:rPr>
          <w:rFonts w:ascii="Tahoma" w:eastAsia="Tahoma"/>
          <w:bCs/>
          <w:sz w:val="20"/>
          <w:szCs w:val="20"/>
        </w:rPr>
      </w:pPr>
      <w:r>
        <w:rPr>
          <w:rFonts w:ascii="Tahoma" w:eastAsia="Tahoma"/>
          <w:bCs/>
          <w:sz w:val="20"/>
          <w:szCs w:val="20"/>
        </w:rPr>
        <w:t xml:space="preserve">SLC passed from </w:t>
      </w:r>
      <w:r>
        <w:rPr>
          <w:rFonts w:ascii="Tahoma" w:eastAsia="Tahoma" w:hint="eastAsia"/>
          <w:bCs/>
          <w:sz w:val="20"/>
          <w:szCs w:val="20"/>
        </w:rPr>
        <w:t>“</w:t>
      </w:r>
      <w:r>
        <w:rPr>
          <w:rFonts w:ascii="Tahoma" w:eastAsia="Tahoma"/>
          <w:bCs/>
          <w:sz w:val="20"/>
          <w:szCs w:val="20"/>
        </w:rPr>
        <w:t>Nepal Government Education Board</w:t>
      </w:r>
      <w:r>
        <w:rPr>
          <w:rFonts w:ascii="Tahoma" w:eastAsia="Tahoma" w:hint="eastAsia"/>
          <w:bCs/>
          <w:sz w:val="20"/>
          <w:szCs w:val="20"/>
        </w:rPr>
        <w:t>”</w:t>
      </w:r>
      <w:r>
        <w:rPr>
          <w:rFonts w:ascii="Tahoma" w:eastAsia="Tahoma"/>
          <w:bCs/>
          <w:sz w:val="20"/>
          <w:szCs w:val="20"/>
        </w:rPr>
        <w:t xml:space="preserve"> in 2006 from Shree </w:t>
      </w:r>
    </w:p>
    <w:p w:rsidR="008A7E9A" w:rsidRDefault="00227157">
      <w:pPr>
        <w:tabs>
          <w:tab w:val="left" w:pos="270"/>
        </w:tabs>
        <w:spacing w:line="360" w:lineRule="auto"/>
        <w:ind w:left="1080"/>
        <w:rPr>
          <w:rFonts w:ascii="Tahoma" w:eastAsia="Tahoma"/>
          <w:bCs/>
          <w:sz w:val="20"/>
          <w:szCs w:val="20"/>
        </w:rPr>
      </w:pPr>
      <w:r>
        <w:rPr>
          <w:rFonts w:ascii="Tahoma" w:eastAsia="Tahoma"/>
          <w:bCs/>
          <w:sz w:val="20"/>
          <w:szCs w:val="20"/>
        </w:rPr>
        <w:t xml:space="preserve">Nepal </w:t>
      </w:r>
      <w:r>
        <w:rPr>
          <w:rFonts w:ascii="Tahoma" w:eastAsia="Tahoma"/>
          <w:bCs/>
          <w:sz w:val="20"/>
          <w:szCs w:val="20"/>
        </w:rPr>
        <w:t>Rastriya Secondary School</w:t>
      </w:r>
    </w:p>
    <w:p w:rsidR="008A7E9A" w:rsidRDefault="00227157">
      <w:pPr>
        <w:spacing w:line="360" w:lineRule="auto"/>
        <w:rPr>
          <w:rFonts w:ascii="Tahoma" w:eastAsia="Tahoma"/>
          <w:b/>
          <w:sz w:val="22"/>
          <w:szCs w:val="20"/>
          <w:u w:val="single"/>
        </w:rPr>
      </w:pPr>
      <w:r>
        <w:rPr>
          <w:rFonts w:ascii="Tahoma" w:eastAsia="Tahoma"/>
          <w:b/>
          <w:sz w:val="22"/>
          <w:szCs w:val="20"/>
          <w:u w:val="single"/>
        </w:rPr>
        <w:t>Professional training &amp;courses</w:t>
      </w:r>
    </w:p>
    <w:p w:rsidR="008A7E9A" w:rsidRDefault="00227157">
      <w:pPr>
        <w:numPr>
          <w:ilvl w:val="0"/>
          <w:numId w:val="16"/>
        </w:numPr>
        <w:rPr>
          <w:rFonts w:ascii="Tahoma" w:eastAsia="Tahoma"/>
          <w:b/>
          <w:sz w:val="20"/>
          <w:szCs w:val="20"/>
          <w:u w:val="single"/>
        </w:rPr>
      </w:pPr>
      <w:r>
        <w:rPr>
          <w:b/>
        </w:rPr>
        <w:t>Certificate Course in Computer</w:t>
      </w:r>
      <w:r>
        <w:t>: - Tally, MS-office, Outlook, Internet, Photoshop, Power Point.</w:t>
      </w:r>
    </w:p>
    <w:p w:rsidR="008A7E9A" w:rsidRDefault="00227157">
      <w:pPr>
        <w:numPr>
          <w:ilvl w:val="0"/>
          <w:numId w:val="16"/>
        </w:numPr>
        <w:rPr>
          <w:rFonts w:ascii="Tahoma" w:eastAsia="Tahoma"/>
          <w:b/>
          <w:sz w:val="20"/>
          <w:szCs w:val="20"/>
          <w:u w:val="single"/>
        </w:rPr>
      </w:pPr>
      <w:r>
        <w:t xml:space="preserve">Training Taken on Food Safety Management System ( FSMS)&amp; Personal Hygiene. </w:t>
      </w:r>
    </w:p>
    <w:p w:rsidR="008A7E9A" w:rsidRDefault="00227157">
      <w:pPr>
        <w:numPr>
          <w:ilvl w:val="0"/>
          <w:numId w:val="16"/>
        </w:numPr>
        <w:rPr>
          <w:rFonts w:ascii="Tahoma" w:eastAsia="Tahoma"/>
          <w:b/>
          <w:sz w:val="20"/>
          <w:szCs w:val="20"/>
          <w:u w:val="single"/>
        </w:rPr>
      </w:pPr>
      <w:r>
        <w:t>Training Taken on HACCP&amp; ISO</w:t>
      </w:r>
      <w:r>
        <w:t xml:space="preserve"> 9001:22000 </w:t>
      </w:r>
    </w:p>
    <w:p w:rsidR="008A7E9A" w:rsidRDefault="00227157">
      <w:pPr>
        <w:numPr>
          <w:ilvl w:val="0"/>
          <w:numId w:val="16"/>
        </w:numPr>
        <w:rPr>
          <w:rFonts w:ascii="Tahoma" w:eastAsia="Tahoma"/>
          <w:b/>
          <w:sz w:val="20"/>
          <w:szCs w:val="20"/>
          <w:u w:val="single"/>
        </w:rPr>
      </w:pPr>
      <w:r>
        <w:t>Training Taking on Supply Chain Management.</w:t>
      </w:r>
    </w:p>
    <w:p w:rsidR="008A7E9A" w:rsidRDefault="00227157">
      <w:pPr>
        <w:numPr>
          <w:ilvl w:val="0"/>
          <w:numId w:val="16"/>
        </w:numPr>
        <w:rPr>
          <w:rFonts w:ascii="Tahoma" w:eastAsia="Tahoma"/>
          <w:b/>
          <w:sz w:val="20"/>
          <w:szCs w:val="20"/>
          <w:u w:val="single"/>
        </w:rPr>
      </w:pPr>
      <w:r>
        <w:t>Training Taken in GMP (Good Manufacturing procedure.)</w:t>
      </w:r>
    </w:p>
    <w:p w:rsidR="008A7E9A" w:rsidRDefault="008A7E9A">
      <w:pPr>
        <w:rPr>
          <w:rFonts w:ascii="Tahoma" w:eastAsia="Tahoma"/>
          <w:b/>
          <w:sz w:val="22"/>
          <w:szCs w:val="20"/>
          <w:u w:val="single"/>
        </w:rPr>
      </w:pPr>
    </w:p>
    <w:p w:rsidR="008A7E9A" w:rsidRDefault="00227157">
      <w:pPr>
        <w:rPr>
          <w:rFonts w:ascii="Tahoma" w:eastAsia="Tahoma"/>
          <w:b/>
          <w:sz w:val="20"/>
          <w:szCs w:val="20"/>
          <w:u w:val="single"/>
        </w:rPr>
      </w:pPr>
      <w:r>
        <w:rPr>
          <w:rFonts w:ascii="Tahoma" w:eastAsia="Tahoma"/>
          <w:b/>
          <w:sz w:val="22"/>
          <w:szCs w:val="20"/>
          <w:u w:val="single"/>
        </w:rPr>
        <w:t>Driving Skill:</w:t>
      </w:r>
    </w:p>
    <w:p w:rsidR="008A7E9A" w:rsidRDefault="008A7E9A">
      <w:pPr>
        <w:ind w:left="720" w:firstLine="720"/>
        <w:rPr>
          <w:rFonts w:ascii="Tahoma" w:eastAsia="Tahoma"/>
          <w:b/>
          <w:sz w:val="20"/>
          <w:szCs w:val="20"/>
          <w:u w:val="single"/>
        </w:rPr>
      </w:pPr>
    </w:p>
    <w:p w:rsidR="008A7E9A" w:rsidRDefault="00227157">
      <w:pPr>
        <w:numPr>
          <w:ilvl w:val="0"/>
          <w:numId w:val="8"/>
        </w:numPr>
        <w:tabs>
          <w:tab w:val="left" w:pos="1440"/>
        </w:tabs>
        <w:suppressAutoHyphens/>
        <w:autoSpaceDE w:val="0"/>
        <w:autoSpaceDN w:val="0"/>
        <w:adjustRightInd w:val="0"/>
      </w:pPr>
      <w:r>
        <w:t>Light Utility vehicles</w:t>
      </w:r>
    </w:p>
    <w:p w:rsidR="008A7E9A" w:rsidRDefault="00227157">
      <w:pPr>
        <w:numPr>
          <w:ilvl w:val="0"/>
          <w:numId w:val="8"/>
        </w:numPr>
        <w:tabs>
          <w:tab w:val="left" w:pos="1440"/>
        </w:tabs>
        <w:suppressAutoHyphens/>
        <w:autoSpaceDE w:val="0"/>
        <w:autoSpaceDN w:val="0"/>
        <w:adjustRightInd w:val="0"/>
      </w:pPr>
      <w:r>
        <w:t>Forklift</w:t>
      </w:r>
    </w:p>
    <w:p w:rsidR="008A7E9A" w:rsidRDefault="008A7E9A">
      <w:pPr>
        <w:rPr>
          <w:rFonts w:ascii="Tahoma" w:eastAsia="Tahoma"/>
          <w:b/>
          <w:sz w:val="20"/>
          <w:szCs w:val="20"/>
          <w:u w:val="single"/>
        </w:rPr>
      </w:pPr>
    </w:p>
    <w:p w:rsidR="008A7E9A" w:rsidRDefault="00227157">
      <w:pPr>
        <w:rPr>
          <w:rFonts w:ascii="Tahoma" w:eastAsia="Tahoma"/>
          <w:b/>
          <w:sz w:val="22"/>
          <w:szCs w:val="20"/>
          <w:u w:val="single"/>
        </w:rPr>
      </w:pPr>
      <w:r>
        <w:rPr>
          <w:rFonts w:ascii="Tahoma" w:eastAsia="Tahoma"/>
          <w:b/>
          <w:sz w:val="22"/>
          <w:szCs w:val="20"/>
          <w:u w:val="single"/>
        </w:rPr>
        <w:t>Personal Details:</w:t>
      </w:r>
    </w:p>
    <w:p w:rsidR="008A7E9A" w:rsidRDefault="008A7E9A">
      <w:pPr>
        <w:ind w:left="720"/>
        <w:rPr>
          <w:rFonts w:ascii="Tahoma" w:eastAsia="Tahoma"/>
          <w:b/>
          <w:sz w:val="20"/>
          <w:szCs w:val="20"/>
          <w:u w:val="single"/>
        </w:rPr>
      </w:pPr>
    </w:p>
    <w:tbl>
      <w:tblPr>
        <w:tblW w:w="9286" w:type="dxa"/>
        <w:tblCellSpacing w:w="0" w:type="auto"/>
        <w:tblInd w:w="720" w:type="dxa"/>
        <w:tblCellMar>
          <w:left w:w="0" w:type="dxa"/>
          <w:right w:w="0" w:type="dxa"/>
        </w:tblCellMar>
        <w:tblLook w:val="0000"/>
      </w:tblPr>
      <w:tblGrid>
        <w:gridCol w:w="4643"/>
        <w:gridCol w:w="4643"/>
      </w:tblGrid>
      <w:tr w:rsidR="008A7E9A">
        <w:trPr>
          <w:trHeight w:val="2592"/>
          <w:tblCellSpacing w:w="0" w:type="auto"/>
        </w:trPr>
        <w:tc>
          <w:tcPr>
            <w:tcW w:w="4643" w:type="dxa"/>
            <w:shd w:val="clear" w:color="auto" w:fill="auto"/>
            <w:tcMar>
              <w:top w:w="0" w:type="dxa"/>
              <w:left w:w="108" w:type="dxa"/>
              <w:bottom w:w="0" w:type="dxa"/>
              <w:right w:w="108" w:type="dxa"/>
            </w:tcMar>
          </w:tcPr>
          <w:p w:rsidR="008A7E9A" w:rsidRDefault="00227157">
            <w:pPr>
              <w:numPr>
                <w:ilvl w:val="0"/>
                <w:numId w:val="5"/>
              </w:numPr>
              <w:rPr>
                <w:rFonts w:ascii="Tahoma" w:eastAsia="Tahoma"/>
                <w:sz w:val="20"/>
                <w:szCs w:val="20"/>
              </w:rPr>
            </w:pPr>
            <w:r>
              <w:rPr>
                <w:rFonts w:ascii="Tahoma" w:eastAsia="Tahoma"/>
                <w:sz w:val="20"/>
                <w:szCs w:val="20"/>
              </w:rPr>
              <w:t>Full Name</w:t>
            </w:r>
          </w:p>
          <w:p w:rsidR="008A7E9A" w:rsidRDefault="00227157">
            <w:pPr>
              <w:numPr>
                <w:ilvl w:val="0"/>
                <w:numId w:val="5"/>
              </w:numPr>
              <w:rPr>
                <w:rFonts w:ascii="Tahoma" w:eastAsia="Tahoma"/>
                <w:sz w:val="20"/>
                <w:szCs w:val="20"/>
              </w:rPr>
            </w:pPr>
            <w:r>
              <w:rPr>
                <w:rFonts w:ascii="Tahoma" w:eastAsia="Tahoma"/>
                <w:sz w:val="20"/>
                <w:szCs w:val="20"/>
              </w:rPr>
              <w:t>Date of Birth</w:t>
            </w:r>
          </w:p>
          <w:p w:rsidR="008A7E9A" w:rsidRDefault="00227157">
            <w:pPr>
              <w:numPr>
                <w:ilvl w:val="0"/>
                <w:numId w:val="5"/>
              </w:numPr>
              <w:rPr>
                <w:rFonts w:ascii="Tahoma" w:eastAsia="Tahoma"/>
                <w:sz w:val="20"/>
                <w:szCs w:val="20"/>
              </w:rPr>
            </w:pPr>
            <w:r>
              <w:rPr>
                <w:rFonts w:ascii="Tahoma" w:eastAsia="Tahoma"/>
                <w:sz w:val="20"/>
                <w:szCs w:val="20"/>
              </w:rPr>
              <w:t>Religion</w:t>
            </w:r>
          </w:p>
          <w:p w:rsidR="008A7E9A" w:rsidRDefault="00227157">
            <w:pPr>
              <w:numPr>
                <w:ilvl w:val="0"/>
                <w:numId w:val="5"/>
              </w:numPr>
              <w:rPr>
                <w:rFonts w:ascii="Tahoma" w:eastAsia="Tahoma"/>
                <w:sz w:val="20"/>
                <w:szCs w:val="20"/>
              </w:rPr>
            </w:pPr>
            <w:r>
              <w:rPr>
                <w:rFonts w:ascii="Tahoma" w:eastAsia="Tahoma"/>
                <w:sz w:val="20"/>
                <w:szCs w:val="20"/>
              </w:rPr>
              <w:t>Nationality</w:t>
            </w:r>
          </w:p>
          <w:p w:rsidR="008A7E9A" w:rsidRDefault="00227157">
            <w:pPr>
              <w:numPr>
                <w:ilvl w:val="0"/>
                <w:numId w:val="5"/>
              </w:numPr>
              <w:rPr>
                <w:rFonts w:ascii="Tahoma" w:eastAsia="Tahoma"/>
                <w:sz w:val="20"/>
                <w:szCs w:val="20"/>
              </w:rPr>
            </w:pPr>
            <w:r>
              <w:rPr>
                <w:rFonts w:ascii="Tahoma" w:eastAsia="Tahoma"/>
                <w:sz w:val="20"/>
                <w:szCs w:val="20"/>
              </w:rPr>
              <w:t>Civil Status</w:t>
            </w:r>
          </w:p>
          <w:p w:rsidR="008A7E9A" w:rsidRDefault="008A7E9A" w:rsidP="00227157">
            <w:pPr>
              <w:tabs>
                <w:tab w:val="left" w:pos="720"/>
              </w:tabs>
              <w:ind w:left="720"/>
              <w:rPr>
                <w:rFonts w:ascii="Tahoma" w:eastAsia="Tahoma"/>
                <w:sz w:val="20"/>
                <w:szCs w:val="20"/>
              </w:rPr>
            </w:pPr>
          </w:p>
        </w:tc>
        <w:tc>
          <w:tcPr>
            <w:tcW w:w="4643" w:type="dxa"/>
            <w:shd w:val="clear" w:color="auto" w:fill="auto"/>
            <w:tcMar>
              <w:top w:w="0" w:type="dxa"/>
              <w:left w:w="108" w:type="dxa"/>
              <w:bottom w:w="0" w:type="dxa"/>
              <w:right w:w="108" w:type="dxa"/>
            </w:tcMar>
          </w:tcPr>
          <w:p w:rsidR="008A7E9A" w:rsidRDefault="00227157">
            <w:pPr>
              <w:rPr>
                <w:rFonts w:ascii="Tahoma" w:eastAsia="Tahoma"/>
                <w:sz w:val="20"/>
                <w:szCs w:val="20"/>
              </w:rPr>
            </w:pPr>
            <w:r>
              <w:rPr>
                <w:rFonts w:ascii="Tahoma" w:eastAsia="Tahoma"/>
                <w:sz w:val="20"/>
                <w:szCs w:val="20"/>
              </w:rPr>
              <w:t xml:space="preserve">: </w:t>
            </w:r>
            <w:proofErr w:type="spellStart"/>
            <w:r>
              <w:rPr>
                <w:rFonts w:ascii="Tahoma" w:eastAsia="Tahoma"/>
                <w:sz w:val="20"/>
                <w:szCs w:val="20"/>
              </w:rPr>
              <w:t>Rajendra</w:t>
            </w:r>
            <w:proofErr w:type="spellEnd"/>
          </w:p>
          <w:p w:rsidR="008A7E9A" w:rsidRDefault="00227157">
            <w:pPr>
              <w:rPr>
                <w:rFonts w:ascii="Tahoma" w:eastAsia="Tahoma"/>
                <w:sz w:val="20"/>
                <w:szCs w:val="20"/>
              </w:rPr>
            </w:pPr>
            <w:r>
              <w:rPr>
                <w:rFonts w:ascii="Tahoma" w:eastAsia="Tahoma"/>
                <w:sz w:val="20"/>
                <w:szCs w:val="20"/>
              </w:rPr>
              <w:t>: 1987-Feb-07.</w:t>
            </w:r>
          </w:p>
          <w:p w:rsidR="008A7E9A" w:rsidRDefault="00227157">
            <w:pPr>
              <w:rPr>
                <w:rFonts w:ascii="Tahoma" w:eastAsia="Tahoma"/>
                <w:sz w:val="20"/>
                <w:szCs w:val="20"/>
              </w:rPr>
            </w:pPr>
            <w:r>
              <w:rPr>
                <w:rFonts w:ascii="Tahoma" w:eastAsia="Tahoma"/>
                <w:sz w:val="20"/>
                <w:szCs w:val="20"/>
              </w:rPr>
              <w:t>: Hindu.</w:t>
            </w:r>
          </w:p>
          <w:p w:rsidR="008A7E9A" w:rsidRDefault="00227157">
            <w:pPr>
              <w:rPr>
                <w:rFonts w:ascii="Tahoma" w:eastAsia="Tahoma"/>
                <w:sz w:val="20"/>
                <w:szCs w:val="20"/>
              </w:rPr>
            </w:pPr>
            <w:r>
              <w:rPr>
                <w:rFonts w:ascii="Tahoma" w:eastAsia="Tahoma"/>
                <w:sz w:val="20"/>
                <w:szCs w:val="20"/>
              </w:rPr>
              <w:t>: Nepalese.</w:t>
            </w:r>
          </w:p>
          <w:p w:rsidR="008A7E9A" w:rsidRDefault="00227157">
            <w:pPr>
              <w:rPr>
                <w:rFonts w:ascii="Tahoma" w:eastAsia="Tahoma"/>
                <w:sz w:val="20"/>
                <w:szCs w:val="20"/>
              </w:rPr>
            </w:pPr>
            <w:r>
              <w:rPr>
                <w:rFonts w:ascii="Tahoma" w:eastAsia="Tahoma"/>
                <w:sz w:val="20"/>
                <w:szCs w:val="20"/>
              </w:rPr>
              <w:t>: Married.</w:t>
            </w:r>
          </w:p>
          <w:p w:rsidR="008A7E9A" w:rsidRDefault="008A7E9A" w:rsidP="00227157">
            <w:pPr>
              <w:rPr>
                <w:rFonts w:ascii="Tahoma" w:eastAsia="Tahoma"/>
                <w:sz w:val="20"/>
                <w:szCs w:val="20"/>
              </w:rPr>
            </w:pPr>
          </w:p>
        </w:tc>
      </w:tr>
    </w:tbl>
    <w:p w:rsidR="008A7E9A" w:rsidRDefault="008A7E9A">
      <w:pPr>
        <w:rPr>
          <w:rFonts w:ascii="Tahoma" w:eastAsia="Tahoma"/>
          <w:b/>
          <w:sz w:val="20"/>
          <w:szCs w:val="20"/>
          <w:u w:val="single"/>
        </w:rPr>
      </w:pPr>
    </w:p>
    <w:p w:rsidR="008A7E9A" w:rsidRDefault="008A7E9A">
      <w:pPr>
        <w:rPr>
          <w:rFonts w:eastAsia="Tahoma"/>
        </w:rPr>
      </w:pPr>
    </w:p>
    <w:p w:rsidR="008A7E9A" w:rsidRDefault="008A7E9A">
      <w:pPr>
        <w:rPr>
          <w:rFonts w:eastAsia="Tahoma"/>
        </w:rPr>
      </w:pPr>
    </w:p>
    <w:p w:rsidR="008A7E9A" w:rsidRDefault="008A7E9A">
      <w:pPr>
        <w:rPr>
          <w:rFonts w:eastAsia="Tahoma"/>
        </w:rPr>
      </w:pPr>
    </w:p>
    <w:p w:rsidR="008A7E9A" w:rsidRDefault="00227157">
      <w:pPr>
        <w:rPr>
          <w:rFonts w:ascii="Tahoma" w:eastAsia="Tahoma"/>
          <w:b/>
          <w:i/>
          <w:sz w:val="20"/>
          <w:szCs w:val="20"/>
          <w:u w:val="single"/>
        </w:rPr>
      </w:pPr>
      <w:r>
        <w:rPr>
          <w:rFonts w:ascii="Tahoma" w:eastAsia="Tahoma"/>
          <w:b/>
          <w:i/>
          <w:sz w:val="20"/>
          <w:szCs w:val="20"/>
          <w:u w:val="single"/>
        </w:rPr>
        <w:t>Languages</w:t>
      </w:r>
      <w:r>
        <w:rPr>
          <w:rFonts w:eastAsia="Tahoma"/>
          <w:b/>
          <w:i/>
          <w:sz w:val="20"/>
          <w:szCs w:val="20"/>
          <w:u w:val="single"/>
        </w:rPr>
        <w:t>Spoken</w:t>
      </w:r>
      <w:r>
        <w:rPr>
          <w:rFonts w:ascii="Tahoma" w:eastAsia="Tahoma"/>
          <w:b/>
          <w:i/>
          <w:sz w:val="20"/>
          <w:szCs w:val="20"/>
          <w:u w:val="single"/>
        </w:rPr>
        <w:t>:</w:t>
      </w:r>
    </w:p>
    <w:p w:rsidR="008A7E9A" w:rsidRDefault="008A7E9A">
      <w:pPr>
        <w:rPr>
          <w:rFonts w:ascii="Tahoma" w:eastAsia="Tahoma"/>
          <w:b/>
          <w:sz w:val="20"/>
          <w:szCs w:val="20"/>
          <w:u w:val="single"/>
        </w:rPr>
      </w:pPr>
    </w:p>
    <w:p w:rsidR="008A7E9A" w:rsidRDefault="00227157">
      <w:pPr>
        <w:numPr>
          <w:ilvl w:val="0"/>
          <w:numId w:val="16"/>
        </w:numPr>
        <w:tabs>
          <w:tab w:val="left" w:pos="1200"/>
        </w:tabs>
        <w:rPr>
          <w:rFonts w:ascii="Tahoma" w:eastAsia="Tahoma"/>
          <w:bCs/>
          <w:sz w:val="20"/>
          <w:szCs w:val="20"/>
        </w:rPr>
      </w:pPr>
      <w:r>
        <w:rPr>
          <w:rFonts w:ascii="Tahoma" w:eastAsia="Tahoma"/>
          <w:bCs/>
          <w:sz w:val="20"/>
          <w:szCs w:val="20"/>
        </w:rPr>
        <w:t>English.</w:t>
      </w:r>
    </w:p>
    <w:p w:rsidR="008A7E9A" w:rsidRDefault="00227157">
      <w:pPr>
        <w:numPr>
          <w:ilvl w:val="0"/>
          <w:numId w:val="16"/>
        </w:numPr>
        <w:tabs>
          <w:tab w:val="left" w:pos="1200"/>
        </w:tabs>
        <w:rPr>
          <w:rFonts w:ascii="Tahoma" w:eastAsia="Tahoma"/>
          <w:bCs/>
          <w:sz w:val="20"/>
          <w:szCs w:val="20"/>
        </w:rPr>
      </w:pPr>
      <w:r>
        <w:rPr>
          <w:rFonts w:ascii="Tahoma" w:eastAsia="Tahoma"/>
          <w:bCs/>
          <w:sz w:val="20"/>
          <w:szCs w:val="20"/>
        </w:rPr>
        <w:t>Nepali</w:t>
      </w:r>
    </w:p>
    <w:p w:rsidR="008A7E9A" w:rsidRDefault="00227157">
      <w:pPr>
        <w:numPr>
          <w:ilvl w:val="0"/>
          <w:numId w:val="16"/>
        </w:numPr>
        <w:tabs>
          <w:tab w:val="left" w:pos="1200"/>
        </w:tabs>
        <w:rPr>
          <w:rFonts w:ascii="Tahoma" w:eastAsia="Tahoma"/>
          <w:bCs/>
          <w:sz w:val="20"/>
          <w:szCs w:val="20"/>
        </w:rPr>
      </w:pPr>
      <w:r>
        <w:rPr>
          <w:rFonts w:ascii="Tahoma" w:eastAsia="Tahoma"/>
          <w:bCs/>
          <w:sz w:val="20"/>
          <w:szCs w:val="20"/>
        </w:rPr>
        <w:t>Hindi</w:t>
      </w:r>
    </w:p>
    <w:p w:rsidR="008A7E9A" w:rsidRDefault="008A7E9A">
      <w:pPr>
        <w:spacing w:line="360" w:lineRule="auto"/>
        <w:ind w:left="1200"/>
        <w:rPr>
          <w:rFonts w:ascii="Tahoma" w:eastAsia="Tahoma"/>
          <w:sz w:val="20"/>
          <w:szCs w:val="20"/>
        </w:rPr>
      </w:pPr>
    </w:p>
    <w:p w:rsidR="008A7E9A" w:rsidRDefault="00227157">
      <w:pPr>
        <w:spacing w:line="360" w:lineRule="auto"/>
        <w:rPr>
          <w:rFonts w:ascii="Tahoma" w:eastAsia="Tahoma"/>
          <w:b/>
          <w:sz w:val="20"/>
          <w:szCs w:val="20"/>
          <w:u w:val="single"/>
        </w:rPr>
      </w:pPr>
      <w:r>
        <w:rPr>
          <w:rFonts w:ascii="Tahoma" w:eastAsia="Tahoma"/>
          <w:sz w:val="20"/>
          <w:szCs w:val="20"/>
        </w:rPr>
        <w:tab/>
      </w:r>
      <w:r>
        <w:rPr>
          <w:rFonts w:ascii="Tahoma" w:eastAsia="Tahoma"/>
          <w:b/>
          <w:sz w:val="20"/>
          <w:szCs w:val="20"/>
          <w:u w:val="single"/>
        </w:rPr>
        <w:t>Declaration:</w:t>
      </w:r>
    </w:p>
    <w:p w:rsidR="008A7E9A" w:rsidRDefault="008A7E9A">
      <w:pPr>
        <w:ind w:left="720"/>
        <w:rPr>
          <w:rFonts w:ascii="Tahoma" w:eastAsia="Tahoma"/>
          <w:b/>
          <w:sz w:val="20"/>
          <w:szCs w:val="20"/>
          <w:u w:val="single"/>
        </w:rPr>
      </w:pPr>
    </w:p>
    <w:p w:rsidR="008A7E9A" w:rsidRDefault="00227157">
      <w:pPr>
        <w:ind w:left="720"/>
        <w:rPr>
          <w:rFonts w:ascii="Tahoma" w:eastAsia="Tahoma"/>
          <w:bCs/>
          <w:sz w:val="20"/>
          <w:szCs w:val="20"/>
        </w:rPr>
      </w:pPr>
      <w:r>
        <w:rPr>
          <w:rFonts w:ascii="Tahoma" w:eastAsia="Tahoma"/>
          <w:bCs/>
          <w:sz w:val="20"/>
          <w:szCs w:val="20"/>
        </w:rPr>
        <w:t xml:space="preserve">              I hereby declare that the above mentioned particulars are true the best of my knowledge.</w:t>
      </w:r>
    </w:p>
    <w:p w:rsidR="008A7E9A" w:rsidRDefault="008A7E9A">
      <w:pPr>
        <w:rPr>
          <w:rFonts w:ascii="Tahoma" w:eastAsia="Tahoma"/>
          <w:bCs/>
          <w:sz w:val="20"/>
          <w:szCs w:val="20"/>
        </w:rPr>
      </w:pPr>
    </w:p>
    <w:p w:rsidR="008A7E9A" w:rsidRDefault="008A7E9A">
      <w:pPr>
        <w:rPr>
          <w:rFonts w:ascii="Tahoma" w:eastAsia="Tahoma"/>
          <w:bCs/>
          <w:sz w:val="20"/>
          <w:szCs w:val="20"/>
        </w:rPr>
      </w:pPr>
    </w:p>
    <w:p w:rsidR="008A7E9A" w:rsidRDefault="00227157">
      <w:pPr>
        <w:ind w:left="720"/>
        <w:jc w:val="right"/>
        <w:rPr>
          <w:rFonts w:ascii="Tahoma" w:eastAsia="Tahoma"/>
          <w:bCs/>
          <w:sz w:val="20"/>
          <w:szCs w:val="20"/>
        </w:rPr>
      </w:pPr>
      <w:proofErr w:type="spellStart"/>
      <w:r>
        <w:rPr>
          <w:rFonts w:ascii="Tahoma" w:eastAsia="Tahoma"/>
          <w:b/>
          <w:sz w:val="20"/>
          <w:szCs w:val="20"/>
        </w:rPr>
        <w:t>Rajendra</w:t>
      </w:r>
      <w:proofErr w:type="spellEnd"/>
    </w:p>
    <w:p w:rsidR="00227157" w:rsidRDefault="00227157">
      <w:pPr>
        <w:ind w:left="720"/>
        <w:jc w:val="right"/>
        <w:rPr>
          <w:rFonts w:ascii="Tahoma" w:eastAsia="Tahoma"/>
          <w:bCs/>
          <w:sz w:val="20"/>
          <w:szCs w:val="20"/>
        </w:rPr>
      </w:pPr>
    </w:p>
    <w:sectPr w:rsidR="00227157" w:rsidSect="008A7E9A">
      <w:pgSz w:w="12239" w:h="15840"/>
      <w:pgMar w:top="234" w:right="686" w:bottom="36"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8CA652A4"/>
    <w:lvl w:ilvl="0">
      <w:start w:val="1"/>
      <w:numFmt w:val="bullet"/>
      <w:lvlText w:val=""/>
      <w:lvlJc w:val="left"/>
      <w:pPr>
        <w:tabs>
          <w:tab w:val="left" w:pos="720"/>
        </w:tabs>
        <w:ind w:left="720" w:hanging="720"/>
      </w:pPr>
      <w:rPr>
        <w:rFonts w:ascii="Wingdings" w:hAnsi="Wingdings" w:hint="default"/>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lvl w:ilvl="0">
        <w:start w:val="4"/>
        <w:numFmt w:val="decimal"/>
        <w:lvlText w:val="%1"/>
        <w:lvlJc w:val="left"/>
        <w:rPr>
          <w:rFonts w:ascii="Arial" w:hAnsi="Arial" w:hint="default"/>
        </w:rPr>
      </w:lvl>
    </w:lvlOverride>
  </w:num>
  <w:num w:numId="19">
    <w:abstractNumId w:val="0"/>
  </w:num>
  <w:num w:numId="20">
    <w:abstractNumId w:val="0"/>
  </w:num>
  <w:num w:numId="21">
    <w:abstractNumId w:val="0"/>
  </w:num>
  <w:num w:numId="22">
    <w:abstractNumId w:val="0"/>
  </w:num>
  <w:num w:numId="23">
    <w:abstractNumId w:val="0"/>
    <w:lvlOverride w:ilvl="0">
      <w:lvl w:ilvl="0">
        <w:start w:val="3"/>
        <w:numFmt w:val="decimal"/>
        <w:lvlText w:val="%1"/>
        <w:lvlJc w:val="left"/>
        <w:rPr>
          <w:rFonts w:ascii="Tunga" w:hAnsi="Tunga" w:hint="default"/>
        </w:rPr>
      </w:lvl>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lvl w:ilvl="0">
        <w:start w:val="2"/>
        <w:numFmt w:val="decimal"/>
        <w:lvlText w:val="%1"/>
        <w:lvlJc w:val="left"/>
        <w:rPr>
          <w:rFonts w:ascii="Tunga" w:hAnsi="Tunga" w:hint="default"/>
        </w:rPr>
      </w:lvl>
    </w:lvlOverride>
  </w:num>
  <w:num w:numId="43">
    <w:abstractNumId w:val="0"/>
  </w:num>
  <w:num w:numId="44">
    <w:abstractNumId w:val="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ShadeFormData/>
  <w:characterSpacingControl w:val="compressPunctuation"/>
  <w:doNotValidateAgainstSchema/>
  <w:doNotDemarcateInvalidXml/>
  <w:compat>
    <w:adjustLineHeightInTable/>
  </w:compat>
  <w:rsids>
    <w:rsidRoot w:val="008A7E9A"/>
    <w:rsid w:val="00227157"/>
    <w:rsid w:val="008A7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9A"/>
    <w:rPr>
      <w:sz w:val="24"/>
      <w:szCs w:val="24"/>
      <w:lang w:bidi="en-US"/>
    </w:rPr>
  </w:style>
  <w:style w:type="paragraph" w:styleId="Heading1">
    <w:name w:val="heading 1"/>
    <w:basedOn w:val="Normal"/>
    <w:link w:val="Heading1Char"/>
    <w:qFormat/>
    <w:rsid w:val="008A7E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E9A"/>
    <w:rPr>
      <w:rFonts w:ascii="Times New Roman" w:eastAsia="Times New Roman" w:hAnsi="Times New Roman" w:cs="Times New Roman"/>
      <w:color w:val="0000FF"/>
      <w:u w:val="single"/>
    </w:rPr>
  </w:style>
  <w:style w:type="character" w:customStyle="1" w:styleId="Heading1Char">
    <w:name w:val="Heading 1 Char"/>
    <w:link w:val="Heading1"/>
    <w:rsid w:val="008A7E9A"/>
    <w:rPr>
      <w:rFonts w:ascii="Cambria" w:eastAsia="Times New Roman" w:hAnsi="Cambria" w:cs="Times New Roman"/>
      <w:b/>
      <w:bCs/>
      <w:kern w:val="32"/>
      <w:sz w:val="32"/>
      <w:szCs w:val="32"/>
    </w:rPr>
  </w:style>
  <w:style w:type="character" w:customStyle="1" w:styleId="DocumentMapChar">
    <w:name w:val="Document Map Char"/>
    <w:link w:val="DocumentMap"/>
    <w:rsid w:val="008A7E9A"/>
    <w:rPr>
      <w:rFonts w:ascii="Tahoma" w:eastAsia="Tahoma" w:hAnsi="Times New Roman" w:cs="Times New Roman"/>
      <w:sz w:val="16"/>
      <w:szCs w:val="16"/>
    </w:rPr>
  </w:style>
  <w:style w:type="paragraph" w:styleId="DocumentMap">
    <w:name w:val="Document Map"/>
    <w:basedOn w:val="Normal"/>
    <w:link w:val="DocumentMapChar"/>
    <w:rsid w:val="008A7E9A"/>
    <w:pPr>
      <w:shd w:val="clear" w:color="auto" w:fill="000080"/>
    </w:pPr>
    <w:rPr>
      <w:rFonts w:ascii="Tahoma" w:eastAsia="Tahoma"/>
      <w:sz w:val="20"/>
      <w:szCs w:val="20"/>
    </w:rPr>
  </w:style>
  <w:style w:type="character" w:customStyle="1" w:styleId="HeaderChar">
    <w:name w:val="Header Char"/>
    <w:link w:val="Header"/>
    <w:rsid w:val="008A7E9A"/>
    <w:rPr>
      <w:rFonts w:ascii="Times New Roman" w:eastAsia="Times New Roman" w:hAnsi="Times New Roman" w:cs="Times New Roman"/>
      <w:sz w:val="24"/>
      <w:szCs w:val="24"/>
    </w:rPr>
  </w:style>
  <w:style w:type="paragraph" w:styleId="Header">
    <w:name w:val="header"/>
    <w:basedOn w:val="Normal"/>
    <w:link w:val="HeaderChar"/>
    <w:rsid w:val="008A7E9A"/>
  </w:style>
  <w:style w:type="character" w:customStyle="1" w:styleId="FooterChar">
    <w:name w:val="Footer Char"/>
    <w:link w:val="Footer"/>
    <w:rsid w:val="008A7E9A"/>
    <w:rPr>
      <w:rFonts w:ascii="Times New Roman" w:eastAsia="Times New Roman" w:hAnsi="Times New Roman" w:cs="Times New Roman"/>
      <w:sz w:val="24"/>
      <w:szCs w:val="24"/>
    </w:rPr>
  </w:style>
  <w:style w:type="paragraph" w:styleId="Footer">
    <w:name w:val="footer"/>
    <w:basedOn w:val="Normal"/>
    <w:link w:val="FooterChar"/>
    <w:rsid w:val="008A7E9A"/>
  </w:style>
  <w:style w:type="paragraph" w:styleId="BalloonText">
    <w:name w:val="Balloon Text"/>
    <w:basedOn w:val="Normal"/>
    <w:link w:val="BalloonTextChar"/>
    <w:uiPriority w:val="99"/>
    <w:rsid w:val="008A7E9A"/>
    <w:rPr>
      <w:rFonts w:ascii="Tahoma" w:hAnsi="Tahoma" w:cs="Tahoma"/>
      <w:sz w:val="16"/>
      <w:szCs w:val="16"/>
    </w:rPr>
  </w:style>
  <w:style w:type="character" w:customStyle="1" w:styleId="BalloonTextChar">
    <w:name w:val="Balloon Text Char"/>
    <w:basedOn w:val="DefaultParagraphFont"/>
    <w:link w:val="BalloonText"/>
    <w:uiPriority w:val="99"/>
    <w:rsid w:val="008A7E9A"/>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ajendra-396852@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Hewlett-Packard Company</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Compstore10</dc:creator>
  <cp:lastModifiedBy>Visitor1</cp:lastModifiedBy>
  <cp:revision>2</cp:revision>
  <cp:lastPrinted>2018-12-11T15:09:00Z</cp:lastPrinted>
  <dcterms:created xsi:type="dcterms:W3CDTF">2020-06-11T10:52:00Z</dcterms:created>
  <dcterms:modified xsi:type="dcterms:W3CDTF">2020-06-11T10:52:00Z</dcterms:modified>
</cp:coreProperties>
</file>