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302" w:rsidRDefault="003E7F5D">
      <w:pPr>
        <w:rPr>
          <w:sz w:val="20"/>
          <w:szCs w:val="20"/>
        </w:rPr>
      </w:pPr>
      <w:r>
        <w:rPr>
          <w:rFonts w:ascii="Arial" w:eastAsia="Arial" w:hAnsi="Arial" w:cs="Arial"/>
          <w:b/>
          <w:bCs/>
          <w:noProof/>
          <w:color w:val="632423"/>
          <w:sz w:val="30"/>
          <w:szCs w:val="30"/>
        </w:rPr>
        <w:drawing>
          <wp:anchor distT="0" distB="0" distL="114300" distR="114300" simplePos="0" relativeHeight="251650048" behindDoc="1" locked="0" layoutInCell="0" allowOverlap="1">
            <wp:simplePos x="0" y="0"/>
            <wp:positionH relativeFrom="page">
              <wp:posOffset>6350635</wp:posOffset>
            </wp:positionH>
            <wp:positionV relativeFrom="page">
              <wp:posOffset>275590</wp:posOffset>
            </wp:positionV>
            <wp:extent cx="716280" cy="7270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716280" cy="727075"/>
                    </a:xfrm>
                    <a:prstGeom prst="rect">
                      <a:avLst/>
                    </a:prstGeom>
                    <a:noFill/>
                  </pic:spPr>
                </pic:pic>
              </a:graphicData>
            </a:graphic>
          </wp:anchor>
        </w:drawing>
      </w:r>
      <w:proofErr w:type="spellStart"/>
      <w:r>
        <w:rPr>
          <w:rFonts w:ascii="Arial" w:eastAsia="Arial" w:hAnsi="Arial" w:cs="Arial"/>
          <w:b/>
          <w:bCs/>
          <w:color w:val="632423"/>
          <w:sz w:val="30"/>
          <w:szCs w:val="30"/>
        </w:rPr>
        <w:t>Samir</w:t>
      </w:r>
      <w:proofErr w:type="spellEnd"/>
      <w:r>
        <w:rPr>
          <w:rFonts w:ascii="Arial" w:eastAsia="Arial" w:hAnsi="Arial" w:cs="Arial"/>
          <w:b/>
          <w:bCs/>
          <w:color w:val="632423"/>
          <w:sz w:val="30"/>
          <w:szCs w:val="30"/>
        </w:rPr>
        <w:t xml:space="preserve"> </w:t>
      </w:r>
    </w:p>
    <w:p w:rsidR="00DD4302" w:rsidRDefault="00DD4302">
      <w:pPr>
        <w:spacing w:line="15" w:lineRule="exact"/>
        <w:rPr>
          <w:sz w:val="24"/>
          <w:szCs w:val="24"/>
        </w:rPr>
      </w:pPr>
    </w:p>
    <w:p w:rsidR="00DD4302" w:rsidRDefault="003E7F5D">
      <w:pPr>
        <w:rPr>
          <w:rFonts w:ascii="Arial" w:eastAsia="Arial" w:hAnsi="Arial" w:cs="Arial"/>
          <w:b/>
          <w:bCs/>
          <w:sz w:val="18"/>
          <w:szCs w:val="18"/>
        </w:rPr>
      </w:pPr>
      <w:r>
        <w:rPr>
          <w:rFonts w:ascii="Arial" w:eastAsia="Arial" w:hAnsi="Arial" w:cs="Arial"/>
          <w:b/>
          <w:bCs/>
          <w:sz w:val="18"/>
          <w:szCs w:val="18"/>
        </w:rPr>
        <w:t xml:space="preserve"> </w:t>
      </w:r>
    </w:p>
    <w:p w:rsidR="003E7F5D" w:rsidRDefault="003E7F5D">
      <w:pPr>
        <w:rPr>
          <w:rFonts w:ascii="Arial" w:eastAsia="Arial" w:hAnsi="Arial" w:cs="Arial"/>
          <w:b/>
          <w:bCs/>
          <w:sz w:val="18"/>
          <w:szCs w:val="18"/>
        </w:rPr>
      </w:pPr>
    </w:p>
    <w:p w:rsidR="00DD4302" w:rsidRDefault="003E7F5D">
      <w:pPr>
        <w:spacing w:line="20" w:lineRule="exact"/>
        <w:rPr>
          <w:sz w:val="24"/>
          <w:szCs w:val="24"/>
        </w:rPr>
      </w:pPr>
      <w:r>
        <w:rPr>
          <w:noProof/>
          <w:sz w:val="24"/>
          <w:szCs w:val="24"/>
        </w:rPr>
        <w:drawing>
          <wp:anchor distT="0" distB="0" distL="114300" distR="114300" simplePos="0" relativeHeight="251651072" behindDoc="1" locked="0" layoutInCell="0" allowOverlap="1">
            <wp:simplePos x="0" y="0"/>
            <wp:positionH relativeFrom="column">
              <wp:posOffset>-9525</wp:posOffset>
            </wp:positionH>
            <wp:positionV relativeFrom="paragraph">
              <wp:posOffset>20955</wp:posOffset>
            </wp:positionV>
            <wp:extent cx="6400165" cy="495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extLst>
                    </a:blip>
                    <a:srcRect/>
                    <a:stretch>
                      <a:fillRect/>
                    </a:stretch>
                  </pic:blipFill>
                  <pic:spPr bwMode="auto">
                    <a:xfrm>
                      <a:off x="0" y="0"/>
                      <a:ext cx="6400165" cy="49530"/>
                    </a:xfrm>
                    <a:prstGeom prst="rect">
                      <a:avLst/>
                    </a:prstGeom>
                    <a:noFill/>
                  </pic:spPr>
                </pic:pic>
              </a:graphicData>
            </a:graphic>
          </wp:anchor>
        </w:drawing>
      </w:r>
    </w:p>
    <w:p w:rsidR="00DD4302" w:rsidRDefault="00DD4302">
      <w:pPr>
        <w:spacing w:line="337" w:lineRule="exact"/>
        <w:rPr>
          <w:sz w:val="24"/>
          <w:szCs w:val="24"/>
        </w:rPr>
      </w:pPr>
    </w:p>
    <w:p w:rsidR="00DD4302" w:rsidRDefault="003E7F5D">
      <w:pPr>
        <w:spacing w:line="254" w:lineRule="auto"/>
        <w:jc w:val="both"/>
        <w:rPr>
          <w:sz w:val="20"/>
          <w:szCs w:val="20"/>
        </w:rPr>
      </w:pPr>
      <w:r>
        <w:rPr>
          <w:rFonts w:ascii="Arial" w:eastAsia="Arial" w:hAnsi="Arial" w:cs="Arial"/>
          <w:b/>
          <w:bCs/>
          <w:sz w:val="18"/>
          <w:szCs w:val="18"/>
        </w:rPr>
        <w:t>A qualified multi-skilled professional holds</w:t>
      </w:r>
      <w:r>
        <w:rPr>
          <w:rFonts w:ascii="Arial" w:eastAsia="Arial" w:hAnsi="Arial" w:cs="Arial"/>
          <w:b/>
          <w:bCs/>
          <w:sz w:val="18"/>
          <w:szCs w:val="18"/>
        </w:rPr>
        <w:t xml:space="preserve"> a Master Degree in Chemical Engineering, with accomplished career spanning production operations, business development, HSSE &amp; projects in the oil &amp; gas industry, &amp; now seek to utilize acquired skills/ experience to drive initiatives for comprehensive gro</w:t>
      </w:r>
      <w:r>
        <w:rPr>
          <w:rFonts w:ascii="Arial" w:eastAsia="Arial" w:hAnsi="Arial" w:cs="Arial"/>
          <w:b/>
          <w:bCs/>
          <w:sz w:val="18"/>
          <w:szCs w:val="18"/>
        </w:rPr>
        <w:t>wth</w:t>
      </w:r>
    </w:p>
    <w:p w:rsidR="00DD4302" w:rsidRDefault="00DD4302">
      <w:pPr>
        <w:spacing w:line="214" w:lineRule="exact"/>
        <w:rPr>
          <w:sz w:val="24"/>
          <w:szCs w:val="24"/>
        </w:rPr>
      </w:pPr>
    </w:p>
    <w:p w:rsidR="00DD4302" w:rsidRDefault="003E7F5D">
      <w:pPr>
        <w:jc w:val="center"/>
        <w:rPr>
          <w:sz w:val="20"/>
          <w:szCs w:val="20"/>
        </w:rPr>
      </w:pPr>
      <w:r>
        <w:rPr>
          <w:rFonts w:ascii="Arial" w:eastAsia="Arial" w:hAnsi="Arial" w:cs="Arial"/>
          <w:b/>
          <w:bCs/>
          <w:color w:val="632423"/>
          <w:sz w:val="30"/>
          <w:szCs w:val="30"/>
          <w:u w:val="single"/>
        </w:rPr>
        <w:t>Oil &amp; Gas Specialist, Site Head- Operations</w:t>
      </w:r>
    </w:p>
    <w:p w:rsidR="00DD4302" w:rsidRDefault="00DD4302">
      <w:pPr>
        <w:spacing w:line="229" w:lineRule="exact"/>
        <w:rPr>
          <w:sz w:val="24"/>
          <w:szCs w:val="24"/>
        </w:rPr>
      </w:pPr>
    </w:p>
    <w:p w:rsidR="00DD4302" w:rsidRDefault="003E7F5D">
      <w:pPr>
        <w:spacing w:line="290" w:lineRule="auto"/>
        <w:jc w:val="both"/>
        <w:rPr>
          <w:sz w:val="20"/>
          <w:szCs w:val="20"/>
        </w:rPr>
      </w:pPr>
      <w:r>
        <w:rPr>
          <w:rFonts w:ascii="Arial" w:eastAsia="Arial" w:hAnsi="Arial" w:cs="Arial"/>
          <w:b/>
          <w:bCs/>
          <w:sz w:val="16"/>
          <w:szCs w:val="16"/>
        </w:rPr>
        <w:t xml:space="preserve">A highly accomplished, result oriented, &amp; dynamic resource works as Installation Manager (Deputy General Manager-Production), offers 25+ years comprehensive experience in offshore &amp; onshore facility in oil </w:t>
      </w:r>
      <w:r>
        <w:rPr>
          <w:rFonts w:ascii="Arial" w:eastAsia="Arial" w:hAnsi="Arial" w:cs="Arial"/>
          <w:b/>
          <w:bCs/>
          <w:sz w:val="16"/>
          <w:szCs w:val="16"/>
        </w:rPr>
        <w:t xml:space="preserve">&amp; gas/ petrochemicals sector, with proven track record to leverage domain knowledge &amp; technical expertise in production operations, SIMOPS in well head operations/ drilling, &amp; optimizing costs in onshore &amp; offshore well operations in, process engineering, </w:t>
      </w:r>
      <w:r>
        <w:rPr>
          <w:rFonts w:ascii="Arial" w:eastAsia="Arial" w:hAnsi="Arial" w:cs="Arial"/>
          <w:b/>
          <w:bCs/>
          <w:sz w:val="16"/>
          <w:szCs w:val="16"/>
        </w:rPr>
        <w:t>maintenance, &amp; project management with focus on EH&amp;S &amp; quality norms, while operating in challenging &amp; complex ERP enabled work environment</w:t>
      </w:r>
    </w:p>
    <w:p w:rsidR="00DD4302" w:rsidRDefault="003E7F5D">
      <w:pPr>
        <w:spacing w:line="20" w:lineRule="exact"/>
        <w:rPr>
          <w:sz w:val="24"/>
          <w:szCs w:val="24"/>
        </w:rPr>
      </w:pPr>
      <w:r>
        <w:rPr>
          <w:noProof/>
          <w:sz w:val="24"/>
          <w:szCs w:val="24"/>
        </w:rPr>
        <w:drawing>
          <wp:anchor distT="0" distB="0" distL="114300" distR="114300" simplePos="0" relativeHeight="251652096" behindDoc="1" locked="0" layoutInCell="0" allowOverlap="1">
            <wp:simplePos x="0" y="0"/>
            <wp:positionH relativeFrom="column">
              <wp:posOffset>-26035</wp:posOffset>
            </wp:positionH>
            <wp:positionV relativeFrom="paragraph">
              <wp:posOffset>103505</wp:posOffset>
            </wp:positionV>
            <wp:extent cx="6433820" cy="1974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extLst>
                    </a:blip>
                    <a:srcRect/>
                    <a:stretch>
                      <a:fillRect/>
                    </a:stretch>
                  </pic:blipFill>
                  <pic:spPr bwMode="auto">
                    <a:xfrm>
                      <a:off x="0" y="0"/>
                      <a:ext cx="6433820" cy="197485"/>
                    </a:xfrm>
                    <a:prstGeom prst="rect">
                      <a:avLst/>
                    </a:prstGeom>
                    <a:noFill/>
                  </pic:spPr>
                </pic:pic>
              </a:graphicData>
            </a:graphic>
          </wp:anchor>
        </w:drawing>
      </w:r>
    </w:p>
    <w:p w:rsidR="00DD4302" w:rsidRDefault="00DD4302">
      <w:pPr>
        <w:spacing w:line="163" w:lineRule="exact"/>
        <w:rPr>
          <w:sz w:val="24"/>
          <w:szCs w:val="24"/>
        </w:rPr>
      </w:pPr>
    </w:p>
    <w:p w:rsidR="00DD4302" w:rsidRDefault="003E7F5D">
      <w:pPr>
        <w:jc w:val="center"/>
        <w:rPr>
          <w:sz w:val="20"/>
          <w:szCs w:val="20"/>
        </w:rPr>
      </w:pPr>
      <w:r>
        <w:rPr>
          <w:rFonts w:ascii="Arial" w:eastAsia="Arial" w:hAnsi="Arial" w:cs="Arial"/>
          <w:b/>
          <w:bCs/>
          <w:sz w:val="23"/>
          <w:szCs w:val="23"/>
        </w:rPr>
        <w:t>Profile Highlights</w:t>
      </w:r>
    </w:p>
    <w:p w:rsidR="00DD4302" w:rsidRDefault="003E7F5D">
      <w:pPr>
        <w:spacing w:line="20" w:lineRule="exact"/>
        <w:rPr>
          <w:sz w:val="24"/>
          <w:szCs w:val="24"/>
        </w:rPr>
      </w:pPr>
      <w:r>
        <w:rPr>
          <w:noProof/>
          <w:sz w:val="24"/>
          <w:szCs w:val="24"/>
        </w:rPr>
        <w:drawing>
          <wp:anchor distT="0" distB="0" distL="114300" distR="114300" simplePos="0" relativeHeight="251653120" behindDoc="1" locked="0" layoutInCell="0" allowOverlap="1">
            <wp:simplePos x="0" y="0"/>
            <wp:positionH relativeFrom="column">
              <wp:posOffset>-9525</wp:posOffset>
            </wp:positionH>
            <wp:positionV relativeFrom="paragraph">
              <wp:posOffset>20320</wp:posOffset>
            </wp:positionV>
            <wp:extent cx="6400165" cy="482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extLst>
                    </a:blip>
                    <a:srcRect/>
                    <a:stretch>
                      <a:fillRect/>
                    </a:stretch>
                  </pic:blipFill>
                  <pic:spPr bwMode="auto">
                    <a:xfrm>
                      <a:off x="0" y="0"/>
                      <a:ext cx="6400165" cy="48260"/>
                    </a:xfrm>
                    <a:prstGeom prst="rect">
                      <a:avLst/>
                    </a:prstGeom>
                    <a:noFill/>
                  </pic:spPr>
                </pic:pic>
              </a:graphicData>
            </a:graphic>
          </wp:anchor>
        </w:drawing>
      </w:r>
    </w:p>
    <w:p w:rsidR="00DD4302" w:rsidRDefault="00DD4302">
      <w:pPr>
        <w:sectPr w:rsidR="00DD4302">
          <w:pgSz w:w="12240" w:h="15840"/>
          <w:pgMar w:top="639" w:right="1100" w:bottom="0" w:left="1100" w:header="0" w:footer="0" w:gutter="0"/>
          <w:cols w:space="720" w:equalWidth="0">
            <w:col w:w="10040"/>
          </w:cols>
        </w:sectPr>
      </w:pPr>
    </w:p>
    <w:p w:rsidR="00DD4302" w:rsidRDefault="00DD4302">
      <w:pPr>
        <w:spacing w:line="200" w:lineRule="exact"/>
        <w:rPr>
          <w:sz w:val="24"/>
          <w:szCs w:val="24"/>
        </w:rPr>
      </w:pPr>
    </w:p>
    <w:p w:rsidR="00DD4302" w:rsidRDefault="00DD4302">
      <w:pPr>
        <w:spacing w:line="200" w:lineRule="exact"/>
        <w:rPr>
          <w:sz w:val="24"/>
          <w:szCs w:val="24"/>
        </w:rPr>
      </w:pPr>
    </w:p>
    <w:p w:rsidR="00DD4302" w:rsidRDefault="00DD4302">
      <w:pPr>
        <w:spacing w:line="200" w:lineRule="exact"/>
        <w:rPr>
          <w:sz w:val="24"/>
          <w:szCs w:val="24"/>
        </w:rPr>
      </w:pPr>
    </w:p>
    <w:p w:rsidR="00DD4302" w:rsidRDefault="00DD4302">
      <w:pPr>
        <w:spacing w:line="200" w:lineRule="exact"/>
        <w:rPr>
          <w:sz w:val="24"/>
          <w:szCs w:val="24"/>
        </w:rPr>
      </w:pPr>
    </w:p>
    <w:p w:rsidR="00DD4302" w:rsidRDefault="00DD4302">
      <w:pPr>
        <w:spacing w:line="200" w:lineRule="exact"/>
        <w:rPr>
          <w:sz w:val="24"/>
          <w:szCs w:val="24"/>
        </w:rPr>
      </w:pPr>
    </w:p>
    <w:p w:rsidR="00DD4302" w:rsidRDefault="00DD4302">
      <w:pPr>
        <w:spacing w:line="200" w:lineRule="exact"/>
        <w:rPr>
          <w:sz w:val="24"/>
          <w:szCs w:val="24"/>
        </w:rPr>
      </w:pPr>
    </w:p>
    <w:p w:rsidR="00DD4302" w:rsidRDefault="00DD4302">
      <w:pPr>
        <w:spacing w:line="200" w:lineRule="exact"/>
        <w:rPr>
          <w:sz w:val="24"/>
          <w:szCs w:val="24"/>
        </w:rPr>
      </w:pPr>
    </w:p>
    <w:p w:rsidR="00DD4302" w:rsidRDefault="00DD4302">
      <w:pPr>
        <w:spacing w:line="200" w:lineRule="exact"/>
        <w:rPr>
          <w:sz w:val="24"/>
          <w:szCs w:val="24"/>
        </w:rPr>
      </w:pPr>
    </w:p>
    <w:p w:rsidR="00DD4302" w:rsidRDefault="00DD4302">
      <w:pPr>
        <w:spacing w:line="200" w:lineRule="exact"/>
        <w:rPr>
          <w:sz w:val="24"/>
          <w:szCs w:val="24"/>
        </w:rPr>
      </w:pPr>
    </w:p>
    <w:p w:rsidR="00DD4302" w:rsidRDefault="00DD4302">
      <w:pPr>
        <w:spacing w:line="200" w:lineRule="exact"/>
        <w:rPr>
          <w:sz w:val="24"/>
          <w:szCs w:val="24"/>
        </w:rPr>
      </w:pPr>
    </w:p>
    <w:p w:rsidR="00DD4302" w:rsidRDefault="00DD4302">
      <w:pPr>
        <w:spacing w:line="200" w:lineRule="exact"/>
        <w:rPr>
          <w:sz w:val="24"/>
          <w:szCs w:val="24"/>
        </w:rPr>
      </w:pPr>
    </w:p>
    <w:p w:rsidR="00DD4302" w:rsidRDefault="00DD4302">
      <w:pPr>
        <w:spacing w:line="382" w:lineRule="exact"/>
        <w:rPr>
          <w:sz w:val="24"/>
          <w:szCs w:val="24"/>
        </w:rPr>
      </w:pPr>
    </w:p>
    <w:tbl>
      <w:tblPr>
        <w:tblW w:w="0" w:type="auto"/>
        <w:tblInd w:w="463" w:type="dxa"/>
        <w:tblLayout w:type="fixed"/>
        <w:tblCellMar>
          <w:left w:w="0" w:type="dxa"/>
          <w:right w:w="0" w:type="dxa"/>
        </w:tblCellMar>
        <w:tblLook w:val="04A0"/>
      </w:tblPr>
      <w:tblGrid>
        <w:gridCol w:w="278"/>
      </w:tblGrid>
      <w:tr w:rsidR="00DD4302">
        <w:trPr>
          <w:trHeight w:val="3340"/>
        </w:trPr>
        <w:tc>
          <w:tcPr>
            <w:tcW w:w="278" w:type="dxa"/>
            <w:textDirection w:val="btLr"/>
            <w:vAlign w:val="bottom"/>
          </w:tcPr>
          <w:p w:rsidR="00DD4302" w:rsidRDefault="003E7F5D">
            <w:pPr>
              <w:rPr>
                <w:sz w:val="20"/>
                <w:szCs w:val="20"/>
              </w:rPr>
            </w:pPr>
            <w:r>
              <w:rPr>
                <w:rFonts w:ascii="Arial" w:eastAsia="Arial" w:hAnsi="Arial" w:cs="Arial"/>
                <w:b/>
                <w:bCs/>
                <w:color w:val="FFFFFF"/>
                <w:sz w:val="1"/>
                <w:szCs w:val="1"/>
              </w:rPr>
              <w:t>Core Competencies</w:t>
            </w:r>
            <w:r>
              <w:rPr>
                <w:noProof/>
                <w:sz w:val="1"/>
                <w:szCs w:val="1"/>
              </w:rPr>
              <w:drawing>
                <wp:inline distT="0" distB="0" distL="0" distR="0">
                  <wp:extent cx="168910" cy="2127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extLst>
                          </a:blip>
                          <a:srcRect/>
                          <a:stretch>
                            <a:fillRect/>
                          </a:stretch>
                        </pic:blipFill>
                        <pic:spPr bwMode="auto">
                          <a:xfrm>
                            <a:off x="0" y="0"/>
                            <a:ext cx="168910" cy="2127250"/>
                          </a:xfrm>
                          <a:prstGeom prst="rect">
                            <a:avLst/>
                          </a:prstGeom>
                          <a:noFill/>
                          <a:ln>
                            <a:noFill/>
                          </a:ln>
                        </pic:spPr>
                      </pic:pic>
                    </a:graphicData>
                  </a:graphic>
                </wp:inline>
              </w:drawing>
            </w:r>
          </w:p>
        </w:tc>
      </w:tr>
    </w:tbl>
    <w:p w:rsidR="00DD4302" w:rsidRDefault="003E7F5D">
      <w:pPr>
        <w:spacing w:line="20" w:lineRule="exact"/>
        <w:rPr>
          <w:sz w:val="24"/>
          <w:szCs w:val="24"/>
        </w:rPr>
      </w:pPr>
      <w:r>
        <w:rPr>
          <w:noProof/>
          <w:sz w:val="24"/>
          <w:szCs w:val="24"/>
        </w:rPr>
        <w:drawing>
          <wp:anchor distT="0" distB="0" distL="114300" distR="114300" simplePos="0" relativeHeight="251654144" behindDoc="1" locked="0" layoutInCell="0" allowOverlap="1">
            <wp:simplePos x="0" y="0"/>
            <wp:positionH relativeFrom="column">
              <wp:posOffset>34290</wp:posOffset>
            </wp:positionH>
            <wp:positionV relativeFrom="paragraph">
              <wp:posOffset>-2124075</wp:posOffset>
            </wp:positionV>
            <wp:extent cx="375920" cy="21628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extLst>
                    </a:blip>
                    <a:srcRect/>
                    <a:stretch>
                      <a:fillRect/>
                    </a:stretch>
                  </pic:blipFill>
                  <pic:spPr bwMode="auto">
                    <a:xfrm>
                      <a:off x="0" y="0"/>
                      <a:ext cx="375920" cy="2162810"/>
                    </a:xfrm>
                    <a:prstGeom prst="rect">
                      <a:avLst/>
                    </a:prstGeom>
                    <a:noFill/>
                  </pic:spPr>
                </pic:pic>
              </a:graphicData>
            </a:graphic>
          </wp:anchor>
        </w:drawing>
      </w:r>
    </w:p>
    <w:p w:rsidR="00DD4302" w:rsidRDefault="003E7F5D">
      <w:pPr>
        <w:spacing w:line="20" w:lineRule="exact"/>
        <w:rPr>
          <w:sz w:val="24"/>
          <w:szCs w:val="24"/>
        </w:rPr>
      </w:pPr>
      <w:r>
        <w:rPr>
          <w:sz w:val="24"/>
          <w:szCs w:val="24"/>
        </w:rPr>
        <w:br w:type="column"/>
      </w:r>
    </w:p>
    <w:p w:rsidR="00DD4302" w:rsidRDefault="00DD4302">
      <w:pPr>
        <w:spacing w:line="200" w:lineRule="exact"/>
        <w:rPr>
          <w:sz w:val="24"/>
          <w:szCs w:val="24"/>
        </w:rPr>
      </w:pPr>
    </w:p>
    <w:p w:rsidR="00DD4302" w:rsidRDefault="00DD4302">
      <w:pPr>
        <w:spacing w:line="200" w:lineRule="exact"/>
        <w:rPr>
          <w:sz w:val="24"/>
          <w:szCs w:val="24"/>
        </w:rPr>
      </w:pPr>
    </w:p>
    <w:p w:rsidR="00DD4302" w:rsidRDefault="00DD4302">
      <w:pPr>
        <w:spacing w:line="200" w:lineRule="exact"/>
        <w:rPr>
          <w:sz w:val="24"/>
          <w:szCs w:val="24"/>
        </w:rPr>
      </w:pPr>
    </w:p>
    <w:p w:rsidR="00DD4302" w:rsidRDefault="00DD4302">
      <w:pPr>
        <w:spacing w:line="200" w:lineRule="exact"/>
        <w:rPr>
          <w:sz w:val="24"/>
          <w:szCs w:val="24"/>
        </w:rPr>
      </w:pPr>
    </w:p>
    <w:p w:rsidR="00DD4302" w:rsidRDefault="00DD4302">
      <w:pPr>
        <w:spacing w:line="200" w:lineRule="exact"/>
        <w:rPr>
          <w:sz w:val="24"/>
          <w:szCs w:val="24"/>
        </w:rPr>
      </w:pPr>
    </w:p>
    <w:p w:rsidR="00DD4302" w:rsidRDefault="00DD4302">
      <w:pPr>
        <w:spacing w:line="200" w:lineRule="exact"/>
        <w:rPr>
          <w:sz w:val="24"/>
          <w:szCs w:val="24"/>
        </w:rPr>
      </w:pPr>
    </w:p>
    <w:p w:rsidR="00DD4302" w:rsidRDefault="00DD4302">
      <w:pPr>
        <w:spacing w:line="200" w:lineRule="exact"/>
        <w:rPr>
          <w:sz w:val="24"/>
          <w:szCs w:val="24"/>
        </w:rPr>
      </w:pPr>
    </w:p>
    <w:p w:rsidR="00DD4302" w:rsidRDefault="00DD4302">
      <w:pPr>
        <w:spacing w:line="200" w:lineRule="exact"/>
        <w:rPr>
          <w:sz w:val="24"/>
          <w:szCs w:val="24"/>
        </w:rPr>
      </w:pPr>
    </w:p>
    <w:p w:rsidR="00DD4302" w:rsidRDefault="00DD4302">
      <w:pPr>
        <w:spacing w:line="200" w:lineRule="exact"/>
        <w:rPr>
          <w:sz w:val="24"/>
          <w:szCs w:val="24"/>
        </w:rPr>
      </w:pPr>
    </w:p>
    <w:p w:rsidR="00DD4302" w:rsidRDefault="00DD4302">
      <w:pPr>
        <w:spacing w:line="269" w:lineRule="exact"/>
        <w:rPr>
          <w:sz w:val="24"/>
          <w:szCs w:val="24"/>
        </w:rPr>
      </w:pPr>
    </w:p>
    <w:p w:rsidR="00DD4302" w:rsidRDefault="003E7F5D">
      <w:pPr>
        <w:rPr>
          <w:sz w:val="20"/>
          <w:szCs w:val="20"/>
        </w:rPr>
      </w:pPr>
      <w:r>
        <w:rPr>
          <w:rFonts w:ascii="Arial" w:eastAsia="Arial" w:hAnsi="Arial" w:cs="Arial"/>
          <w:b/>
          <w:bCs/>
          <w:sz w:val="16"/>
          <w:szCs w:val="16"/>
        </w:rPr>
        <w:t xml:space="preserve">Operation of Production </w:t>
      </w:r>
      <w:r>
        <w:rPr>
          <w:rFonts w:ascii="Arial" w:eastAsia="Arial" w:hAnsi="Arial" w:cs="Arial"/>
          <w:b/>
          <w:bCs/>
          <w:sz w:val="16"/>
          <w:szCs w:val="16"/>
        </w:rPr>
        <w:t>Facility</w:t>
      </w:r>
    </w:p>
    <w:p w:rsidR="00DD4302" w:rsidRDefault="003E7F5D">
      <w:pPr>
        <w:spacing w:line="20" w:lineRule="exact"/>
        <w:rPr>
          <w:sz w:val="24"/>
          <w:szCs w:val="24"/>
        </w:rPr>
      </w:pPr>
      <w:r>
        <w:rPr>
          <w:noProof/>
          <w:sz w:val="24"/>
          <w:szCs w:val="24"/>
        </w:rPr>
        <w:drawing>
          <wp:anchor distT="0" distB="0" distL="114300" distR="114300" simplePos="0" relativeHeight="251655168" behindDoc="1" locked="0" layoutInCell="0" allowOverlap="1">
            <wp:simplePos x="0" y="0"/>
            <wp:positionH relativeFrom="column">
              <wp:posOffset>-175895</wp:posOffset>
            </wp:positionH>
            <wp:positionV relativeFrom="paragraph">
              <wp:posOffset>-179070</wp:posOffset>
            </wp:positionV>
            <wp:extent cx="1894840" cy="351853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extLst>
                    </a:blip>
                    <a:srcRect/>
                    <a:stretch>
                      <a:fillRect/>
                    </a:stretch>
                  </pic:blipFill>
                  <pic:spPr bwMode="auto">
                    <a:xfrm>
                      <a:off x="0" y="0"/>
                      <a:ext cx="1894840" cy="3518535"/>
                    </a:xfrm>
                    <a:prstGeom prst="rect">
                      <a:avLst/>
                    </a:prstGeom>
                    <a:noFill/>
                  </pic:spPr>
                </pic:pic>
              </a:graphicData>
            </a:graphic>
          </wp:anchor>
        </w:drawing>
      </w:r>
    </w:p>
    <w:p w:rsidR="00DD4302" w:rsidRDefault="00DD4302">
      <w:pPr>
        <w:spacing w:line="310" w:lineRule="exact"/>
        <w:rPr>
          <w:sz w:val="24"/>
          <w:szCs w:val="24"/>
        </w:rPr>
      </w:pPr>
    </w:p>
    <w:p w:rsidR="00DD4302" w:rsidRDefault="003E7F5D">
      <w:pPr>
        <w:ind w:left="-59"/>
        <w:jc w:val="center"/>
        <w:rPr>
          <w:sz w:val="20"/>
          <w:szCs w:val="20"/>
        </w:rPr>
      </w:pPr>
      <w:r>
        <w:rPr>
          <w:rFonts w:ascii="Arial" w:eastAsia="Arial" w:hAnsi="Arial" w:cs="Arial"/>
          <w:b/>
          <w:bCs/>
          <w:sz w:val="16"/>
          <w:szCs w:val="16"/>
        </w:rPr>
        <w:t>Safety &amp; Environmental Focus</w:t>
      </w:r>
    </w:p>
    <w:p w:rsidR="00DD4302" w:rsidRDefault="00DD4302">
      <w:pPr>
        <w:spacing w:line="325" w:lineRule="exact"/>
        <w:rPr>
          <w:sz w:val="24"/>
          <w:szCs w:val="24"/>
        </w:rPr>
      </w:pPr>
    </w:p>
    <w:p w:rsidR="00DD4302" w:rsidRDefault="003E7F5D">
      <w:pPr>
        <w:ind w:left="340"/>
        <w:rPr>
          <w:sz w:val="20"/>
          <w:szCs w:val="20"/>
        </w:rPr>
      </w:pPr>
      <w:r>
        <w:rPr>
          <w:rFonts w:ascii="Arial" w:eastAsia="Arial" w:hAnsi="Arial" w:cs="Arial"/>
          <w:b/>
          <w:bCs/>
          <w:sz w:val="18"/>
          <w:szCs w:val="18"/>
        </w:rPr>
        <w:t>Technical Services</w:t>
      </w:r>
    </w:p>
    <w:p w:rsidR="00DD4302" w:rsidRDefault="00DD4302">
      <w:pPr>
        <w:spacing w:line="304" w:lineRule="exact"/>
        <w:rPr>
          <w:sz w:val="24"/>
          <w:szCs w:val="24"/>
        </w:rPr>
      </w:pPr>
    </w:p>
    <w:p w:rsidR="00DD4302" w:rsidRDefault="003E7F5D">
      <w:pPr>
        <w:ind w:left="-59"/>
        <w:jc w:val="center"/>
        <w:rPr>
          <w:sz w:val="20"/>
          <w:szCs w:val="20"/>
        </w:rPr>
      </w:pPr>
      <w:r>
        <w:rPr>
          <w:rFonts w:ascii="Arial" w:eastAsia="Arial" w:hAnsi="Arial" w:cs="Arial"/>
          <w:b/>
          <w:bCs/>
          <w:sz w:val="18"/>
          <w:szCs w:val="18"/>
        </w:rPr>
        <w:t>Risk Management</w:t>
      </w:r>
    </w:p>
    <w:p w:rsidR="00DD4302" w:rsidRDefault="00DD4302">
      <w:pPr>
        <w:spacing w:line="302" w:lineRule="exact"/>
        <w:rPr>
          <w:sz w:val="24"/>
          <w:szCs w:val="24"/>
        </w:rPr>
      </w:pPr>
    </w:p>
    <w:p w:rsidR="00DD4302" w:rsidRDefault="003E7F5D">
      <w:pPr>
        <w:ind w:left="340"/>
        <w:rPr>
          <w:sz w:val="20"/>
          <w:szCs w:val="20"/>
        </w:rPr>
      </w:pPr>
      <w:r>
        <w:rPr>
          <w:rFonts w:ascii="Arial" w:eastAsia="Arial" w:hAnsi="Arial" w:cs="Arial"/>
          <w:b/>
          <w:bCs/>
          <w:sz w:val="18"/>
          <w:szCs w:val="18"/>
        </w:rPr>
        <w:t>Process Engineering</w:t>
      </w:r>
    </w:p>
    <w:p w:rsidR="00DD4302" w:rsidRDefault="00DD4302">
      <w:pPr>
        <w:spacing w:line="302" w:lineRule="exact"/>
        <w:rPr>
          <w:sz w:val="24"/>
          <w:szCs w:val="24"/>
        </w:rPr>
      </w:pPr>
    </w:p>
    <w:p w:rsidR="00DD4302" w:rsidRDefault="003E7F5D">
      <w:pPr>
        <w:ind w:left="-59"/>
        <w:jc w:val="center"/>
        <w:rPr>
          <w:sz w:val="20"/>
          <w:szCs w:val="20"/>
        </w:rPr>
      </w:pPr>
      <w:r>
        <w:rPr>
          <w:rFonts w:ascii="Arial" w:eastAsia="Arial" w:hAnsi="Arial" w:cs="Arial"/>
          <w:b/>
          <w:bCs/>
          <w:sz w:val="17"/>
          <w:szCs w:val="17"/>
        </w:rPr>
        <w:t>Quality Assurance &amp; Control</w:t>
      </w:r>
    </w:p>
    <w:p w:rsidR="00DD4302" w:rsidRDefault="00DD4302">
      <w:pPr>
        <w:spacing w:line="313" w:lineRule="exact"/>
        <w:rPr>
          <w:sz w:val="24"/>
          <w:szCs w:val="24"/>
        </w:rPr>
      </w:pPr>
    </w:p>
    <w:p w:rsidR="00DD4302" w:rsidRDefault="003E7F5D">
      <w:pPr>
        <w:ind w:left="-79"/>
        <w:jc w:val="center"/>
        <w:rPr>
          <w:sz w:val="20"/>
          <w:szCs w:val="20"/>
        </w:rPr>
      </w:pPr>
      <w:r>
        <w:rPr>
          <w:rFonts w:ascii="Arial" w:eastAsia="Arial" w:hAnsi="Arial" w:cs="Arial"/>
          <w:b/>
          <w:bCs/>
          <w:sz w:val="18"/>
          <w:szCs w:val="18"/>
        </w:rPr>
        <w:t>Regulatory Compliance</w:t>
      </w:r>
    </w:p>
    <w:p w:rsidR="00DD4302" w:rsidRDefault="00DD4302">
      <w:pPr>
        <w:spacing w:line="287" w:lineRule="exact"/>
        <w:rPr>
          <w:sz w:val="24"/>
          <w:szCs w:val="24"/>
        </w:rPr>
      </w:pPr>
    </w:p>
    <w:p w:rsidR="00DD4302" w:rsidRDefault="003E7F5D">
      <w:pPr>
        <w:ind w:left="-59"/>
        <w:jc w:val="center"/>
        <w:rPr>
          <w:sz w:val="20"/>
          <w:szCs w:val="20"/>
        </w:rPr>
      </w:pPr>
      <w:r>
        <w:rPr>
          <w:rFonts w:ascii="Arial" w:eastAsia="Arial" w:hAnsi="Arial" w:cs="Arial"/>
          <w:b/>
          <w:bCs/>
          <w:sz w:val="18"/>
          <w:szCs w:val="18"/>
        </w:rPr>
        <w:t>Well Operations</w:t>
      </w:r>
    </w:p>
    <w:p w:rsidR="00DD4302" w:rsidRDefault="00DD4302">
      <w:pPr>
        <w:spacing w:line="287" w:lineRule="exact"/>
        <w:rPr>
          <w:sz w:val="24"/>
          <w:szCs w:val="24"/>
        </w:rPr>
      </w:pPr>
    </w:p>
    <w:p w:rsidR="00DD4302" w:rsidRDefault="003E7F5D">
      <w:pPr>
        <w:ind w:left="-59"/>
        <w:jc w:val="center"/>
        <w:rPr>
          <w:sz w:val="20"/>
          <w:szCs w:val="20"/>
        </w:rPr>
      </w:pPr>
      <w:r>
        <w:rPr>
          <w:rFonts w:ascii="Arial" w:eastAsia="Arial" w:hAnsi="Arial" w:cs="Arial"/>
          <w:b/>
          <w:bCs/>
          <w:sz w:val="18"/>
          <w:szCs w:val="18"/>
        </w:rPr>
        <w:t>Evaluation &amp; Assessment</w:t>
      </w:r>
    </w:p>
    <w:p w:rsidR="00DD4302" w:rsidRDefault="00DD4302">
      <w:pPr>
        <w:spacing w:line="304" w:lineRule="exact"/>
        <w:rPr>
          <w:sz w:val="24"/>
          <w:szCs w:val="24"/>
        </w:rPr>
      </w:pPr>
    </w:p>
    <w:p w:rsidR="00DD4302" w:rsidRDefault="003E7F5D">
      <w:pPr>
        <w:ind w:left="-59"/>
        <w:jc w:val="center"/>
        <w:rPr>
          <w:sz w:val="20"/>
          <w:szCs w:val="20"/>
        </w:rPr>
      </w:pPr>
      <w:r>
        <w:rPr>
          <w:rFonts w:ascii="Arial" w:eastAsia="Arial" w:hAnsi="Arial" w:cs="Arial"/>
          <w:b/>
          <w:bCs/>
          <w:sz w:val="18"/>
          <w:szCs w:val="18"/>
        </w:rPr>
        <w:t>Process Improvement</w:t>
      </w:r>
    </w:p>
    <w:p w:rsidR="00DD4302" w:rsidRDefault="00DD4302">
      <w:pPr>
        <w:spacing w:line="295" w:lineRule="exact"/>
        <w:rPr>
          <w:sz w:val="24"/>
          <w:szCs w:val="24"/>
        </w:rPr>
      </w:pPr>
    </w:p>
    <w:p w:rsidR="00DD4302" w:rsidRDefault="003E7F5D">
      <w:pPr>
        <w:ind w:left="-39"/>
        <w:jc w:val="center"/>
        <w:rPr>
          <w:sz w:val="20"/>
          <w:szCs w:val="20"/>
        </w:rPr>
      </w:pPr>
      <w:r>
        <w:rPr>
          <w:rFonts w:ascii="Arial" w:eastAsia="Arial" w:hAnsi="Arial" w:cs="Arial"/>
          <w:b/>
          <w:bCs/>
          <w:sz w:val="18"/>
          <w:szCs w:val="18"/>
        </w:rPr>
        <w:t>Team / People Management</w:t>
      </w:r>
    </w:p>
    <w:p w:rsidR="00DD4302" w:rsidRDefault="003E7F5D">
      <w:pPr>
        <w:spacing w:line="20" w:lineRule="exact"/>
        <w:rPr>
          <w:sz w:val="24"/>
          <w:szCs w:val="24"/>
        </w:rPr>
      </w:pPr>
      <w:r>
        <w:rPr>
          <w:sz w:val="24"/>
          <w:szCs w:val="24"/>
        </w:rPr>
        <w:br w:type="column"/>
      </w:r>
    </w:p>
    <w:p w:rsidR="00DD4302" w:rsidRDefault="00DD4302">
      <w:pPr>
        <w:spacing w:line="336" w:lineRule="exact"/>
        <w:rPr>
          <w:sz w:val="24"/>
          <w:szCs w:val="24"/>
        </w:rPr>
      </w:pPr>
    </w:p>
    <w:p w:rsidR="00DD4302" w:rsidRDefault="003E7F5D">
      <w:pPr>
        <w:spacing w:line="286" w:lineRule="auto"/>
        <w:ind w:right="80"/>
        <w:rPr>
          <w:sz w:val="24"/>
          <w:szCs w:val="24"/>
        </w:rPr>
      </w:pPr>
      <w:r>
        <w:rPr>
          <w:rFonts w:ascii="Arial" w:eastAsia="Arial" w:hAnsi="Arial" w:cs="Arial"/>
          <w:b/>
          <w:bCs/>
          <w:sz w:val="16"/>
          <w:szCs w:val="16"/>
        </w:rPr>
        <w:t xml:space="preserve">Well </w:t>
      </w:r>
      <w:r>
        <w:rPr>
          <w:rFonts w:ascii="Arial" w:eastAsia="Arial" w:hAnsi="Arial" w:cs="Arial"/>
          <w:b/>
          <w:bCs/>
          <w:sz w:val="16"/>
          <w:szCs w:val="16"/>
        </w:rPr>
        <w:t>Operations: Cross functional skills to commission &amp; start up oil &amp; gas production facility; use solution providing techniques &amp; apply sound overall maintenance skills including planned preventive maintenance, analytical skills with know how to troubleshoot</w:t>
      </w:r>
      <w:r>
        <w:rPr>
          <w:rFonts w:ascii="Arial" w:eastAsia="Arial" w:hAnsi="Arial" w:cs="Arial"/>
          <w:b/>
          <w:bCs/>
          <w:sz w:val="16"/>
          <w:szCs w:val="16"/>
        </w:rPr>
        <w:t xml:space="preserve"> &amp; resolve problems in offshore &amp; onshore wellheads; expertise in commissioning of oil &amp; gas platforms, Maintain close liaison with appropriate members of PMT to coordinate construction of well head platforms and structures with support from Barges, establ</w:t>
      </w:r>
      <w:r>
        <w:rPr>
          <w:rFonts w:ascii="Arial" w:eastAsia="Arial" w:hAnsi="Arial" w:cs="Arial"/>
          <w:b/>
          <w:bCs/>
          <w:sz w:val="16"/>
          <w:szCs w:val="16"/>
        </w:rPr>
        <w:t>ish &amp; stabilise processes, monitor well production &amp; optimise productivity &amp; increase operational efficiencies</w:t>
      </w:r>
    </w:p>
    <w:p w:rsidR="00DD4302" w:rsidRDefault="00DD4302">
      <w:pPr>
        <w:spacing w:line="186" w:lineRule="exact"/>
        <w:rPr>
          <w:sz w:val="24"/>
          <w:szCs w:val="24"/>
        </w:rPr>
      </w:pPr>
    </w:p>
    <w:p w:rsidR="00DD4302" w:rsidRDefault="003E7F5D">
      <w:pPr>
        <w:spacing w:line="252" w:lineRule="auto"/>
        <w:ind w:right="100" w:hanging="2"/>
        <w:rPr>
          <w:sz w:val="24"/>
          <w:szCs w:val="24"/>
        </w:rPr>
      </w:pPr>
      <w:r>
        <w:rPr>
          <w:rFonts w:ascii="Arial" w:eastAsia="Arial" w:hAnsi="Arial" w:cs="Arial"/>
          <w:b/>
          <w:bCs/>
          <w:sz w:val="18"/>
          <w:szCs w:val="18"/>
        </w:rPr>
        <w:t xml:space="preserve">Project Management: Proven project engineering expertise to mitigate risks, schedule &amp; plan various project activities like seismic studies, </w:t>
      </w:r>
      <w:r>
        <w:rPr>
          <w:rFonts w:ascii="Arial" w:eastAsia="Arial" w:hAnsi="Arial" w:cs="Arial"/>
          <w:b/>
          <w:bCs/>
          <w:sz w:val="18"/>
          <w:szCs w:val="18"/>
        </w:rPr>
        <w:t>prepare drilling &amp; develop drill sites, logistics, distribution storage &amp; inventory management to commission oil &amp; gas offshore production platforms, onshore oil &amp; gas production facilities/ group gathering stations</w:t>
      </w:r>
    </w:p>
    <w:p w:rsidR="00DD4302" w:rsidRDefault="00DD4302">
      <w:pPr>
        <w:spacing w:line="205" w:lineRule="exact"/>
        <w:rPr>
          <w:sz w:val="24"/>
          <w:szCs w:val="24"/>
        </w:rPr>
      </w:pPr>
    </w:p>
    <w:p w:rsidR="00DD4302" w:rsidRDefault="003E7F5D">
      <w:pPr>
        <w:spacing w:line="269" w:lineRule="auto"/>
        <w:ind w:right="80" w:hanging="2"/>
        <w:rPr>
          <w:sz w:val="24"/>
          <w:szCs w:val="24"/>
        </w:rPr>
      </w:pPr>
      <w:r>
        <w:rPr>
          <w:rFonts w:ascii="Arial" w:eastAsia="Arial" w:hAnsi="Arial" w:cs="Arial"/>
          <w:b/>
          <w:bCs/>
          <w:sz w:val="17"/>
          <w:szCs w:val="17"/>
        </w:rPr>
        <w:t>Production Operations Management: demon</w:t>
      </w:r>
      <w:r>
        <w:rPr>
          <w:rFonts w:ascii="Arial" w:eastAsia="Arial" w:hAnsi="Arial" w:cs="Arial"/>
          <w:b/>
          <w:bCs/>
          <w:sz w:val="17"/>
          <w:szCs w:val="17"/>
        </w:rPr>
        <w:t>strated competency to develop production plans &amp; schedules, monitor oil &amp; gas production in wells; manage testing &amp; analysis of well data; SIMOPS for drilling and operations in onshore &amp; offshore rigs, with proven expertise to facilitate simultaneous opera</w:t>
      </w:r>
      <w:r>
        <w:rPr>
          <w:rFonts w:ascii="Arial" w:eastAsia="Arial" w:hAnsi="Arial" w:cs="Arial"/>
          <w:b/>
          <w:bCs/>
          <w:sz w:val="17"/>
          <w:szCs w:val="17"/>
        </w:rPr>
        <w:t>tions in a safe manner; verifiable record in streamlining terminal operations to generate operational efficiency; &amp; prowess in providing operational support for drilling oil &amp; gas wells</w:t>
      </w:r>
    </w:p>
    <w:p w:rsidR="00DD4302" w:rsidRDefault="00DD4302">
      <w:pPr>
        <w:spacing w:line="194" w:lineRule="exact"/>
        <w:rPr>
          <w:sz w:val="24"/>
          <w:szCs w:val="24"/>
        </w:rPr>
      </w:pPr>
    </w:p>
    <w:p w:rsidR="00DD4302" w:rsidRDefault="003E7F5D">
      <w:pPr>
        <w:spacing w:line="268" w:lineRule="auto"/>
        <w:ind w:right="100"/>
        <w:rPr>
          <w:sz w:val="24"/>
          <w:szCs w:val="24"/>
        </w:rPr>
      </w:pPr>
      <w:r>
        <w:rPr>
          <w:rFonts w:ascii="Arial" w:eastAsia="Arial" w:hAnsi="Arial" w:cs="Arial"/>
          <w:b/>
          <w:bCs/>
          <w:sz w:val="17"/>
          <w:szCs w:val="17"/>
        </w:rPr>
        <w:t>QHSE Management: deft in delivery of HSSEQS trainings with strong foc</w:t>
      </w:r>
      <w:r>
        <w:rPr>
          <w:rFonts w:ascii="Arial" w:eastAsia="Arial" w:hAnsi="Arial" w:cs="Arial"/>
          <w:b/>
          <w:bCs/>
          <w:sz w:val="17"/>
          <w:szCs w:val="17"/>
        </w:rPr>
        <w:t>us on health, safety, &amp; environmental performance while ensuring systems operate at optimum level; pproficiency in process control &amp; handling HAZOP; well versed with BS 5973, ISO 14001:2015, OHSAS 18001:2007 &amp; ISO 9002 standards to address array of hazards</w:t>
      </w:r>
      <w:r>
        <w:rPr>
          <w:rFonts w:ascii="Arial" w:eastAsia="Arial" w:hAnsi="Arial" w:cs="Arial"/>
          <w:b/>
          <w:bCs/>
          <w:sz w:val="17"/>
          <w:szCs w:val="17"/>
        </w:rPr>
        <w:t xml:space="preserve"> associated with oil well operations, Owning the safety, health, environment and security accountability for all aspects of the execution of the work scope on the Offshore Platforms, well supported by offshore vessels and barges in capacity of Well Head In</w:t>
      </w:r>
      <w:r>
        <w:rPr>
          <w:rFonts w:ascii="Arial" w:eastAsia="Arial" w:hAnsi="Arial" w:cs="Arial"/>
          <w:b/>
          <w:bCs/>
          <w:sz w:val="17"/>
          <w:szCs w:val="17"/>
        </w:rPr>
        <w:t xml:space="preserve"> charge</w:t>
      </w:r>
    </w:p>
    <w:p w:rsidR="00DD4302" w:rsidRDefault="00DD4302">
      <w:pPr>
        <w:spacing w:line="200" w:lineRule="exact"/>
        <w:rPr>
          <w:sz w:val="24"/>
          <w:szCs w:val="24"/>
        </w:rPr>
      </w:pPr>
    </w:p>
    <w:p w:rsidR="00DD4302" w:rsidRDefault="00DD4302">
      <w:pPr>
        <w:spacing w:line="213" w:lineRule="exact"/>
        <w:rPr>
          <w:sz w:val="24"/>
          <w:szCs w:val="24"/>
        </w:rPr>
      </w:pPr>
    </w:p>
    <w:p w:rsidR="00DD4302" w:rsidRDefault="003E7F5D">
      <w:pPr>
        <w:spacing w:line="270" w:lineRule="auto"/>
        <w:ind w:right="100" w:hanging="2"/>
        <w:rPr>
          <w:sz w:val="24"/>
          <w:szCs w:val="24"/>
        </w:rPr>
      </w:pPr>
      <w:r>
        <w:rPr>
          <w:rFonts w:ascii="Arial" w:eastAsia="Arial" w:hAnsi="Arial" w:cs="Arial"/>
          <w:b/>
          <w:bCs/>
          <w:sz w:val="17"/>
          <w:szCs w:val="17"/>
        </w:rPr>
        <w:t xml:space="preserve">Team Leadership: Proactive &amp; astute leader with assertive &amp; positive approach, with ability to synergise team efforts for maximum efficiency &amp; deliver optimum results; strong communication, interpersonal, &amp; organisational skills with capability </w:t>
      </w:r>
      <w:r>
        <w:rPr>
          <w:rFonts w:ascii="Arial" w:eastAsia="Arial" w:hAnsi="Arial" w:cs="Arial"/>
          <w:b/>
          <w:bCs/>
          <w:sz w:val="17"/>
          <w:szCs w:val="17"/>
        </w:rPr>
        <w:t>to motivate teams &amp; design training &amp; mentorship initiatives for capacity building</w:t>
      </w:r>
    </w:p>
    <w:p w:rsidR="00DD4302" w:rsidRDefault="00DD4302">
      <w:pPr>
        <w:spacing w:line="194" w:lineRule="exact"/>
        <w:rPr>
          <w:sz w:val="24"/>
          <w:szCs w:val="24"/>
        </w:rPr>
      </w:pPr>
    </w:p>
    <w:p w:rsidR="00DD4302" w:rsidRDefault="003E7F5D">
      <w:pPr>
        <w:spacing w:line="276" w:lineRule="auto"/>
        <w:ind w:right="80" w:hanging="2"/>
        <w:rPr>
          <w:sz w:val="24"/>
          <w:szCs w:val="24"/>
        </w:rPr>
      </w:pPr>
      <w:r>
        <w:rPr>
          <w:rFonts w:ascii="Arial" w:eastAsia="Arial" w:hAnsi="Arial" w:cs="Arial"/>
          <w:b/>
          <w:bCs/>
          <w:sz w:val="17"/>
          <w:szCs w:val="17"/>
        </w:rPr>
        <w:t xml:space="preserve">Organizational Experience: dedicated &amp; committed with capability to work under pressure &amp; never miss deadlines; well honed relationship building qualities to collaborate &amp; </w:t>
      </w:r>
      <w:r>
        <w:rPr>
          <w:rFonts w:ascii="Arial" w:eastAsia="Arial" w:hAnsi="Arial" w:cs="Arial"/>
          <w:b/>
          <w:bCs/>
          <w:sz w:val="17"/>
          <w:szCs w:val="17"/>
        </w:rPr>
        <w:t>engage in stakeholder management</w:t>
      </w:r>
    </w:p>
    <w:p w:rsidR="00DD4302" w:rsidRDefault="00DD4302">
      <w:pPr>
        <w:spacing w:line="78" w:lineRule="exact"/>
        <w:rPr>
          <w:sz w:val="24"/>
          <w:szCs w:val="24"/>
        </w:rPr>
      </w:pPr>
    </w:p>
    <w:p w:rsidR="00DD4302" w:rsidRDefault="003E7F5D">
      <w:pPr>
        <w:ind w:left="340"/>
        <w:rPr>
          <w:sz w:val="20"/>
          <w:szCs w:val="20"/>
        </w:rPr>
      </w:pPr>
      <w:r>
        <w:rPr>
          <w:rFonts w:ascii="Arial" w:eastAsia="Arial" w:hAnsi="Arial" w:cs="Arial"/>
          <w:b/>
          <w:bCs/>
          <w:color w:val="737373"/>
          <w:sz w:val="11"/>
          <w:szCs w:val="11"/>
        </w:rPr>
        <w:t>Sensitivity: Internal (</w:t>
      </w:r>
      <w:r>
        <w:rPr>
          <w:rFonts w:ascii="Arial" w:eastAsia="Arial" w:hAnsi="Arial" w:cs="Arial"/>
          <w:b/>
          <w:bCs/>
          <w:color w:val="737373"/>
          <w:sz w:val="11"/>
          <w:szCs w:val="11"/>
        </w:rPr>
        <w:t>C</w:t>
      </w:r>
      <w:r>
        <w:rPr>
          <w:rFonts w:ascii="Arial" w:eastAsia="Arial" w:hAnsi="Arial" w:cs="Arial"/>
          <w:b/>
          <w:bCs/>
          <w:color w:val="737373"/>
          <w:sz w:val="11"/>
          <w:szCs w:val="11"/>
        </w:rPr>
        <w:t>3</w:t>
      </w:r>
      <w:r>
        <w:rPr>
          <w:rFonts w:ascii="Arial" w:eastAsia="Arial" w:hAnsi="Arial" w:cs="Arial"/>
          <w:b/>
          <w:bCs/>
          <w:color w:val="737373"/>
          <w:sz w:val="11"/>
          <w:szCs w:val="11"/>
        </w:rPr>
        <w:t>)</w:t>
      </w:r>
    </w:p>
    <w:p w:rsidR="00DD4302" w:rsidRDefault="00DD4302">
      <w:pPr>
        <w:sectPr w:rsidR="00DD4302">
          <w:type w:val="continuous"/>
          <w:pgSz w:w="12240" w:h="15840"/>
          <w:pgMar w:top="639" w:right="1100" w:bottom="0" w:left="1100" w:header="0" w:footer="0" w:gutter="0"/>
          <w:cols w:num="3" w:space="720" w:equalWidth="0">
            <w:col w:w="741" w:space="259"/>
            <w:col w:w="2480" w:space="660"/>
            <w:col w:w="5900"/>
          </w:cols>
        </w:sectPr>
      </w:pPr>
    </w:p>
    <w:p w:rsidR="00DD4302" w:rsidRDefault="003E7F5D">
      <w:pPr>
        <w:jc w:val="center"/>
        <w:rPr>
          <w:sz w:val="20"/>
          <w:szCs w:val="20"/>
        </w:rPr>
      </w:pPr>
      <w:r>
        <w:rPr>
          <w:rFonts w:ascii="Arial" w:eastAsia="Arial" w:hAnsi="Arial" w:cs="Arial"/>
          <w:b/>
          <w:bCs/>
          <w:noProof/>
          <w:sz w:val="23"/>
          <w:szCs w:val="23"/>
        </w:rPr>
        <w:lastRenderedPageBreak/>
        <w:drawing>
          <wp:anchor distT="0" distB="0" distL="114300" distR="114300" simplePos="0" relativeHeight="251656192" behindDoc="1" locked="0" layoutInCell="0" allowOverlap="1">
            <wp:simplePos x="0" y="0"/>
            <wp:positionH relativeFrom="page">
              <wp:posOffset>671830</wp:posOffset>
            </wp:positionH>
            <wp:positionV relativeFrom="page">
              <wp:posOffset>801370</wp:posOffset>
            </wp:positionV>
            <wp:extent cx="6433820" cy="1993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extLst>
                    </a:blip>
                    <a:srcRect/>
                    <a:stretch>
                      <a:fillRect/>
                    </a:stretch>
                  </pic:blipFill>
                  <pic:spPr bwMode="auto">
                    <a:xfrm>
                      <a:off x="0" y="0"/>
                      <a:ext cx="6433820" cy="199390"/>
                    </a:xfrm>
                    <a:prstGeom prst="rect">
                      <a:avLst/>
                    </a:prstGeom>
                    <a:noFill/>
                  </pic:spPr>
                </pic:pic>
              </a:graphicData>
            </a:graphic>
          </wp:anchor>
        </w:drawing>
      </w:r>
      <w:r>
        <w:rPr>
          <w:rFonts w:ascii="Arial" w:eastAsia="Arial" w:hAnsi="Arial" w:cs="Arial"/>
          <w:b/>
          <w:bCs/>
          <w:sz w:val="23"/>
          <w:szCs w:val="23"/>
        </w:rPr>
        <w:t>Professional Experience</w:t>
      </w:r>
    </w:p>
    <w:p w:rsidR="00DD4302" w:rsidRDefault="003E7F5D">
      <w:pPr>
        <w:spacing w:line="2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-9525</wp:posOffset>
            </wp:positionH>
            <wp:positionV relativeFrom="paragraph">
              <wp:posOffset>20320</wp:posOffset>
            </wp:positionV>
            <wp:extent cx="6400165" cy="4953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extLst>
                    </a:blip>
                    <a:srcRect/>
                    <a:stretch>
                      <a:fillRect/>
                    </a:stretch>
                  </pic:blipFill>
                  <pic:spPr bwMode="auto">
                    <a:xfrm>
                      <a:off x="0" y="0"/>
                      <a:ext cx="6400165" cy="49530"/>
                    </a:xfrm>
                    <a:prstGeom prst="rect">
                      <a:avLst/>
                    </a:prstGeom>
                    <a:noFill/>
                  </pic:spPr>
                </pic:pic>
              </a:graphicData>
            </a:graphic>
          </wp:anchor>
        </w:drawing>
      </w:r>
    </w:p>
    <w:p w:rsidR="00DD4302" w:rsidRDefault="00DD4302">
      <w:pPr>
        <w:spacing w:line="120" w:lineRule="exact"/>
        <w:rPr>
          <w:sz w:val="20"/>
          <w:szCs w:val="20"/>
        </w:rPr>
      </w:pPr>
    </w:p>
    <w:p w:rsidR="00DD4302" w:rsidRDefault="003E7F5D">
      <w:pPr>
        <w:rPr>
          <w:sz w:val="20"/>
          <w:szCs w:val="20"/>
        </w:rPr>
      </w:pPr>
      <w:r>
        <w:rPr>
          <w:rFonts w:ascii="Arial" w:eastAsia="Arial" w:hAnsi="Arial" w:cs="Arial"/>
          <w:b/>
          <w:bCs/>
          <w:sz w:val="19"/>
          <w:szCs w:val="19"/>
        </w:rPr>
        <w:t>Cairn Oil and Gas, Vedanta Ltd.,</w:t>
      </w:r>
    </w:p>
    <w:p w:rsidR="00DD4302" w:rsidRDefault="00DD4302">
      <w:pPr>
        <w:spacing w:line="235" w:lineRule="exact"/>
        <w:rPr>
          <w:sz w:val="20"/>
          <w:szCs w:val="20"/>
        </w:rPr>
      </w:pPr>
    </w:p>
    <w:p w:rsidR="00DD4302" w:rsidRDefault="003E7F5D">
      <w:pPr>
        <w:rPr>
          <w:sz w:val="20"/>
          <w:szCs w:val="20"/>
        </w:rPr>
      </w:pPr>
      <w:r>
        <w:rPr>
          <w:rFonts w:ascii="Arial" w:eastAsia="Arial" w:hAnsi="Arial" w:cs="Arial"/>
          <w:b/>
          <w:bCs/>
          <w:color w:val="632423"/>
          <w:sz w:val="19"/>
          <w:szCs w:val="19"/>
        </w:rPr>
        <w:t>(April 2019 till date)</w:t>
      </w:r>
    </w:p>
    <w:p w:rsidR="00DD4302" w:rsidRDefault="00DD4302">
      <w:pPr>
        <w:spacing w:line="7" w:lineRule="exact"/>
        <w:rPr>
          <w:sz w:val="20"/>
          <w:szCs w:val="20"/>
        </w:rPr>
      </w:pPr>
    </w:p>
    <w:p w:rsidR="00DD4302" w:rsidRDefault="003E7F5D">
      <w:pPr>
        <w:rPr>
          <w:sz w:val="20"/>
          <w:szCs w:val="20"/>
        </w:rPr>
      </w:pPr>
      <w:r>
        <w:rPr>
          <w:rFonts w:ascii="Arial" w:eastAsia="Arial" w:hAnsi="Arial" w:cs="Arial"/>
          <w:b/>
          <w:bCs/>
          <w:color w:val="632423"/>
          <w:sz w:val="19"/>
          <w:szCs w:val="19"/>
        </w:rPr>
        <w:t xml:space="preserve">Installation Manager (DGM- </w:t>
      </w:r>
      <w:r>
        <w:rPr>
          <w:rFonts w:ascii="Arial" w:eastAsia="Arial" w:hAnsi="Arial" w:cs="Arial"/>
          <w:b/>
          <w:bCs/>
          <w:color w:val="632423"/>
          <w:sz w:val="19"/>
          <w:szCs w:val="19"/>
        </w:rPr>
        <w:t>Production), Raageshwari Gas Terminal (Jun 2016 - Mar 2019)</w:t>
      </w:r>
    </w:p>
    <w:p w:rsidR="00DD4302" w:rsidRDefault="00DD4302">
      <w:pPr>
        <w:spacing w:line="10" w:lineRule="exact"/>
        <w:rPr>
          <w:sz w:val="20"/>
          <w:szCs w:val="20"/>
        </w:rPr>
      </w:pPr>
    </w:p>
    <w:p w:rsidR="00DD4302" w:rsidRDefault="003E7F5D">
      <w:pPr>
        <w:rPr>
          <w:sz w:val="20"/>
          <w:szCs w:val="20"/>
        </w:rPr>
      </w:pPr>
      <w:r>
        <w:rPr>
          <w:rFonts w:ascii="Arial" w:eastAsia="Arial" w:hAnsi="Arial" w:cs="Arial"/>
          <w:b/>
          <w:bCs/>
          <w:color w:val="632423"/>
          <w:sz w:val="19"/>
          <w:szCs w:val="19"/>
        </w:rPr>
        <w:t>Installation Manager (DGM- Production), Mangala Production Terminal (Jun 2015- May 2016)</w:t>
      </w:r>
    </w:p>
    <w:p w:rsidR="00DD4302" w:rsidRDefault="00DD4302">
      <w:pPr>
        <w:spacing w:line="7" w:lineRule="exact"/>
        <w:rPr>
          <w:sz w:val="20"/>
          <w:szCs w:val="20"/>
        </w:rPr>
      </w:pPr>
    </w:p>
    <w:p w:rsidR="00DD4302" w:rsidRDefault="003E7F5D">
      <w:pPr>
        <w:rPr>
          <w:sz w:val="20"/>
          <w:szCs w:val="20"/>
        </w:rPr>
      </w:pPr>
      <w:r>
        <w:rPr>
          <w:rFonts w:ascii="Arial" w:eastAsia="Arial" w:hAnsi="Arial" w:cs="Arial"/>
          <w:b/>
          <w:bCs/>
          <w:color w:val="632423"/>
          <w:sz w:val="19"/>
          <w:szCs w:val="19"/>
        </w:rPr>
        <w:t>Technical Service Manager (Nov 2014- May 2015)</w:t>
      </w:r>
    </w:p>
    <w:p w:rsidR="00DD4302" w:rsidRDefault="00DD4302">
      <w:pPr>
        <w:spacing w:line="10" w:lineRule="exact"/>
        <w:rPr>
          <w:sz w:val="20"/>
          <w:szCs w:val="20"/>
        </w:rPr>
      </w:pPr>
    </w:p>
    <w:p w:rsidR="00DD4302" w:rsidRDefault="003E7F5D">
      <w:pPr>
        <w:rPr>
          <w:sz w:val="20"/>
          <w:szCs w:val="20"/>
        </w:rPr>
      </w:pPr>
      <w:r>
        <w:rPr>
          <w:rFonts w:ascii="Arial" w:eastAsia="Arial" w:hAnsi="Arial" w:cs="Arial"/>
          <w:b/>
          <w:bCs/>
          <w:color w:val="632423"/>
          <w:sz w:val="19"/>
          <w:szCs w:val="19"/>
        </w:rPr>
        <w:t>Field Manager Production (Apr 2009- Nov 2014)</w:t>
      </w:r>
    </w:p>
    <w:p w:rsidR="00DD4302" w:rsidRDefault="00DD4302">
      <w:pPr>
        <w:spacing w:line="341" w:lineRule="exact"/>
        <w:rPr>
          <w:sz w:val="20"/>
          <w:szCs w:val="20"/>
        </w:rPr>
      </w:pPr>
    </w:p>
    <w:p w:rsidR="00DD4302" w:rsidRDefault="003E7F5D">
      <w:pPr>
        <w:rPr>
          <w:sz w:val="20"/>
          <w:szCs w:val="20"/>
        </w:rPr>
      </w:pPr>
      <w:r>
        <w:rPr>
          <w:rFonts w:ascii="Arial" w:eastAsia="Arial" w:hAnsi="Arial" w:cs="Arial"/>
          <w:b/>
          <w:bCs/>
          <w:sz w:val="18"/>
          <w:szCs w:val="18"/>
        </w:rPr>
        <w:t xml:space="preserve">Responsibilities as </w:t>
      </w:r>
      <w:r>
        <w:rPr>
          <w:rFonts w:ascii="Arial" w:eastAsia="Arial" w:hAnsi="Arial" w:cs="Arial"/>
          <w:b/>
          <w:bCs/>
          <w:color w:val="632423"/>
          <w:sz w:val="18"/>
          <w:szCs w:val="18"/>
        </w:rPr>
        <w:t>GM-JV Management:</w:t>
      </w:r>
    </w:p>
    <w:p w:rsidR="00DD4302" w:rsidRDefault="00DD4302">
      <w:pPr>
        <w:spacing w:line="18" w:lineRule="exact"/>
        <w:rPr>
          <w:sz w:val="20"/>
          <w:szCs w:val="20"/>
        </w:rPr>
      </w:pPr>
    </w:p>
    <w:p w:rsidR="00DD4302" w:rsidRDefault="003E7F5D">
      <w:pPr>
        <w:rPr>
          <w:sz w:val="20"/>
          <w:szCs w:val="20"/>
        </w:rPr>
      </w:pPr>
      <w:r>
        <w:rPr>
          <w:rFonts w:ascii="Arial" w:eastAsia="Arial" w:hAnsi="Arial" w:cs="Arial"/>
          <w:b/>
          <w:bCs/>
          <w:sz w:val="18"/>
          <w:szCs w:val="18"/>
        </w:rPr>
        <w:t>Nodal point for all the Joint Venture (JV) communication from ONGC (JV partner) and DGH for the entire</w:t>
      </w:r>
    </w:p>
    <w:p w:rsidR="00DD4302" w:rsidRDefault="00DD4302">
      <w:pPr>
        <w:spacing w:line="11" w:lineRule="exact"/>
        <w:rPr>
          <w:sz w:val="20"/>
          <w:szCs w:val="20"/>
        </w:rPr>
      </w:pPr>
    </w:p>
    <w:p w:rsidR="00DD4302" w:rsidRDefault="003E7F5D">
      <w:pPr>
        <w:rPr>
          <w:sz w:val="20"/>
          <w:szCs w:val="20"/>
        </w:rPr>
      </w:pPr>
      <w:r>
        <w:rPr>
          <w:rFonts w:ascii="Arial" w:eastAsia="Arial" w:hAnsi="Arial" w:cs="Arial"/>
          <w:b/>
          <w:bCs/>
          <w:sz w:val="18"/>
          <w:szCs w:val="18"/>
        </w:rPr>
        <w:t>Rajasthan Block which includes:</w:t>
      </w:r>
    </w:p>
    <w:p w:rsidR="00DD4302" w:rsidRDefault="00DD4302">
      <w:pPr>
        <w:spacing w:line="8" w:lineRule="exact"/>
        <w:rPr>
          <w:sz w:val="20"/>
          <w:szCs w:val="20"/>
        </w:rPr>
      </w:pPr>
    </w:p>
    <w:p w:rsidR="00DD4302" w:rsidRDefault="003E7F5D">
      <w:pPr>
        <w:spacing w:line="265" w:lineRule="auto"/>
        <w:ind w:left="680" w:right="1680"/>
        <w:rPr>
          <w:sz w:val="20"/>
          <w:szCs w:val="20"/>
        </w:rPr>
      </w:pPr>
      <w:r>
        <w:rPr>
          <w:rFonts w:ascii="Arial" w:eastAsia="Arial" w:hAnsi="Arial" w:cs="Arial"/>
          <w:b/>
          <w:bCs/>
          <w:sz w:val="17"/>
          <w:szCs w:val="17"/>
        </w:rPr>
        <w:t>Getting Budget approvals from Operating committee and Management committee on ti</w:t>
      </w:r>
      <w:r>
        <w:rPr>
          <w:rFonts w:ascii="Arial" w:eastAsia="Arial" w:hAnsi="Arial" w:cs="Arial"/>
          <w:b/>
          <w:bCs/>
          <w:sz w:val="17"/>
          <w:szCs w:val="17"/>
        </w:rPr>
        <w:t>mely basis Ensuring approvals of Operating Committee Resolutions (OCR) on key business plans</w:t>
      </w:r>
    </w:p>
    <w:p w:rsidR="00DD4302" w:rsidRDefault="00DD4302">
      <w:pPr>
        <w:spacing w:line="1" w:lineRule="exact"/>
        <w:rPr>
          <w:sz w:val="20"/>
          <w:szCs w:val="20"/>
        </w:rPr>
      </w:pPr>
    </w:p>
    <w:p w:rsidR="00DD4302" w:rsidRDefault="003E7F5D">
      <w:pPr>
        <w:spacing w:line="258" w:lineRule="auto"/>
        <w:ind w:left="680" w:right="1840"/>
        <w:rPr>
          <w:sz w:val="20"/>
          <w:szCs w:val="20"/>
        </w:rPr>
      </w:pPr>
      <w:r>
        <w:rPr>
          <w:rFonts w:ascii="Arial" w:eastAsia="Arial" w:hAnsi="Arial" w:cs="Arial"/>
          <w:b/>
          <w:bCs/>
          <w:sz w:val="18"/>
          <w:szCs w:val="18"/>
        </w:rPr>
        <w:t>Ensuring approvals of Field Development Plans (FDP) on timely basis for financial commitments Ensuring smooth funding of operations from JV through Cash Calls.</w:t>
      </w:r>
    </w:p>
    <w:p w:rsidR="00DD4302" w:rsidRDefault="00DD4302">
      <w:pPr>
        <w:spacing w:line="200" w:lineRule="exact"/>
        <w:rPr>
          <w:sz w:val="20"/>
          <w:szCs w:val="20"/>
        </w:rPr>
      </w:pPr>
    </w:p>
    <w:p w:rsidR="00DD4302" w:rsidRDefault="00DD4302">
      <w:pPr>
        <w:spacing w:line="221" w:lineRule="exact"/>
        <w:rPr>
          <w:sz w:val="20"/>
          <w:szCs w:val="20"/>
        </w:rPr>
      </w:pPr>
    </w:p>
    <w:p w:rsidR="00DD4302" w:rsidRDefault="003E7F5D">
      <w:pPr>
        <w:rPr>
          <w:sz w:val="20"/>
          <w:szCs w:val="20"/>
        </w:rPr>
      </w:pPr>
      <w:r>
        <w:rPr>
          <w:rFonts w:ascii="Arial" w:eastAsia="Arial" w:hAnsi="Arial" w:cs="Arial"/>
          <w:b/>
          <w:bCs/>
          <w:sz w:val="18"/>
          <w:szCs w:val="18"/>
        </w:rPr>
        <w:t>Responsibilities as Installation Manager (Deputy General Manager-Production):</w:t>
      </w:r>
    </w:p>
    <w:p w:rsidR="00DD4302" w:rsidRDefault="00DD4302">
      <w:pPr>
        <w:spacing w:line="9" w:lineRule="exact"/>
        <w:rPr>
          <w:sz w:val="20"/>
          <w:szCs w:val="20"/>
        </w:rPr>
      </w:pPr>
    </w:p>
    <w:p w:rsidR="00DD4302" w:rsidRDefault="003E7F5D">
      <w:pPr>
        <w:spacing w:line="249" w:lineRule="auto"/>
        <w:ind w:left="340"/>
        <w:rPr>
          <w:sz w:val="20"/>
          <w:szCs w:val="20"/>
        </w:rPr>
      </w:pPr>
      <w:r>
        <w:rPr>
          <w:rFonts w:ascii="Arial" w:eastAsia="Arial" w:hAnsi="Arial" w:cs="Arial"/>
          <w:b/>
          <w:bCs/>
          <w:sz w:val="18"/>
          <w:szCs w:val="18"/>
        </w:rPr>
        <w:t>Working as Operations Head at site leading a team of 60 Engineers &amp; 250+ contract people, in Vedanta Group company, &amp; oversees full cycle exploration &amp; production business opera</w:t>
      </w:r>
      <w:r>
        <w:rPr>
          <w:rFonts w:ascii="Arial" w:eastAsia="Arial" w:hAnsi="Arial" w:cs="Arial"/>
          <w:b/>
          <w:bCs/>
          <w:sz w:val="18"/>
          <w:szCs w:val="18"/>
        </w:rPr>
        <w:t>tions in Rajasthan block partnering with ONGC, to optimize overall operation performance as per specified key performance indices</w:t>
      </w:r>
    </w:p>
    <w:p w:rsidR="00DD4302" w:rsidRDefault="00DD4302">
      <w:pPr>
        <w:spacing w:line="1" w:lineRule="exact"/>
        <w:rPr>
          <w:sz w:val="20"/>
          <w:szCs w:val="20"/>
        </w:rPr>
      </w:pPr>
    </w:p>
    <w:p w:rsidR="00DD4302" w:rsidRDefault="003E7F5D">
      <w:pPr>
        <w:spacing w:line="251" w:lineRule="auto"/>
        <w:ind w:left="340"/>
        <w:rPr>
          <w:sz w:val="20"/>
          <w:szCs w:val="20"/>
        </w:rPr>
      </w:pPr>
      <w:r>
        <w:rPr>
          <w:rFonts w:ascii="Arial" w:eastAsia="Arial" w:hAnsi="Arial" w:cs="Arial"/>
          <w:b/>
          <w:bCs/>
          <w:sz w:val="18"/>
          <w:szCs w:val="18"/>
        </w:rPr>
        <w:t>Spearheads efforts to maintain production from gas fields in optimum, efficient and safe manner by smooth operations of gas t</w:t>
      </w:r>
      <w:r>
        <w:rPr>
          <w:rFonts w:ascii="Arial" w:eastAsia="Arial" w:hAnsi="Arial" w:cs="Arial"/>
          <w:b/>
          <w:bCs/>
          <w:sz w:val="18"/>
          <w:szCs w:val="18"/>
        </w:rPr>
        <w:t>urbine generators, gas compressors, refrigeration systems, &amp; heat exchangers using the best international oil &amp; gas industrial practices and resource optimization</w:t>
      </w:r>
    </w:p>
    <w:p w:rsidR="00DD4302" w:rsidRDefault="003E7F5D">
      <w:pPr>
        <w:spacing w:line="250" w:lineRule="auto"/>
        <w:ind w:left="340"/>
        <w:rPr>
          <w:sz w:val="20"/>
          <w:szCs w:val="20"/>
        </w:rPr>
      </w:pPr>
      <w:r>
        <w:rPr>
          <w:rFonts w:ascii="Arial" w:eastAsia="Arial" w:hAnsi="Arial" w:cs="Arial"/>
          <w:b/>
          <w:bCs/>
          <w:sz w:val="18"/>
          <w:szCs w:val="18"/>
        </w:rPr>
        <w:t xml:space="preserve">Prepares budgets, defines/observes process parameters, implements process safety management, </w:t>
      </w:r>
      <w:r>
        <w:rPr>
          <w:rFonts w:ascii="Arial" w:eastAsia="Arial" w:hAnsi="Arial" w:cs="Arial"/>
          <w:b/>
          <w:bCs/>
          <w:sz w:val="18"/>
          <w:szCs w:val="18"/>
        </w:rPr>
        <w:t>identifies &amp; overcomes challenges to ensure uninterrupted production</w:t>
      </w:r>
    </w:p>
    <w:p w:rsidR="00DD4302" w:rsidRDefault="003E7F5D">
      <w:pPr>
        <w:spacing w:line="408" w:lineRule="auto"/>
        <w:ind w:left="340" w:right="460"/>
        <w:rPr>
          <w:sz w:val="20"/>
          <w:szCs w:val="20"/>
        </w:rPr>
      </w:pPr>
      <w:r>
        <w:rPr>
          <w:rFonts w:ascii="Arial" w:eastAsia="Arial" w:hAnsi="Arial" w:cs="Arial"/>
          <w:b/>
          <w:bCs/>
          <w:sz w:val="16"/>
          <w:szCs w:val="16"/>
        </w:rPr>
        <w:t>Owns the Management of Change (MOC) process for all aspects of the Operation Management and Project execution Capturing and communicating execution lessons learned for the current project</w:t>
      </w:r>
      <w:r>
        <w:rPr>
          <w:rFonts w:ascii="Arial" w:eastAsia="Arial" w:hAnsi="Arial" w:cs="Arial"/>
          <w:b/>
          <w:bCs/>
          <w:sz w:val="16"/>
          <w:szCs w:val="16"/>
        </w:rPr>
        <w:t xml:space="preserve"> to ensure continual improvement</w:t>
      </w:r>
    </w:p>
    <w:p w:rsidR="00DD4302" w:rsidRDefault="003E7F5D">
      <w:pPr>
        <w:rPr>
          <w:sz w:val="20"/>
          <w:szCs w:val="20"/>
        </w:rPr>
      </w:pPr>
      <w:r>
        <w:rPr>
          <w:rFonts w:ascii="Arial" w:eastAsia="Arial" w:hAnsi="Arial" w:cs="Arial"/>
          <w:b/>
          <w:bCs/>
          <w:sz w:val="18"/>
          <w:szCs w:val="18"/>
        </w:rPr>
        <w:t>Contributes with strategic plans to execute integrated business alignment &amp; integration in RGT field</w:t>
      </w:r>
    </w:p>
    <w:p w:rsidR="00DD4302" w:rsidRDefault="00DD4302">
      <w:pPr>
        <w:spacing w:line="109" w:lineRule="exact"/>
        <w:rPr>
          <w:sz w:val="20"/>
          <w:szCs w:val="20"/>
        </w:rPr>
      </w:pPr>
    </w:p>
    <w:p w:rsidR="00DD4302" w:rsidRDefault="003E7F5D">
      <w:pPr>
        <w:spacing w:line="261" w:lineRule="auto"/>
        <w:ind w:left="340"/>
        <w:rPr>
          <w:sz w:val="20"/>
          <w:szCs w:val="20"/>
        </w:rPr>
      </w:pPr>
      <w:r>
        <w:rPr>
          <w:rFonts w:ascii="Arial" w:eastAsia="Arial" w:hAnsi="Arial" w:cs="Arial"/>
          <w:b/>
          <w:bCs/>
          <w:sz w:val="18"/>
          <w:szCs w:val="18"/>
        </w:rPr>
        <w:t>Performs daily team administration tasks as well as people management initiatives to improve team productivity &amp; efficien</w:t>
      </w:r>
      <w:r>
        <w:rPr>
          <w:rFonts w:ascii="Arial" w:eastAsia="Arial" w:hAnsi="Arial" w:cs="Arial"/>
          <w:b/>
          <w:bCs/>
          <w:sz w:val="18"/>
          <w:szCs w:val="18"/>
        </w:rPr>
        <w:t>cy</w:t>
      </w:r>
    </w:p>
    <w:p w:rsidR="00DD4302" w:rsidRDefault="00DD4302">
      <w:pPr>
        <w:spacing w:line="198" w:lineRule="exact"/>
        <w:rPr>
          <w:sz w:val="20"/>
          <w:szCs w:val="20"/>
        </w:rPr>
      </w:pPr>
    </w:p>
    <w:p w:rsidR="00DD4302" w:rsidRDefault="003E7F5D">
      <w:pPr>
        <w:rPr>
          <w:sz w:val="20"/>
          <w:szCs w:val="20"/>
        </w:rPr>
      </w:pPr>
      <w:r>
        <w:rPr>
          <w:rFonts w:ascii="Arial" w:eastAsia="Arial" w:hAnsi="Arial" w:cs="Arial"/>
          <w:b/>
          <w:bCs/>
          <w:sz w:val="18"/>
          <w:szCs w:val="18"/>
        </w:rPr>
        <w:t>Responsibilities as Technical Service Manager:</w:t>
      </w:r>
    </w:p>
    <w:p w:rsidR="00DD4302" w:rsidRDefault="00DD4302">
      <w:pPr>
        <w:spacing w:line="9" w:lineRule="exact"/>
        <w:rPr>
          <w:sz w:val="20"/>
          <w:szCs w:val="20"/>
        </w:rPr>
      </w:pPr>
    </w:p>
    <w:p w:rsidR="00DD4302" w:rsidRDefault="003E7F5D">
      <w:pPr>
        <w:spacing w:line="250" w:lineRule="auto"/>
        <w:ind w:left="340"/>
        <w:rPr>
          <w:sz w:val="20"/>
          <w:szCs w:val="20"/>
        </w:rPr>
      </w:pPr>
      <w:r>
        <w:rPr>
          <w:rFonts w:ascii="Arial" w:eastAsia="Arial" w:hAnsi="Arial" w:cs="Arial"/>
          <w:b/>
          <w:bCs/>
          <w:sz w:val="18"/>
          <w:szCs w:val="18"/>
        </w:rPr>
        <w:t>Reported to the Field General Manager, led a team of 20 people, with accountability to develop Technical Service department &amp; execute processes that ensure quality service related to all aspects of operat</w:t>
      </w:r>
      <w:r>
        <w:rPr>
          <w:rFonts w:ascii="Arial" w:eastAsia="Arial" w:hAnsi="Arial" w:cs="Arial"/>
          <w:b/>
          <w:bCs/>
          <w:sz w:val="18"/>
          <w:szCs w:val="18"/>
        </w:rPr>
        <w:t>ions as per the key performance parameters</w:t>
      </w:r>
    </w:p>
    <w:p w:rsidR="00DD4302" w:rsidRDefault="00DD4302">
      <w:pPr>
        <w:spacing w:line="1" w:lineRule="exact"/>
        <w:rPr>
          <w:sz w:val="20"/>
          <w:szCs w:val="20"/>
        </w:rPr>
      </w:pPr>
    </w:p>
    <w:p w:rsidR="00DD4302" w:rsidRDefault="003E7F5D">
      <w:pPr>
        <w:rPr>
          <w:sz w:val="20"/>
          <w:szCs w:val="20"/>
        </w:rPr>
      </w:pPr>
      <w:r>
        <w:rPr>
          <w:rFonts w:ascii="Arial" w:eastAsia="Arial" w:hAnsi="Arial" w:cs="Arial"/>
          <w:b/>
          <w:bCs/>
          <w:sz w:val="18"/>
          <w:szCs w:val="18"/>
        </w:rPr>
        <w:t>Held charge of production planning, plant integrity, environment and laboratory management</w:t>
      </w:r>
    </w:p>
    <w:p w:rsidR="00DD4302" w:rsidRDefault="00DD4302">
      <w:pPr>
        <w:spacing w:line="9" w:lineRule="exact"/>
        <w:rPr>
          <w:sz w:val="20"/>
          <w:szCs w:val="20"/>
        </w:rPr>
      </w:pPr>
    </w:p>
    <w:p w:rsidR="00DD4302" w:rsidRDefault="003E7F5D">
      <w:pPr>
        <w:rPr>
          <w:sz w:val="20"/>
          <w:szCs w:val="20"/>
        </w:rPr>
      </w:pPr>
      <w:r>
        <w:rPr>
          <w:rFonts w:ascii="Arial" w:eastAsia="Arial" w:hAnsi="Arial" w:cs="Arial"/>
          <w:b/>
          <w:bCs/>
          <w:sz w:val="18"/>
          <w:szCs w:val="18"/>
        </w:rPr>
        <w:t>Provided R&amp;D technical solutions &amp; troubleshooting to achieve production and water injection targets</w:t>
      </w:r>
    </w:p>
    <w:p w:rsidR="00DD4302" w:rsidRDefault="00DD4302">
      <w:pPr>
        <w:spacing w:line="9" w:lineRule="exact"/>
        <w:rPr>
          <w:sz w:val="20"/>
          <w:szCs w:val="20"/>
        </w:rPr>
      </w:pPr>
    </w:p>
    <w:p w:rsidR="00DD4302" w:rsidRDefault="003E7F5D">
      <w:pPr>
        <w:spacing w:line="250" w:lineRule="auto"/>
        <w:ind w:left="340"/>
        <w:rPr>
          <w:sz w:val="20"/>
          <w:szCs w:val="20"/>
        </w:rPr>
      </w:pPr>
      <w:r>
        <w:rPr>
          <w:rFonts w:ascii="Arial" w:eastAsia="Arial" w:hAnsi="Arial" w:cs="Arial"/>
          <w:b/>
          <w:bCs/>
          <w:sz w:val="18"/>
          <w:szCs w:val="18"/>
        </w:rPr>
        <w:t>Established &amp; exec</w:t>
      </w:r>
      <w:r>
        <w:rPr>
          <w:rFonts w:ascii="Arial" w:eastAsia="Arial" w:hAnsi="Arial" w:cs="Arial"/>
          <w:b/>
          <w:bCs/>
          <w:sz w:val="18"/>
          <w:szCs w:val="18"/>
        </w:rPr>
        <w:t>uted project process &amp; assurance designs, with specific focus on basis of design, risk assessment, management of change, workflow design &amp; performance.</w:t>
      </w:r>
    </w:p>
    <w:p w:rsidR="00DD4302" w:rsidRDefault="003E7F5D">
      <w:pPr>
        <w:rPr>
          <w:sz w:val="20"/>
          <w:szCs w:val="20"/>
        </w:rPr>
      </w:pPr>
      <w:r>
        <w:rPr>
          <w:rFonts w:ascii="Arial" w:eastAsia="Arial" w:hAnsi="Arial" w:cs="Arial"/>
          <w:b/>
          <w:bCs/>
          <w:sz w:val="17"/>
          <w:szCs w:val="17"/>
        </w:rPr>
        <w:t>Monitored key parameters to ensure optimal operations, tracked day to day activities, &amp; issued different</w:t>
      </w:r>
      <w:r>
        <w:rPr>
          <w:rFonts w:ascii="Arial" w:eastAsia="Arial" w:hAnsi="Arial" w:cs="Arial"/>
          <w:b/>
          <w:bCs/>
          <w:sz w:val="17"/>
          <w:szCs w:val="17"/>
        </w:rPr>
        <w:t xml:space="preserve"> technical reports</w:t>
      </w:r>
    </w:p>
    <w:p w:rsidR="00DD4302" w:rsidRDefault="00DD4302">
      <w:pPr>
        <w:spacing w:line="246" w:lineRule="exact"/>
        <w:rPr>
          <w:sz w:val="20"/>
          <w:szCs w:val="20"/>
        </w:rPr>
      </w:pPr>
    </w:p>
    <w:p w:rsidR="00DD4302" w:rsidRDefault="003E7F5D">
      <w:pPr>
        <w:rPr>
          <w:sz w:val="20"/>
          <w:szCs w:val="20"/>
        </w:rPr>
      </w:pPr>
      <w:r>
        <w:rPr>
          <w:rFonts w:ascii="Arial" w:eastAsia="Arial" w:hAnsi="Arial" w:cs="Arial"/>
          <w:b/>
          <w:bCs/>
          <w:sz w:val="18"/>
          <w:szCs w:val="18"/>
        </w:rPr>
        <w:t>Responsibilities as Field Manager Production:</w:t>
      </w:r>
    </w:p>
    <w:p w:rsidR="00DD4302" w:rsidRDefault="00DD4302">
      <w:pPr>
        <w:spacing w:line="11" w:lineRule="exact"/>
        <w:rPr>
          <w:sz w:val="20"/>
          <w:szCs w:val="20"/>
        </w:rPr>
      </w:pPr>
    </w:p>
    <w:p w:rsidR="00DD4302" w:rsidRDefault="003E7F5D">
      <w:pPr>
        <w:spacing w:line="264" w:lineRule="auto"/>
        <w:ind w:left="340"/>
        <w:rPr>
          <w:sz w:val="20"/>
          <w:szCs w:val="20"/>
        </w:rPr>
      </w:pPr>
      <w:r>
        <w:rPr>
          <w:rFonts w:ascii="Arial" w:eastAsia="Arial" w:hAnsi="Arial" w:cs="Arial"/>
          <w:b/>
          <w:bCs/>
          <w:sz w:val="17"/>
          <w:szCs w:val="17"/>
        </w:rPr>
        <w:t>Reported to the Installation Manager, led a team of 80 Engineers &amp; 150+ contract people, to manage field operation function &amp; extend leadership support to Head Production section to frame s</w:t>
      </w:r>
      <w:r>
        <w:rPr>
          <w:rFonts w:ascii="Arial" w:eastAsia="Arial" w:hAnsi="Arial" w:cs="Arial"/>
          <w:b/>
          <w:bCs/>
          <w:sz w:val="17"/>
          <w:szCs w:val="17"/>
        </w:rPr>
        <w:t>trategies to ramp up production &amp; deliver on performance targets with focus on sustainability as per specified key performance objectives</w:t>
      </w:r>
    </w:p>
    <w:p w:rsidR="00DD4302" w:rsidRDefault="003E7F5D">
      <w:pPr>
        <w:rPr>
          <w:sz w:val="20"/>
          <w:szCs w:val="20"/>
        </w:rPr>
      </w:pPr>
      <w:r>
        <w:rPr>
          <w:rFonts w:ascii="Arial" w:eastAsia="Arial" w:hAnsi="Arial" w:cs="Arial"/>
          <w:b/>
          <w:bCs/>
          <w:sz w:val="18"/>
          <w:szCs w:val="18"/>
        </w:rPr>
        <w:t>Piloted operations with goal to start up and stabilize to ensure safe production operations in Rajasthan fields</w:t>
      </w:r>
    </w:p>
    <w:p w:rsidR="00DD4302" w:rsidRDefault="00DD4302">
      <w:pPr>
        <w:spacing w:line="11" w:lineRule="exact"/>
        <w:rPr>
          <w:sz w:val="20"/>
          <w:szCs w:val="20"/>
        </w:rPr>
      </w:pPr>
    </w:p>
    <w:p w:rsidR="00DD4302" w:rsidRDefault="003E7F5D">
      <w:pPr>
        <w:spacing w:line="249" w:lineRule="auto"/>
        <w:ind w:left="340"/>
        <w:rPr>
          <w:sz w:val="20"/>
          <w:szCs w:val="20"/>
        </w:rPr>
      </w:pPr>
      <w:r>
        <w:rPr>
          <w:rFonts w:ascii="Arial" w:eastAsia="Arial" w:hAnsi="Arial" w:cs="Arial"/>
          <w:b/>
          <w:bCs/>
          <w:sz w:val="18"/>
          <w:szCs w:val="18"/>
        </w:rPr>
        <w:t>Identified &amp; managed the most important causes that reduce non productive time &amp; worked with team to optimize operational efficiency</w:t>
      </w:r>
    </w:p>
    <w:p w:rsidR="00DD4302" w:rsidRDefault="003E7F5D">
      <w:pPr>
        <w:spacing w:line="251" w:lineRule="auto"/>
        <w:ind w:left="340"/>
        <w:rPr>
          <w:sz w:val="20"/>
          <w:szCs w:val="20"/>
        </w:rPr>
      </w:pPr>
      <w:r>
        <w:rPr>
          <w:rFonts w:ascii="Arial" w:eastAsia="Arial" w:hAnsi="Arial" w:cs="Arial"/>
          <w:b/>
          <w:bCs/>
          <w:sz w:val="18"/>
          <w:szCs w:val="18"/>
        </w:rPr>
        <w:t>Smoothly interfaces with team of Production, Utilities, Well Pads &amp; Lab Managers to efficiently engage in operations of gas</w:t>
      </w:r>
      <w:r>
        <w:rPr>
          <w:rFonts w:ascii="Arial" w:eastAsia="Arial" w:hAnsi="Arial" w:cs="Arial"/>
          <w:b/>
          <w:bCs/>
          <w:sz w:val="18"/>
          <w:szCs w:val="18"/>
        </w:rPr>
        <w:t xml:space="preserve"> turbine generators, gas compressors, refrigeration systems, &amp; heat exchangers to complete all crude oil production related activities in line with the E&amp;P business vision</w:t>
      </w:r>
    </w:p>
    <w:p w:rsidR="00DD4302" w:rsidRDefault="003E7F5D">
      <w:pPr>
        <w:spacing w:line="256" w:lineRule="auto"/>
        <w:ind w:left="340" w:right="660"/>
        <w:rPr>
          <w:sz w:val="20"/>
          <w:szCs w:val="20"/>
        </w:rPr>
      </w:pPr>
      <w:r>
        <w:rPr>
          <w:rFonts w:ascii="Arial" w:eastAsia="Arial" w:hAnsi="Arial" w:cs="Arial"/>
          <w:b/>
          <w:bCs/>
          <w:sz w:val="18"/>
          <w:szCs w:val="18"/>
        </w:rPr>
        <w:t>Holds full accountability to steer production planning for Mangala &amp; Aishwarya field</w:t>
      </w:r>
      <w:r>
        <w:rPr>
          <w:rFonts w:ascii="Arial" w:eastAsia="Arial" w:hAnsi="Arial" w:cs="Arial"/>
          <w:b/>
          <w:bCs/>
          <w:sz w:val="18"/>
          <w:szCs w:val="18"/>
        </w:rPr>
        <w:t>s in conjunction with Petroleum Engineering &amp; Reservoir team</w:t>
      </w:r>
    </w:p>
    <w:p w:rsidR="00DD4302" w:rsidRDefault="00DD4302">
      <w:pPr>
        <w:spacing w:line="204" w:lineRule="exact"/>
        <w:rPr>
          <w:sz w:val="20"/>
          <w:szCs w:val="20"/>
        </w:rPr>
      </w:pPr>
    </w:p>
    <w:p w:rsidR="00DD4302" w:rsidRDefault="003E7F5D">
      <w:pPr>
        <w:rPr>
          <w:sz w:val="20"/>
          <w:szCs w:val="20"/>
        </w:rPr>
      </w:pPr>
      <w:r>
        <w:rPr>
          <w:rFonts w:ascii="Arial" w:eastAsia="Arial" w:hAnsi="Arial" w:cs="Arial"/>
          <w:b/>
          <w:bCs/>
          <w:sz w:val="18"/>
          <w:szCs w:val="18"/>
        </w:rPr>
        <w:t>Achievements:</w:t>
      </w:r>
    </w:p>
    <w:p w:rsidR="00DD4302" w:rsidRDefault="00DD4302">
      <w:pPr>
        <w:spacing w:line="9" w:lineRule="exact"/>
        <w:rPr>
          <w:sz w:val="20"/>
          <w:szCs w:val="20"/>
        </w:rPr>
      </w:pPr>
    </w:p>
    <w:p w:rsidR="00DD4302" w:rsidRDefault="003E7F5D">
      <w:pPr>
        <w:spacing w:line="250" w:lineRule="auto"/>
        <w:ind w:left="340"/>
        <w:rPr>
          <w:sz w:val="20"/>
          <w:szCs w:val="20"/>
        </w:rPr>
      </w:pPr>
      <w:r>
        <w:rPr>
          <w:rFonts w:ascii="Arial" w:eastAsia="Arial" w:hAnsi="Arial" w:cs="Arial"/>
          <w:b/>
          <w:bCs/>
          <w:sz w:val="18"/>
          <w:szCs w:val="18"/>
        </w:rPr>
        <w:t xml:space="preserve">As Installation Manger in Raageshwari gas processing terminal, led team to handle 100 MMSCFD capacity of gas at -3 ºC gas dew point with gas compressors boosting pressure from 42 </w:t>
      </w:r>
      <w:r>
        <w:rPr>
          <w:rFonts w:ascii="Arial" w:eastAsia="Arial" w:hAnsi="Arial" w:cs="Arial"/>
          <w:b/>
          <w:bCs/>
          <w:sz w:val="18"/>
          <w:szCs w:val="18"/>
        </w:rPr>
        <w:t>bar to 87 bar</w:t>
      </w:r>
    </w:p>
    <w:p w:rsidR="00DD4302" w:rsidRDefault="003E7F5D">
      <w:pPr>
        <w:rPr>
          <w:sz w:val="20"/>
          <w:szCs w:val="20"/>
        </w:rPr>
      </w:pPr>
      <w:r>
        <w:rPr>
          <w:rFonts w:ascii="Arial" w:eastAsia="Arial" w:hAnsi="Arial" w:cs="Arial"/>
          <w:b/>
          <w:bCs/>
          <w:sz w:val="17"/>
          <w:szCs w:val="17"/>
        </w:rPr>
        <w:t>As Installation Manager in oil &amp; gas terminal, handling over 1 MMBLPD of liquid, produced from over 300 oil wells spread</w:t>
      </w:r>
    </w:p>
    <w:p w:rsidR="00DD4302" w:rsidRDefault="00DD4302">
      <w:pPr>
        <w:spacing w:line="23" w:lineRule="exact"/>
        <w:rPr>
          <w:sz w:val="20"/>
          <w:szCs w:val="20"/>
        </w:rPr>
      </w:pPr>
    </w:p>
    <w:p w:rsidR="00DD4302" w:rsidRDefault="003E7F5D">
      <w:pPr>
        <w:ind w:left="340"/>
        <w:rPr>
          <w:sz w:val="20"/>
          <w:szCs w:val="20"/>
        </w:rPr>
      </w:pPr>
      <w:r>
        <w:rPr>
          <w:rFonts w:ascii="Arial" w:eastAsia="Arial" w:hAnsi="Arial" w:cs="Arial"/>
          <w:b/>
          <w:bCs/>
          <w:sz w:val="18"/>
          <w:szCs w:val="18"/>
        </w:rPr>
        <w:t>across 42 well pads, with water injection (WI) volume of 700 KBWPD</w:t>
      </w:r>
    </w:p>
    <w:p w:rsidR="00DD4302" w:rsidRDefault="00DD4302">
      <w:pPr>
        <w:spacing w:line="22" w:lineRule="exact"/>
        <w:rPr>
          <w:sz w:val="20"/>
          <w:szCs w:val="20"/>
        </w:rPr>
      </w:pPr>
    </w:p>
    <w:p w:rsidR="00DD4302" w:rsidRDefault="003E7F5D">
      <w:pPr>
        <w:jc w:val="center"/>
        <w:rPr>
          <w:sz w:val="20"/>
          <w:szCs w:val="20"/>
        </w:rPr>
      </w:pPr>
      <w:r>
        <w:rPr>
          <w:rFonts w:ascii="Arial" w:eastAsia="Arial" w:hAnsi="Arial" w:cs="Arial"/>
          <w:b/>
          <w:bCs/>
          <w:color w:val="737373"/>
          <w:sz w:val="11"/>
          <w:szCs w:val="11"/>
        </w:rPr>
        <w:t>Sensitivity: Internal (C3)</w:t>
      </w:r>
    </w:p>
    <w:p w:rsidR="00DD4302" w:rsidRDefault="00DD4302">
      <w:pPr>
        <w:sectPr w:rsidR="00DD4302">
          <w:pgSz w:w="12240" w:h="15840"/>
          <w:pgMar w:top="1284" w:right="1100" w:bottom="0" w:left="1100" w:header="0" w:footer="0" w:gutter="0"/>
          <w:cols w:space="720" w:equalWidth="0">
            <w:col w:w="10040"/>
          </w:cols>
        </w:sectPr>
      </w:pPr>
    </w:p>
    <w:p w:rsidR="00DD4302" w:rsidRDefault="003E7F5D">
      <w:pPr>
        <w:spacing w:line="250" w:lineRule="auto"/>
        <w:ind w:left="340"/>
        <w:rPr>
          <w:sz w:val="20"/>
          <w:szCs w:val="20"/>
        </w:rPr>
      </w:pPr>
      <w:r>
        <w:rPr>
          <w:rFonts w:ascii="Arial" w:eastAsia="Arial" w:hAnsi="Arial" w:cs="Arial"/>
          <w:b/>
          <w:bCs/>
          <w:sz w:val="18"/>
          <w:szCs w:val="18"/>
        </w:rPr>
        <w:lastRenderedPageBreak/>
        <w:t>Success</w:t>
      </w:r>
      <w:r>
        <w:rPr>
          <w:rFonts w:ascii="Arial" w:eastAsia="Arial" w:hAnsi="Arial" w:cs="Arial"/>
          <w:b/>
          <w:bCs/>
          <w:sz w:val="18"/>
          <w:szCs w:val="18"/>
        </w:rPr>
        <w:t>fully commissioned 30,000 BOPD capacity onshore facilities in 2009 &amp; developed innovative steps to transport oil from Barmer to Kandla through trucking operations involving meticulous planning of loading &amp; unloading operations &amp; skilful management of relat</w:t>
      </w:r>
      <w:r>
        <w:rPr>
          <w:rFonts w:ascii="Arial" w:eastAsia="Arial" w:hAnsi="Arial" w:cs="Arial"/>
          <w:b/>
          <w:bCs/>
          <w:sz w:val="18"/>
          <w:szCs w:val="18"/>
        </w:rPr>
        <w:t>ed logistic operations</w:t>
      </w:r>
    </w:p>
    <w:p w:rsidR="00DD4302" w:rsidRDefault="00DD4302">
      <w:pPr>
        <w:spacing w:line="1" w:lineRule="exact"/>
        <w:rPr>
          <w:sz w:val="20"/>
          <w:szCs w:val="20"/>
        </w:rPr>
      </w:pPr>
    </w:p>
    <w:p w:rsidR="00DD4302" w:rsidRDefault="003E7F5D">
      <w:pPr>
        <w:rPr>
          <w:sz w:val="20"/>
          <w:szCs w:val="20"/>
        </w:rPr>
      </w:pPr>
      <w:r>
        <w:rPr>
          <w:rFonts w:ascii="Arial" w:eastAsia="Arial" w:hAnsi="Arial" w:cs="Arial"/>
          <w:b/>
          <w:bCs/>
          <w:sz w:val="18"/>
          <w:szCs w:val="18"/>
        </w:rPr>
        <w:t>Played a stellar role to ensure uninterrupted production of 125,000 BOPD in FY 2011-12.</w:t>
      </w:r>
    </w:p>
    <w:p w:rsidR="00DD4302" w:rsidRDefault="00DD4302">
      <w:pPr>
        <w:spacing w:line="9" w:lineRule="exact"/>
        <w:rPr>
          <w:sz w:val="20"/>
          <w:szCs w:val="20"/>
        </w:rPr>
      </w:pPr>
    </w:p>
    <w:p w:rsidR="00DD4302" w:rsidRDefault="003E7F5D">
      <w:pPr>
        <w:spacing w:line="250" w:lineRule="auto"/>
        <w:ind w:left="340"/>
        <w:rPr>
          <w:sz w:val="20"/>
          <w:szCs w:val="20"/>
        </w:rPr>
      </w:pPr>
      <w:r>
        <w:rPr>
          <w:rFonts w:ascii="Arial" w:eastAsia="Arial" w:hAnsi="Arial" w:cs="Arial"/>
          <w:b/>
          <w:bCs/>
          <w:sz w:val="18"/>
          <w:szCs w:val="18"/>
        </w:rPr>
        <w:t>Essayed a success story by deftly commissioning 3 oil trains &amp; 18 well pads to start up production operations in Mangala Processing Terminal wi</w:t>
      </w:r>
      <w:r>
        <w:rPr>
          <w:rFonts w:ascii="Arial" w:eastAsia="Arial" w:hAnsi="Arial" w:cs="Arial"/>
          <w:b/>
          <w:bCs/>
          <w:sz w:val="18"/>
          <w:szCs w:val="18"/>
        </w:rPr>
        <w:t>th capacity 200,000 BOPD in FY 2013-14.</w:t>
      </w:r>
    </w:p>
    <w:p w:rsidR="00DD4302" w:rsidRDefault="003E7F5D">
      <w:pPr>
        <w:spacing w:line="249" w:lineRule="auto"/>
        <w:ind w:left="340" w:right="60"/>
        <w:rPr>
          <w:sz w:val="20"/>
          <w:szCs w:val="20"/>
        </w:rPr>
      </w:pPr>
      <w:r>
        <w:rPr>
          <w:rFonts w:ascii="Arial" w:eastAsia="Arial" w:hAnsi="Arial" w:cs="Arial"/>
          <w:b/>
          <w:bCs/>
          <w:sz w:val="18"/>
          <w:szCs w:val="18"/>
        </w:rPr>
        <w:t>Instrumental in efficient handling of export oil systems with drag reducing agent (DRA) injection to ramp up export to 235 KBOPD rate in a 24” line</w:t>
      </w:r>
    </w:p>
    <w:p w:rsidR="00DD4302" w:rsidRDefault="003E7F5D">
      <w:pPr>
        <w:spacing w:line="251" w:lineRule="auto"/>
        <w:ind w:left="340" w:right="460"/>
        <w:rPr>
          <w:sz w:val="20"/>
          <w:szCs w:val="20"/>
        </w:rPr>
      </w:pPr>
      <w:r>
        <w:rPr>
          <w:rFonts w:ascii="Arial" w:eastAsia="Arial" w:hAnsi="Arial" w:cs="Arial"/>
          <w:b/>
          <w:bCs/>
          <w:sz w:val="18"/>
          <w:szCs w:val="18"/>
        </w:rPr>
        <w:t xml:space="preserve">Successfully achieved water injection volumes of 700 KBWPD in </w:t>
      </w:r>
      <w:r>
        <w:rPr>
          <w:rFonts w:ascii="Arial" w:eastAsia="Arial" w:hAnsi="Arial" w:cs="Arial"/>
          <w:b/>
          <w:bCs/>
          <w:sz w:val="18"/>
          <w:szCs w:val="18"/>
        </w:rPr>
        <w:t>Mangala, Bhagyam &amp; Aishwariya field by FY 2015-16 Set distinguished record in coordinating with world’s largest EOR facility.</w:t>
      </w:r>
    </w:p>
    <w:p w:rsidR="00DD4302" w:rsidRDefault="00DD4302">
      <w:pPr>
        <w:spacing w:line="1" w:lineRule="exact"/>
        <w:rPr>
          <w:sz w:val="20"/>
          <w:szCs w:val="20"/>
        </w:rPr>
      </w:pPr>
    </w:p>
    <w:p w:rsidR="00DD4302" w:rsidRDefault="003E7F5D">
      <w:pPr>
        <w:rPr>
          <w:sz w:val="20"/>
          <w:szCs w:val="20"/>
        </w:rPr>
      </w:pPr>
      <w:r>
        <w:rPr>
          <w:rFonts w:ascii="Arial" w:eastAsia="Arial" w:hAnsi="Arial" w:cs="Arial"/>
          <w:b/>
          <w:bCs/>
          <w:sz w:val="18"/>
          <w:szCs w:val="18"/>
        </w:rPr>
        <w:t>Operating Utility systems of boilers &amp; turbines to cater to domestic energy demands of 80 MW.</w:t>
      </w:r>
    </w:p>
    <w:p w:rsidR="00DD4302" w:rsidRDefault="00DD4302">
      <w:pPr>
        <w:spacing w:line="9" w:lineRule="exact"/>
        <w:rPr>
          <w:sz w:val="20"/>
          <w:szCs w:val="20"/>
        </w:rPr>
      </w:pPr>
    </w:p>
    <w:p w:rsidR="00DD4302" w:rsidRDefault="003E7F5D">
      <w:pPr>
        <w:spacing w:line="281" w:lineRule="auto"/>
        <w:ind w:left="340"/>
        <w:rPr>
          <w:sz w:val="20"/>
          <w:szCs w:val="20"/>
        </w:rPr>
      </w:pPr>
      <w:r>
        <w:rPr>
          <w:rFonts w:ascii="Arial" w:eastAsia="Arial" w:hAnsi="Arial" w:cs="Arial"/>
          <w:b/>
          <w:bCs/>
          <w:sz w:val="16"/>
          <w:szCs w:val="16"/>
        </w:rPr>
        <w:t>Played a pivotal role to provide o</w:t>
      </w:r>
      <w:r>
        <w:rPr>
          <w:rFonts w:ascii="Arial" w:eastAsia="Arial" w:hAnsi="Arial" w:cs="Arial"/>
          <w:b/>
          <w:bCs/>
          <w:sz w:val="16"/>
          <w:szCs w:val="16"/>
        </w:rPr>
        <w:t>perational support to develop digital oil field to monitor entire well &amp; process parameters Adroitly provided technical support to chemical applications team for efficient use of production chemicals like</w:t>
      </w:r>
    </w:p>
    <w:p w:rsidR="00DD4302" w:rsidRDefault="00DD4302">
      <w:pPr>
        <w:spacing w:line="1" w:lineRule="exact"/>
        <w:rPr>
          <w:sz w:val="20"/>
          <w:szCs w:val="20"/>
        </w:rPr>
      </w:pPr>
    </w:p>
    <w:p w:rsidR="00DD4302" w:rsidRDefault="003E7F5D">
      <w:pPr>
        <w:spacing w:line="249" w:lineRule="auto"/>
        <w:ind w:left="340"/>
        <w:rPr>
          <w:sz w:val="20"/>
          <w:szCs w:val="20"/>
        </w:rPr>
      </w:pPr>
      <w:r>
        <w:rPr>
          <w:rFonts w:ascii="Arial" w:eastAsia="Arial" w:hAnsi="Arial" w:cs="Arial"/>
          <w:b/>
          <w:bCs/>
          <w:sz w:val="18"/>
          <w:szCs w:val="18"/>
        </w:rPr>
        <w:t>demulsifiers, corrosion inhibitors (oil &amp; gas), dr</w:t>
      </w:r>
      <w:r>
        <w:rPr>
          <w:rFonts w:ascii="Arial" w:eastAsia="Arial" w:hAnsi="Arial" w:cs="Arial"/>
          <w:b/>
          <w:bCs/>
          <w:sz w:val="18"/>
          <w:szCs w:val="18"/>
        </w:rPr>
        <w:t>ag reducing agents, biocides (for SRB treatment), O</w:t>
      </w:r>
      <w:r>
        <w:rPr>
          <w:rFonts w:ascii="Arial" w:eastAsia="Arial" w:hAnsi="Arial" w:cs="Arial"/>
          <w:b/>
          <w:bCs/>
          <w:sz w:val="11"/>
          <w:szCs w:val="11"/>
        </w:rPr>
        <w:t>2</w:t>
      </w:r>
      <w:r>
        <w:rPr>
          <w:rFonts w:ascii="Arial" w:eastAsia="Arial" w:hAnsi="Arial" w:cs="Arial"/>
          <w:b/>
          <w:bCs/>
          <w:sz w:val="18"/>
          <w:szCs w:val="18"/>
        </w:rPr>
        <w:t xml:space="preserve"> scavengers, scale inhibitors (surface &amp; down hole), scale removers, boiler chemicals, &amp; RO chemicals</w:t>
      </w:r>
    </w:p>
    <w:p w:rsidR="00DD4302" w:rsidRDefault="003E7F5D">
      <w:pPr>
        <w:spacing w:line="251" w:lineRule="auto"/>
        <w:ind w:left="340" w:right="180"/>
        <w:rPr>
          <w:sz w:val="20"/>
          <w:szCs w:val="20"/>
        </w:rPr>
      </w:pPr>
      <w:r>
        <w:rPr>
          <w:rFonts w:ascii="Arial" w:eastAsia="Arial" w:hAnsi="Arial" w:cs="Arial"/>
          <w:b/>
          <w:bCs/>
          <w:sz w:val="18"/>
          <w:szCs w:val="18"/>
        </w:rPr>
        <w:t xml:space="preserve">Deftly established &amp; monitored contracts for well maintenance, CMS contract to manage entire chemical </w:t>
      </w:r>
      <w:r>
        <w:rPr>
          <w:rFonts w:ascii="Arial" w:eastAsia="Arial" w:hAnsi="Arial" w:cs="Arial"/>
          <w:b/>
          <w:bCs/>
          <w:sz w:val="18"/>
          <w:szCs w:val="18"/>
        </w:rPr>
        <w:t>dosing systems, operation &amp; maintenance contract for desalination plants, &amp; manpower deployment for operations as per the KPI- key performance indicators</w:t>
      </w:r>
    </w:p>
    <w:p w:rsidR="00DD4302" w:rsidRDefault="003E7F5D">
      <w:pPr>
        <w:spacing w:line="250" w:lineRule="auto"/>
        <w:ind w:left="340" w:right="60"/>
        <w:rPr>
          <w:sz w:val="20"/>
          <w:szCs w:val="20"/>
        </w:rPr>
      </w:pPr>
      <w:r>
        <w:rPr>
          <w:rFonts w:ascii="Arial" w:eastAsia="Arial" w:hAnsi="Arial" w:cs="Arial"/>
          <w:b/>
          <w:bCs/>
          <w:sz w:val="18"/>
          <w:szCs w:val="18"/>
        </w:rPr>
        <w:t>Made significant contribution to reduce flaring during milling operation post hydraulic fracturing ope</w:t>
      </w:r>
      <w:r>
        <w:rPr>
          <w:rFonts w:ascii="Arial" w:eastAsia="Arial" w:hAnsi="Arial" w:cs="Arial"/>
          <w:b/>
          <w:bCs/>
          <w:sz w:val="18"/>
          <w:szCs w:val="18"/>
        </w:rPr>
        <w:t>ration by 64 MMSCF &amp; efficiently ensured well test spread unit utilization leading to substantial saving of US$ 0.97 Million</w:t>
      </w:r>
    </w:p>
    <w:p w:rsidR="00DD4302" w:rsidRDefault="003E7F5D">
      <w:pPr>
        <w:spacing w:line="280" w:lineRule="auto"/>
        <w:ind w:left="340" w:right="60"/>
        <w:jc w:val="both"/>
        <w:rPr>
          <w:sz w:val="20"/>
          <w:szCs w:val="20"/>
        </w:rPr>
      </w:pPr>
      <w:r>
        <w:rPr>
          <w:rFonts w:ascii="Arial" w:eastAsia="Arial" w:hAnsi="Arial" w:cs="Arial"/>
          <w:b/>
          <w:bCs/>
          <w:sz w:val="16"/>
          <w:szCs w:val="16"/>
        </w:rPr>
        <w:t>Adroitly achieved higher efficiency in oil &amp; water separation by breaking emulsions &amp; dealing with polymers in the system Articulat</w:t>
      </w:r>
      <w:r>
        <w:rPr>
          <w:rFonts w:ascii="Arial" w:eastAsia="Arial" w:hAnsi="Arial" w:cs="Arial"/>
          <w:b/>
          <w:bCs/>
          <w:sz w:val="16"/>
          <w:szCs w:val="16"/>
        </w:rPr>
        <w:t>ed strategy to jack up condensate pump capacity with efficient use of DRA thereby eliminating need for additional</w:t>
      </w:r>
    </w:p>
    <w:p w:rsidR="00DD4302" w:rsidRDefault="003E7F5D">
      <w:pPr>
        <w:ind w:left="340"/>
        <w:rPr>
          <w:sz w:val="20"/>
          <w:szCs w:val="20"/>
        </w:rPr>
      </w:pPr>
      <w:r>
        <w:rPr>
          <w:rFonts w:ascii="Arial" w:eastAsia="Arial" w:hAnsi="Arial" w:cs="Arial"/>
          <w:b/>
          <w:bCs/>
          <w:sz w:val="18"/>
          <w:szCs w:val="18"/>
        </w:rPr>
        <w:t>pumps as a part of capacity expansion programme, leading to substantial saving in CAPEX by US$ 1 million</w:t>
      </w:r>
    </w:p>
    <w:p w:rsidR="00DD4302" w:rsidRDefault="00DD4302">
      <w:pPr>
        <w:spacing w:line="11" w:lineRule="exact"/>
        <w:rPr>
          <w:sz w:val="20"/>
          <w:szCs w:val="20"/>
        </w:rPr>
      </w:pPr>
    </w:p>
    <w:p w:rsidR="00DD4302" w:rsidRDefault="003E7F5D">
      <w:pPr>
        <w:spacing w:line="281" w:lineRule="auto"/>
        <w:ind w:left="340" w:right="580"/>
        <w:rPr>
          <w:sz w:val="20"/>
          <w:szCs w:val="20"/>
        </w:rPr>
      </w:pPr>
      <w:r>
        <w:rPr>
          <w:rFonts w:ascii="Arial" w:eastAsia="Arial" w:hAnsi="Arial" w:cs="Arial"/>
          <w:b/>
          <w:bCs/>
          <w:sz w:val="16"/>
          <w:szCs w:val="16"/>
        </w:rPr>
        <w:t>Driven continuous process improvemen</w:t>
      </w:r>
      <w:r>
        <w:rPr>
          <w:rFonts w:ascii="Arial" w:eastAsia="Arial" w:hAnsi="Arial" w:cs="Arial"/>
          <w:b/>
          <w:bCs/>
          <w:sz w:val="16"/>
          <w:szCs w:val="16"/>
        </w:rPr>
        <w:t>t to complete hydraulic fracturing operation of 30 wells in tight gas reservoir Championed efforts to improve water quality to accomplish water injection specs in a closed loop system</w:t>
      </w:r>
    </w:p>
    <w:p w:rsidR="00DD4302" w:rsidRDefault="00DD4302">
      <w:pPr>
        <w:spacing w:line="1" w:lineRule="exact"/>
        <w:rPr>
          <w:sz w:val="20"/>
          <w:szCs w:val="20"/>
        </w:rPr>
      </w:pPr>
    </w:p>
    <w:p w:rsidR="00DD4302" w:rsidRDefault="003E7F5D">
      <w:pPr>
        <w:spacing w:line="250" w:lineRule="auto"/>
        <w:ind w:left="340"/>
        <w:rPr>
          <w:sz w:val="20"/>
          <w:szCs w:val="20"/>
        </w:rPr>
      </w:pPr>
      <w:r>
        <w:rPr>
          <w:rFonts w:ascii="Arial" w:eastAsia="Arial" w:hAnsi="Arial" w:cs="Arial"/>
          <w:b/>
          <w:bCs/>
          <w:sz w:val="18"/>
          <w:szCs w:val="18"/>
        </w:rPr>
        <w:t>Pioneered the establishment of safety culture among 10,000 workers thro</w:t>
      </w:r>
      <w:r>
        <w:rPr>
          <w:rFonts w:ascii="Arial" w:eastAsia="Arial" w:hAnsi="Arial" w:cs="Arial"/>
          <w:b/>
          <w:bCs/>
          <w:sz w:val="18"/>
          <w:szCs w:val="18"/>
        </w:rPr>
        <w:t>ugh HSE trainings &amp; strict adherence to HSE procedures to ensure zero LTI in commissioning phase of MPT.</w:t>
      </w:r>
    </w:p>
    <w:p w:rsidR="00DD4302" w:rsidRDefault="003E7F5D">
      <w:pPr>
        <w:spacing w:line="263" w:lineRule="auto"/>
        <w:ind w:left="340"/>
        <w:rPr>
          <w:sz w:val="20"/>
          <w:szCs w:val="20"/>
        </w:rPr>
      </w:pPr>
      <w:r>
        <w:rPr>
          <w:rFonts w:ascii="Arial" w:eastAsia="Arial" w:hAnsi="Arial" w:cs="Arial"/>
          <w:b/>
          <w:bCs/>
          <w:sz w:val="17"/>
          <w:szCs w:val="17"/>
        </w:rPr>
        <w:t xml:space="preserve">Created safety management system &amp; adhered to PTW, TRA &amp; tool box card system to achieve zero loss time injury (LTI) Scripted a successful strategy to </w:t>
      </w:r>
      <w:r>
        <w:rPr>
          <w:rFonts w:ascii="Arial" w:eastAsia="Arial" w:hAnsi="Arial" w:cs="Arial"/>
          <w:b/>
          <w:bCs/>
          <w:sz w:val="17"/>
          <w:szCs w:val="17"/>
        </w:rPr>
        <w:t>operate with over 14 Million LTI free man hours spanning over 10 years during</w:t>
      </w:r>
    </w:p>
    <w:p w:rsidR="00DD4302" w:rsidRDefault="00DD4302">
      <w:pPr>
        <w:spacing w:line="1" w:lineRule="exact"/>
        <w:rPr>
          <w:sz w:val="20"/>
          <w:szCs w:val="20"/>
        </w:rPr>
      </w:pPr>
    </w:p>
    <w:p w:rsidR="00DD4302" w:rsidRDefault="003E7F5D">
      <w:pPr>
        <w:ind w:left="340"/>
        <w:rPr>
          <w:sz w:val="20"/>
          <w:szCs w:val="20"/>
        </w:rPr>
      </w:pPr>
      <w:r>
        <w:rPr>
          <w:rFonts w:ascii="Arial" w:eastAsia="Arial" w:hAnsi="Arial" w:cs="Arial"/>
          <w:b/>
          <w:bCs/>
          <w:sz w:val="18"/>
          <w:szCs w:val="18"/>
        </w:rPr>
        <w:t>full-fledged operations &amp; ongoing brown field expansion project activities</w:t>
      </w:r>
    </w:p>
    <w:p w:rsidR="00DD4302" w:rsidRDefault="00DD4302">
      <w:pPr>
        <w:spacing w:line="11" w:lineRule="exact"/>
        <w:rPr>
          <w:sz w:val="20"/>
          <w:szCs w:val="20"/>
        </w:rPr>
      </w:pPr>
    </w:p>
    <w:p w:rsidR="00DD4302" w:rsidRDefault="003E7F5D">
      <w:pPr>
        <w:rPr>
          <w:sz w:val="20"/>
          <w:szCs w:val="20"/>
        </w:rPr>
      </w:pPr>
      <w:r>
        <w:rPr>
          <w:rFonts w:ascii="Arial" w:eastAsia="Arial" w:hAnsi="Arial" w:cs="Arial"/>
          <w:b/>
          <w:bCs/>
          <w:sz w:val="18"/>
          <w:szCs w:val="18"/>
        </w:rPr>
        <w:t>Instrumental in recovery of rich MEG leading to saving of ~US$ 74000 /month</w:t>
      </w:r>
    </w:p>
    <w:p w:rsidR="00DD4302" w:rsidRDefault="00DD4302">
      <w:pPr>
        <w:spacing w:line="6" w:lineRule="exact"/>
        <w:rPr>
          <w:sz w:val="20"/>
          <w:szCs w:val="20"/>
        </w:rPr>
      </w:pPr>
    </w:p>
    <w:p w:rsidR="00DD4302" w:rsidRDefault="003E7F5D">
      <w:pPr>
        <w:spacing w:line="250" w:lineRule="auto"/>
        <w:ind w:left="340" w:right="980"/>
        <w:rPr>
          <w:sz w:val="20"/>
          <w:szCs w:val="20"/>
        </w:rPr>
      </w:pPr>
      <w:r>
        <w:rPr>
          <w:rFonts w:ascii="Arial" w:eastAsia="Arial" w:hAnsi="Arial" w:cs="Arial"/>
          <w:b/>
          <w:bCs/>
          <w:sz w:val="18"/>
          <w:szCs w:val="18"/>
        </w:rPr>
        <w:t>Successful in recovering</w:t>
      </w:r>
      <w:r>
        <w:rPr>
          <w:rFonts w:ascii="Arial" w:eastAsia="Arial" w:hAnsi="Arial" w:cs="Arial"/>
          <w:b/>
          <w:bCs/>
          <w:sz w:val="18"/>
          <w:szCs w:val="18"/>
        </w:rPr>
        <w:t xml:space="preserve"> waste oil from water injection filter back wash through efficient contract management Conducted intelligent pigging of 12”, 90 Km gas line from RGT to MPT</w:t>
      </w:r>
    </w:p>
    <w:p w:rsidR="00DD4302" w:rsidRDefault="003E7F5D">
      <w:pPr>
        <w:spacing w:line="281" w:lineRule="auto"/>
        <w:ind w:left="340" w:right="240"/>
        <w:rPr>
          <w:sz w:val="20"/>
          <w:szCs w:val="20"/>
        </w:rPr>
      </w:pPr>
      <w:r>
        <w:rPr>
          <w:rFonts w:ascii="Arial" w:eastAsia="Arial" w:hAnsi="Arial" w:cs="Arial"/>
          <w:b/>
          <w:bCs/>
          <w:sz w:val="16"/>
          <w:szCs w:val="16"/>
        </w:rPr>
        <w:t xml:space="preserve">Implemented documentation/procedures in compliance with BS 5973, ISO 14000, ISO 9002, &amp; OSHAS-18001 </w:t>
      </w:r>
      <w:r>
        <w:rPr>
          <w:rFonts w:ascii="Arial" w:eastAsia="Arial" w:hAnsi="Arial" w:cs="Arial"/>
          <w:b/>
          <w:bCs/>
          <w:sz w:val="16"/>
          <w:szCs w:val="16"/>
        </w:rPr>
        <w:t>standards Credited with attaining highest score in RDG operations across entire Vedanta group in the sustainability assurance</w:t>
      </w:r>
    </w:p>
    <w:p w:rsidR="00DD4302" w:rsidRDefault="00DD4302">
      <w:pPr>
        <w:spacing w:line="1" w:lineRule="exact"/>
        <w:rPr>
          <w:sz w:val="20"/>
          <w:szCs w:val="20"/>
        </w:rPr>
      </w:pPr>
    </w:p>
    <w:p w:rsidR="00DD4302" w:rsidRDefault="003E7F5D">
      <w:pPr>
        <w:ind w:left="340"/>
        <w:rPr>
          <w:sz w:val="20"/>
          <w:szCs w:val="20"/>
        </w:rPr>
      </w:pPr>
      <w:r>
        <w:rPr>
          <w:rFonts w:ascii="Arial" w:eastAsia="Arial" w:hAnsi="Arial" w:cs="Arial"/>
          <w:b/>
          <w:bCs/>
          <w:sz w:val="18"/>
          <w:szCs w:val="18"/>
        </w:rPr>
        <w:t>programme</w:t>
      </w:r>
    </w:p>
    <w:p w:rsidR="00DD4302" w:rsidRDefault="00DD4302">
      <w:pPr>
        <w:spacing w:line="9" w:lineRule="exact"/>
        <w:rPr>
          <w:sz w:val="20"/>
          <w:szCs w:val="20"/>
        </w:rPr>
      </w:pPr>
    </w:p>
    <w:p w:rsidR="00DD4302" w:rsidRDefault="003E7F5D">
      <w:pPr>
        <w:spacing w:line="261" w:lineRule="auto"/>
        <w:ind w:left="340" w:right="40"/>
        <w:rPr>
          <w:sz w:val="20"/>
          <w:szCs w:val="20"/>
        </w:rPr>
      </w:pPr>
      <w:r>
        <w:rPr>
          <w:rFonts w:ascii="Arial" w:eastAsia="Arial" w:hAnsi="Arial" w:cs="Arial"/>
          <w:b/>
          <w:bCs/>
          <w:sz w:val="18"/>
          <w:szCs w:val="18"/>
        </w:rPr>
        <w:t>Displayed transformational leadership to develop talented team to ably run operations of 18 well pads in Mangala &amp; 9 w</w:t>
      </w:r>
      <w:r>
        <w:rPr>
          <w:rFonts w:ascii="Arial" w:eastAsia="Arial" w:hAnsi="Arial" w:cs="Arial"/>
          <w:b/>
          <w:bCs/>
          <w:sz w:val="18"/>
          <w:szCs w:val="18"/>
        </w:rPr>
        <w:t>ell pads in Aishwariya, handle steam &amp; power generations, &amp; complete oil &amp; gas processing</w:t>
      </w:r>
    </w:p>
    <w:p w:rsidR="00DD4302" w:rsidRDefault="00DD4302">
      <w:pPr>
        <w:spacing w:line="200" w:lineRule="exact"/>
        <w:rPr>
          <w:sz w:val="20"/>
          <w:szCs w:val="20"/>
        </w:rPr>
      </w:pPr>
    </w:p>
    <w:p w:rsidR="00DD4302" w:rsidRDefault="00DD4302">
      <w:pPr>
        <w:spacing w:line="226" w:lineRule="exact"/>
        <w:rPr>
          <w:sz w:val="20"/>
          <w:szCs w:val="20"/>
        </w:rPr>
      </w:pPr>
    </w:p>
    <w:p w:rsidR="00DD4302" w:rsidRDefault="003E7F5D">
      <w:pPr>
        <w:rPr>
          <w:sz w:val="20"/>
          <w:szCs w:val="20"/>
        </w:rPr>
      </w:pPr>
      <w:r>
        <w:rPr>
          <w:rFonts w:ascii="Arial" w:eastAsia="Arial" w:hAnsi="Arial" w:cs="Arial"/>
          <w:b/>
          <w:bCs/>
          <w:sz w:val="19"/>
          <w:szCs w:val="19"/>
        </w:rPr>
        <w:t>Jubilant Oil &amp; Gas Pvt. Ltd., Agartala, Tripura</w:t>
      </w:r>
    </w:p>
    <w:p w:rsidR="00DD4302" w:rsidRDefault="00DD4302">
      <w:pPr>
        <w:spacing w:line="235" w:lineRule="exact"/>
        <w:rPr>
          <w:sz w:val="20"/>
          <w:szCs w:val="20"/>
        </w:rPr>
      </w:pPr>
    </w:p>
    <w:p w:rsidR="00DD4302" w:rsidRDefault="003E7F5D">
      <w:pPr>
        <w:rPr>
          <w:sz w:val="20"/>
          <w:szCs w:val="20"/>
        </w:rPr>
      </w:pPr>
      <w:r>
        <w:rPr>
          <w:rFonts w:ascii="Arial" w:eastAsia="Arial" w:hAnsi="Arial" w:cs="Arial"/>
          <w:b/>
          <w:bCs/>
          <w:color w:val="632423"/>
          <w:sz w:val="19"/>
          <w:szCs w:val="19"/>
        </w:rPr>
        <w:t>Asset Manager (Nov 2007- Mar 2009)</w:t>
      </w:r>
    </w:p>
    <w:p w:rsidR="00DD4302" w:rsidRDefault="00DD4302">
      <w:pPr>
        <w:spacing w:line="227" w:lineRule="exact"/>
        <w:rPr>
          <w:sz w:val="20"/>
          <w:szCs w:val="20"/>
        </w:rPr>
      </w:pPr>
    </w:p>
    <w:p w:rsidR="00DD4302" w:rsidRDefault="003E7F5D">
      <w:pPr>
        <w:rPr>
          <w:sz w:val="20"/>
          <w:szCs w:val="20"/>
        </w:rPr>
      </w:pPr>
      <w:r>
        <w:rPr>
          <w:rFonts w:ascii="Arial" w:eastAsia="Arial" w:hAnsi="Arial" w:cs="Arial"/>
          <w:b/>
          <w:bCs/>
          <w:sz w:val="18"/>
          <w:szCs w:val="18"/>
        </w:rPr>
        <w:t>Responsibilities:</w:t>
      </w:r>
    </w:p>
    <w:p w:rsidR="00DD4302" w:rsidRDefault="00DD4302">
      <w:pPr>
        <w:spacing w:line="7" w:lineRule="exact"/>
        <w:rPr>
          <w:sz w:val="20"/>
          <w:szCs w:val="20"/>
        </w:rPr>
      </w:pPr>
    </w:p>
    <w:p w:rsidR="00DD4302" w:rsidRDefault="003E7F5D">
      <w:pPr>
        <w:spacing w:line="250" w:lineRule="auto"/>
        <w:ind w:left="340"/>
        <w:rPr>
          <w:sz w:val="20"/>
          <w:szCs w:val="20"/>
        </w:rPr>
      </w:pPr>
      <w:r>
        <w:rPr>
          <w:rFonts w:ascii="Arial" w:eastAsia="Arial" w:hAnsi="Arial" w:cs="Arial"/>
          <w:b/>
          <w:bCs/>
          <w:sz w:val="18"/>
          <w:szCs w:val="18"/>
        </w:rPr>
        <w:t xml:space="preserve">Reported to the VP-Operations, led a team of 20 to </w:t>
      </w:r>
      <w:r>
        <w:rPr>
          <w:rFonts w:ascii="Arial" w:eastAsia="Arial" w:hAnsi="Arial" w:cs="Arial"/>
          <w:b/>
          <w:bCs/>
          <w:sz w:val="18"/>
          <w:szCs w:val="18"/>
        </w:rPr>
        <w:t>coordinate all asset related activities in Tripura block, of Jubilant Energy in upstream oil &amp; gas exploration &amp; production sector as per set key performance parameters</w:t>
      </w:r>
    </w:p>
    <w:p w:rsidR="00DD4302" w:rsidRDefault="003E7F5D">
      <w:pPr>
        <w:spacing w:line="265" w:lineRule="auto"/>
        <w:ind w:left="340"/>
        <w:rPr>
          <w:sz w:val="20"/>
          <w:szCs w:val="20"/>
        </w:rPr>
      </w:pPr>
      <w:r>
        <w:rPr>
          <w:rFonts w:ascii="Arial" w:eastAsia="Arial" w:hAnsi="Arial" w:cs="Arial"/>
          <w:b/>
          <w:bCs/>
          <w:sz w:val="17"/>
          <w:szCs w:val="17"/>
        </w:rPr>
        <w:t>Acted as single point contact for all Tripura assets, including a diversified &amp; balance</w:t>
      </w:r>
      <w:r>
        <w:rPr>
          <w:rFonts w:ascii="Arial" w:eastAsia="Arial" w:hAnsi="Arial" w:cs="Arial"/>
          <w:b/>
          <w:bCs/>
          <w:sz w:val="17"/>
          <w:szCs w:val="17"/>
        </w:rPr>
        <w:t>d portfolio to maintain consistent long term growth comprising producing assets, assets under development &amp; assets in different stages of exploration</w:t>
      </w:r>
    </w:p>
    <w:p w:rsidR="00DD4302" w:rsidRDefault="003E7F5D">
      <w:pPr>
        <w:spacing w:line="281" w:lineRule="auto"/>
        <w:ind w:left="340" w:right="280"/>
        <w:jc w:val="both"/>
        <w:rPr>
          <w:sz w:val="20"/>
          <w:szCs w:val="20"/>
        </w:rPr>
      </w:pPr>
      <w:r>
        <w:rPr>
          <w:rFonts w:ascii="Arial" w:eastAsia="Arial" w:hAnsi="Arial" w:cs="Arial"/>
          <w:b/>
          <w:bCs/>
          <w:sz w:val="16"/>
          <w:szCs w:val="16"/>
        </w:rPr>
        <w:t>Formalised Production Sharing Contract and Joint operating Agreement &amp; ensured compliances with terms &amp; co</w:t>
      </w:r>
      <w:r>
        <w:rPr>
          <w:rFonts w:ascii="Arial" w:eastAsia="Arial" w:hAnsi="Arial" w:cs="Arial"/>
          <w:b/>
          <w:bCs/>
          <w:sz w:val="16"/>
          <w:szCs w:val="16"/>
        </w:rPr>
        <w:t>nditions Prepared &amp; sought joint venture approvals, managed JV, &amp; secured budget from JV for drilling and exploration activity Build JV partner relationship with GSPC, GAIL, Prize, OIL, Geopetrol, Tap Oil, SPC, &amp; Alkor among others</w:t>
      </w:r>
    </w:p>
    <w:p w:rsidR="00DD4302" w:rsidRDefault="00DD4302">
      <w:pPr>
        <w:spacing w:line="1" w:lineRule="exact"/>
        <w:rPr>
          <w:sz w:val="20"/>
          <w:szCs w:val="20"/>
        </w:rPr>
      </w:pPr>
    </w:p>
    <w:p w:rsidR="00DD4302" w:rsidRDefault="003E7F5D">
      <w:pPr>
        <w:spacing w:line="250" w:lineRule="auto"/>
        <w:ind w:left="340"/>
        <w:rPr>
          <w:sz w:val="20"/>
          <w:szCs w:val="20"/>
        </w:rPr>
      </w:pPr>
      <w:r>
        <w:rPr>
          <w:rFonts w:ascii="Arial" w:eastAsia="Arial" w:hAnsi="Arial" w:cs="Arial"/>
          <w:b/>
          <w:bCs/>
          <w:sz w:val="18"/>
          <w:szCs w:val="18"/>
        </w:rPr>
        <w:t>Liaised with profession</w:t>
      </w:r>
      <w:r>
        <w:rPr>
          <w:rFonts w:ascii="Arial" w:eastAsia="Arial" w:hAnsi="Arial" w:cs="Arial"/>
          <w:b/>
          <w:bCs/>
          <w:sz w:val="18"/>
          <w:szCs w:val="18"/>
        </w:rPr>
        <w:t>als in core areas of geosciences, reservoir engineering, and petro-physics &amp; interfaced with head office for meeting Tripura base requirement in E &amp; P business</w:t>
      </w:r>
    </w:p>
    <w:p w:rsidR="00DD4302" w:rsidRDefault="003E7F5D">
      <w:pPr>
        <w:spacing w:line="258" w:lineRule="auto"/>
        <w:ind w:left="340"/>
        <w:rPr>
          <w:sz w:val="20"/>
          <w:szCs w:val="20"/>
        </w:rPr>
      </w:pPr>
      <w:r>
        <w:rPr>
          <w:rFonts w:ascii="Arial" w:eastAsia="Arial" w:hAnsi="Arial" w:cs="Arial"/>
          <w:b/>
          <w:bCs/>
          <w:sz w:val="18"/>
          <w:szCs w:val="18"/>
        </w:rPr>
        <w:t>Scheduled &amp; planned various project activities like seismic studies, drilling preparation, and d</w:t>
      </w:r>
      <w:r>
        <w:rPr>
          <w:rFonts w:ascii="Arial" w:eastAsia="Arial" w:hAnsi="Arial" w:cs="Arial"/>
          <w:b/>
          <w:bCs/>
          <w:sz w:val="18"/>
          <w:szCs w:val="18"/>
        </w:rPr>
        <w:t>evelopment of drill sites, logistics and inventory management</w:t>
      </w:r>
    </w:p>
    <w:p w:rsidR="00DD4302" w:rsidRDefault="00DD4302">
      <w:pPr>
        <w:spacing w:line="203" w:lineRule="exact"/>
        <w:rPr>
          <w:sz w:val="20"/>
          <w:szCs w:val="20"/>
        </w:rPr>
      </w:pPr>
    </w:p>
    <w:p w:rsidR="00DD4302" w:rsidRDefault="003E7F5D">
      <w:pPr>
        <w:rPr>
          <w:sz w:val="20"/>
          <w:szCs w:val="20"/>
        </w:rPr>
      </w:pPr>
      <w:r>
        <w:rPr>
          <w:rFonts w:ascii="Arial" w:eastAsia="Arial" w:hAnsi="Arial" w:cs="Arial"/>
          <w:b/>
          <w:bCs/>
          <w:sz w:val="18"/>
          <w:szCs w:val="18"/>
        </w:rPr>
        <w:t>Achievements:</w:t>
      </w:r>
    </w:p>
    <w:p w:rsidR="00DD4302" w:rsidRDefault="00DD4302">
      <w:pPr>
        <w:spacing w:line="9" w:lineRule="exact"/>
        <w:rPr>
          <w:sz w:val="20"/>
          <w:szCs w:val="20"/>
        </w:rPr>
      </w:pPr>
    </w:p>
    <w:p w:rsidR="00DD4302" w:rsidRDefault="003E7F5D">
      <w:pPr>
        <w:spacing w:line="250" w:lineRule="auto"/>
        <w:ind w:left="340"/>
        <w:rPr>
          <w:sz w:val="20"/>
          <w:szCs w:val="20"/>
        </w:rPr>
      </w:pPr>
      <w:r>
        <w:rPr>
          <w:rFonts w:ascii="Arial" w:eastAsia="Arial" w:hAnsi="Arial" w:cs="Arial"/>
          <w:b/>
          <w:bCs/>
          <w:sz w:val="18"/>
          <w:szCs w:val="18"/>
        </w:rPr>
        <w:t>Made significant contribution to mobilize rig through narrow roads in hilly terrain, with weak bridges, found alternate routes, &amp; explored scope to break up rig into smaller modu</w:t>
      </w:r>
      <w:r>
        <w:rPr>
          <w:rFonts w:ascii="Arial" w:eastAsia="Arial" w:hAnsi="Arial" w:cs="Arial"/>
          <w:b/>
          <w:bCs/>
          <w:sz w:val="18"/>
          <w:szCs w:val="18"/>
        </w:rPr>
        <w:t>lar loads, used flatbed trailers, &amp; strengthened bridges &amp;made ready various culverts to complete safe operations</w:t>
      </w:r>
    </w:p>
    <w:p w:rsidR="00DD4302" w:rsidRDefault="00DD4302">
      <w:pPr>
        <w:spacing w:line="1" w:lineRule="exact"/>
        <w:rPr>
          <w:sz w:val="20"/>
          <w:szCs w:val="20"/>
        </w:rPr>
      </w:pPr>
    </w:p>
    <w:p w:rsidR="00DD4302" w:rsidRDefault="003E7F5D">
      <w:pPr>
        <w:spacing w:line="281" w:lineRule="auto"/>
        <w:ind w:left="340"/>
        <w:rPr>
          <w:sz w:val="20"/>
          <w:szCs w:val="20"/>
        </w:rPr>
      </w:pPr>
      <w:r>
        <w:rPr>
          <w:rFonts w:ascii="Arial" w:eastAsia="Arial" w:hAnsi="Arial" w:cs="Arial"/>
          <w:b/>
          <w:bCs/>
          <w:sz w:val="16"/>
          <w:szCs w:val="16"/>
        </w:rPr>
        <w:t>Played a stellar role to liaise with statutory authorities, regulating bodies &amp; various government departments to smoothen workflows to compl</w:t>
      </w:r>
      <w:r>
        <w:rPr>
          <w:rFonts w:ascii="Arial" w:eastAsia="Arial" w:hAnsi="Arial" w:cs="Arial"/>
          <w:b/>
          <w:bCs/>
          <w:sz w:val="16"/>
          <w:szCs w:val="16"/>
        </w:rPr>
        <w:t>ete drilling of 1st well in Tripura in record 45 days against estimated 70 days on dry hole basis</w:t>
      </w:r>
    </w:p>
    <w:p w:rsidR="00DD4302" w:rsidRDefault="00DD4302">
      <w:pPr>
        <w:spacing w:line="1" w:lineRule="exact"/>
        <w:rPr>
          <w:sz w:val="20"/>
          <w:szCs w:val="20"/>
        </w:rPr>
      </w:pPr>
    </w:p>
    <w:p w:rsidR="00DD4302" w:rsidRDefault="003E7F5D">
      <w:pPr>
        <w:spacing w:line="250" w:lineRule="auto"/>
        <w:ind w:left="340" w:right="640"/>
        <w:rPr>
          <w:sz w:val="20"/>
          <w:szCs w:val="20"/>
        </w:rPr>
      </w:pPr>
      <w:r>
        <w:rPr>
          <w:rFonts w:ascii="Arial" w:eastAsia="Arial" w:hAnsi="Arial" w:cs="Arial"/>
          <w:b/>
          <w:bCs/>
          <w:sz w:val="18"/>
          <w:szCs w:val="18"/>
        </w:rPr>
        <w:t>Ensured discovery of gas in the well drilled despite challenges faced in Tripura due to its long history of insurgency Passionately pursued &amp; granted extensi</w:t>
      </w:r>
      <w:r>
        <w:rPr>
          <w:rFonts w:ascii="Arial" w:eastAsia="Arial" w:hAnsi="Arial" w:cs="Arial"/>
          <w:b/>
          <w:bCs/>
          <w:sz w:val="18"/>
          <w:szCs w:val="18"/>
        </w:rPr>
        <w:t>on from DGH to complete MWP on 2 occasions</w:t>
      </w:r>
    </w:p>
    <w:p w:rsidR="00DD4302" w:rsidRDefault="003E7F5D">
      <w:pPr>
        <w:spacing w:line="298" w:lineRule="auto"/>
        <w:ind w:left="340" w:right="220"/>
        <w:rPr>
          <w:sz w:val="20"/>
          <w:szCs w:val="20"/>
        </w:rPr>
      </w:pPr>
      <w:r>
        <w:rPr>
          <w:rFonts w:ascii="Arial" w:eastAsia="Arial" w:hAnsi="Arial" w:cs="Arial"/>
          <w:b/>
          <w:bCs/>
          <w:sz w:val="16"/>
          <w:szCs w:val="16"/>
        </w:rPr>
        <w:t>Ably negotiated &amp; secured timely approval of budget in FY 2008-09 &amp; FY 2009-10 &amp; arranged cash calls from JV partner Independently set up operations base in Agartala, Tripura to support all the block development r</w:t>
      </w:r>
      <w:r>
        <w:rPr>
          <w:rFonts w:ascii="Arial" w:eastAsia="Arial" w:hAnsi="Arial" w:cs="Arial"/>
          <w:b/>
          <w:bCs/>
          <w:sz w:val="16"/>
          <w:szCs w:val="16"/>
        </w:rPr>
        <w:t>elated activities</w:t>
      </w:r>
    </w:p>
    <w:p w:rsidR="00DD4302" w:rsidRDefault="003E7F5D">
      <w:pPr>
        <w:jc w:val="center"/>
        <w:rPr>
          <w:sz w:val="20"/>
          <w:szCs w:val="20"/>
        </w:rPr>
      </w:pPr>
      <w:r>
        <w:rPr>
          <w:rFonts w:ascii="Arial" w:eastAsia="Arial" w:hAnsi="Arial" w:cs="Arial"/>
          <w:b/>
          <w:bCs/>
          <w:color w:val="737373"/>
          <w:sz w:val="11"/>
          <w:szCs w:val="11"/>
        </w:rPr>
        <w:t>Sensitivity: Internal (C3)</w:t>
      </w:r>
    </w:p>
    <w:p w:rsidR="00DD4302" w:rsidRDefault="00DD4302">
      <w:pPr>
        <w:sectPr w:rsidR="00DD4302">
          <w:pgSz w:w="12240" w:h="15840"/>
          <w:pgMar w:top="635" w:right="1100" w:bottom="0" w:left="1100" w:header="0" w:footer="0" w:gutter="0"/>
          <w:cols w:space="720" w:equalWidth="0">
            <w:col w:w="10040"/>
          </w:cols>
        </w:sectPr>
      </w:pPr>
    </w:p>
    <w:p w:rsidR="00DD4302" w:rsidRDefault="003E7F5D">
      <w:pPr>
        <w:rPr>
          <w:sz w:val="20"/>
          <w:szCs w:val="20"/>
        </w:rPr>
      </w:pPr>
      <w:r>
        <w:rPr>
          <w:rFonts w:ascii="Arial" w:eastAsia="Arial" w:hAnsi="Arial" w:cs="Arial"/>
          <w:b/>
          <w:bCs/>
          <w:sz w:val="18"/>
          <w:szCs w:val="18"/>
        </w:rPr>
        <w:lastRenderedPageBreak/>
        <w:t>Successfully identified drilling locations &amp; approaches in field after exhaustive field survey &amp; sought JV approval</w:t>
      </w:r>
    </w:p>
    <w:p w:rsidR="00DD4302" w:rsidRDefault="00DD4302">
      <w:pPr>
        <w:spacing w:line="9" w:lineRule="exact"/>
        <w:rPr>
          <w:sz w:val="20"/>
          <w:szCs w:val="20"/>
        </w:rPr>
      </w:pPr>
    </w:p>
    <w:p w:rsidR="00DD4302" w:rsidRDefault="003E7F5D">
      <w:pPr>
        <w:spacing w:line="250" w:lineRule="auto"/>
        <w:ind w:left="340"/>
        <w:rPr>
          <w:sz w:val="20"/>
          <w:szCs w:val="20"/>
        </w:rPr>
      </w:pPr>
      <w:r>
        <w:rPr>
          <w:rFonts w:ascii="Arial" w:eastAsia="Arial" w:hAnsi="Arial" w:cs="Arial"/>
          <w:b/>
          <w:bCs/>
          <w:sz w:val="18"/>
          <w:szCs w:val="18"/>
        </w:rPr>
        <w:t xml:space="preserve">Played a pivotal role secure support from various government agencies like </w:t>
      </w:r>
      <w:r>
        <w:rPr>
          <w:rFonts w:ascii="Arial" w:eastAsia="Arial" w:hAnsi="Arial" w:cs="Arial"/>
          <w:b/>
          <w:bCs/>
          <w:sz w:val="18"/>
          <w:szCs w:val="18"/>
        </w:rPr>
        <w:t>commandants of Tripura State Rifles &amp; local police to meticulously plan security &amp; ensure smooth operations in insurgency affected area</w:t>
      </w:r>
    </w:p>
    <w:p w:rsidR="00DD4302" w:rsidRDefault="003E7F5D">
      <w:pPr>
        <w:spacing w:line="250" w:lineRule="auto"/>
        <w:ind w:left="340"/>
        <w:rPr>
          <w:sz w:val="20"/>
          <w:szCs w:val="20"/>
        </w:rPr>
      </w:pPr>
      <w:r>
        <w:rPr>
          <w:rFonts w:ascii="Arial" w:eastAsia="Arial" w:hAnsi="Arial" w:cs="Arial"/>
          <w:b/>
          <w:bCs/>
          <w:sz w:val="18"/>
          <w:szCs w:val="18"/>
        </w:rPr>
        <w:t>Instrumental in preparing drill site &amp; accommodation as well as build approach road to the drill site in a record time o</w:t>
      </w:r>
      <w:r>
        <w:rPr>
          <w:rFonts w:ascii="Arial" w:eastAsia="Arial" w:hAnsi="Arial" w:cs="Arial"/>
          <w:b/>
          <w:bCs/>
          <w:sz w:val="18"/>
          <w:szCs w:val="18"/>
        </w:rPr>
        <w:t>f 2 months in a hilly terrain of Tripura overcoming all logistical challenges</w:t>
      </w:r>
    </w:p>
    <w:p w:rsidR="00DD4302" w:rsidRDefault="003E7F5D">
      <w:pPr>
        <w:spacing w:line="258" w:lineRule="auto"/>
        <w:ind w:left="340"/>
        <w:rPr>
          <w:sz w:val="20"/>
          <w:szCs w:val="20"/>
        </w:rPr>
      </w:pPr>
      <w:r>
        <w:rPr>
          <w:rFonts w:ascii="Arial" w:eastAsia="Arial" w:hAnsi="Arial" w:cs="Arial"/>
          <w:b/>
          <w:bCs/>
          <w:sz w:val="18"/>
          <w:szCs w:val="18"/>
        </w:rPr>
        <w:t>Played a leadership role to complete medical camp in rural regions of Tripura for the benefit of 1600 local population as a part of the Corporate Social Responsibility</w:t>
      </w:r>
    </w:p>
    <w:p w:rsidR="00DD4302" w:rsidRDefault="00DD4302">
      <w:pPr>
        <w:spacing w:line="201" w:lineRule="exact"/>
        <w:rPr>
          <w:sz w:val="20"/>
          <w:szCs w:val="20"/>
        </w:rPr>
      </w:pPr>
    </w:p>
    <w:p w:rsidR="00DD4302" w:rsidRDefault="003E7F5D">
      <w:pPr>
        <w:rPr>
          <w:sz w:val="20"/>
          <w:szCs w:val="20"/>
        </w:rPr>
      </w:pPr>
      <w:r>
        <w:rPr>
          <w:rFonts w:ascii="Arial" w:eastAsia="Arial" w:hAnsi="Arial" w:cs="Arial"/>
          <w:b/>
          <w:bCs/>
          <w:sz w:val="19"/>
          <w:szCs w:val="19"/>
        </w:rPr>
        <w:t xml:space="preserve">Ingenero </w:t>
      </w:r>
      <w:r>
        <w:rPr>
          <w:rFonts w:ascii="Arial" w:eastAsia="Arial" w:hAnsi="Arial" w:cs="Arial"/>
          <w:b/>
          <w:bCs/>
          <w:sz w:val="19"/>
          <w:szCs w:val="19"/>
        </w:rPr>
        <w:t>Technologies (India) Pvt. Ltd., Mumbai</w:t>
      </w:r>
    </w:p>
    <w:p w:rsidR="00DD4302" w:rsidRDefault="00DD4302">
      <w:pPr>
        <w:spacing w:line="238" w:lineRule="exact"/>
        <w:rPr>
          <w:sz w:val="20"/>
          <w:szCs w:val="20"/>
        </w:rPr>
      </w:pPr>
    </w:p>
    <w:p w:rsidR="00DD4302" w:rsidRDefault="003E7F5D">
      <w:pPr>
        <w:rPr>
          <w:sz w:val="20"/>
          <w:szCs w:val="20"/>
        </w:rPr>
      </w:pPr>
      <w:r>
        <w:rPr>
          <w:rFonts w:ascii="Arial" w:eastAsia="Arial" w:hAnsi="Arial" w:cs="Arial"/>
          <w:b/>
          <w:bCs/>
          <w:color w:val="632423"/>
          <w:sz w:val="19"/>
          <w:szCs w:val="19"/>
        </w:rPr>
        <w:t>Senior Manager- Process Technology (Jul 2005- Nov 2007)</w:t>
      </w:r>
    </w:p>
    <w:p w:rsidR="00DD4302" w:rsidRDefault="00DD4302">
      <w:pPr>
        <w:spacing w:line="225" w:lineRule="exact"/>
        <w:rPr>
          <w:sz w:val="20"/>
          <w:szCs w:val="20"/>
        </w:rPr>
      </w:pPr>
    </w:p>
    <w:p w:rsidR="00DD4302" w:rsidRDefault="003E7F5D">
      <w:pPr>
        <w:rPr>
          <w:sz w:val="20"/>
          <w:szCs w:val="20"/>
        </w:rPr>
      </w:pPr>
      <w:r>
        <w:rPr>
          <w:rFonts w:ascii="Arial" w:eastAsia="Arial" w:hAnsi="Arial" w:cs="Arial"/>
          <w:b/>
          <w:bCs/>
          <w:sz w:val="18"/>
          <w:szCs w:val="18"/>
        </w:rPr>
        <w:t>Responsibilities:</w:t>
      </w:r>
    </w:p>
    <w:p w:rsidR="00DD4302" w:rsidRDefault="00DD4302">
      <w:pPr>
        <w:spacing w:line="9" w:lineRule="exact"/>
        <w:rPr>
          <w:sz w:val="20"/>
          <w:szCs w:val="20"/>
        </w:rPr>
      </w:pPr>
    </w:p>
    <w:p w:rsidR="00DD4302" w:rsidRDefault="003E7F5D">
      <w:pPr>
        <w:spacing w:line="265" w:lineRule="auto"/>
        <w:ind w:left="340"/>
        <w:rPr>
          <w:sz w:val="20"/>
          <w:szCs w:val="20"/>
        </w:rPr>
      </w:pPr>
      <w:r>
        <w:rPr>
          <w:rFonts w:ascii="Arial" w:eastAsia="Arial" w:hAnsi="Arial" w:cs="Arial"/>
          <w:b/>
          <w:bCs/>
          <w:sz w:val="17"/>
          <w:szCs w:val="17"/>
        </w:rPr>
        <w:t xml:space="preserve">Reported to the Director- Operation Development, led a team of 6 in high end BPO, created new Intelligent Process Operating Guidance (IPOG) </w:t>
      </w:r>
      <w:r>
        <w:rPr>
          <w:rFonts w:ascii="Arial" w:eastAsia="Arial" w:hAnsi="Arial" w:cs="Arial"/>
          <w:b/>
          <w:bCs/>
          <w:sz w:val="17"/>
          <w:szCs w:val="17"/>
        </w:rPr>
        <w:t>project to provide operational assistance to clients &amp; offered technological solutions to oil &amp; gas fields &amp; petrochemical industry as per the set targets in line with the key performance matrices</w:t>
      </w:r>
    </w:p>
    <w:p w:rsidR="00DD4302" w:rsidRDefault="003E7F5D">
      <w:pPr>
        <w:spacing w:line="265" w:lineRule="auto"/>
        <w:ind w:left="340"/>
        <w:rPr>
          <w:sz w:val="20"/>
          <w:szCs w:val="20"/>
        </w:rPr>
      </w:pPr>
      <w:r>
        <w:rPr>
          <w:rFonts w:ascii="Arial" w:eastAsia="Arial" w:hAnsi="Arial" w:cs="Arial"/>
          <w:b/>
          <w:bCs/>
          <w:sz w:val="17"/>
          <w:szCs w:val="17"/>
        </w:rPr>
        <w:t xml:space="preserve">Led existing IPOG project ensuring continuance and strived </w:t>
      </w:r>
      <w:r>
        <w:rPr>
          <w:rFonts w:ascii="Arial" w:eastAsia="Arial" w:hAnsi="Arial" w:cs="Arial"/>
          <w:b/>
          <w:bCs/>
          <w:sz w:val="17"/>
          <w:szCs w:val="17"/>
        </w:rPr>
        <w:t>for further development of existing projects to provide technological solutions to remotely located upstream &amp; downstream facilities in petrochemical/oil &amp; gas industries</w:t>
      </w:r>
    </w:p>
    <w:p w:rsidR="00DD4302" w:rsidRDefault="003E7F5D">
      <w:pPr>
        <w:spacing w:line="250" w:lineRule="auto"/>
        <w:ind w:left="340"/>
        <w:rPr>
          <w:sz w:val="20"/>
          <w:szCs w:val="20"/>
        </w:rPr>
      </w:pPr>
      <w:r>
        <w:rPr>
          <w:rFonts w:ascii="Arial" w:eastAsia="Arial" w:hAnsi="Arial" w:cs="Arial"/>
          <w:b/>
          <w:bCs/>
          <w:sz w:val="18"/>
          <w:szCs w:val="18"/>
        </w:rPr>
        <w:t>Build multidisciplinary team to study client plant/ facility, set up communication pr</w:t>
      </w:r>
      <w:r>
        <w:rPr>
          <w:rFonts w:ascii="Arial" w:eastAsia="Arial" w:hAnsi="Arial" w:cs="Arial"/>
          <w:b/>
          <w:bCs/>
          <w:sz w:val="18"/>
          <w:szCs w:val="18"/>
        </w:rPr>
        <w:t>otocols, &amp; pursued development &amp; sustenance of plant KPIs for clients</w:t>
      </w:r>
    </w:p>
    <w:p w:rsidR="00DD4302" w:rsidRDefault="003E7F5D">
      <w:pPr>
        <w:rPr>
          <w:sz w:val="20"/>
          <w:szCs w:val="20"/>
        </w:rPr>
      </w:pPr>
      <w:r>
        <w:rPr>
          <w:rFonts w:ascii="Arial" w:eastAsia="Arial" w:hAnsi="Arial" w:cs="Arial"/>
          <w:b/>
          <w:bCs/>
          <w:sz w:val="18"/>
          <w:szCs w:val="18"/>
        </w:rPr>
        <w:t>Identified saving potential through special reports &amp; daily recommendations to client for operational excellence</w:t>
      </w:r>
    </w:p>
    <w:p w:rsidR="00DD4302" w:rsidRDefault="00DD4302">
      <w:pPr>
        <w:spacing w:line="9" w:lineRule="exact"/>
        <w:rPr>
          <w:sz w:val="20"/>
          <w:szCs w:val="20"/>
        </w:rPr>
      </w:pPr>
    </w:p>
    <w:p w:rsidR="00DD4302" w:rsidRDefault="003E7F5D">
      <w:pPr>
        <w:spacing w:line="258" w:lineRule="auto"/>
        <w:ind w:left="340"/>
        <w:rPr>
          <w:sz w:val="20"/>
          <w:szCs w:val="20"/>
        </w:rPr>
      </w:pPr>
      <w:r>
        <w:rPr>
          <w:rFonts w:ascii="Arial" w:eastAsia="Arial" w:hAnsi="Arial" w:cs="Arial"/>
          <w:b/>
          <w:bCs/>
          <w:sz w:val="18"/>
          <w:szCs w:val="18"/>
        </w:rPr>
        <w:t xml:space="preserve">Set up system for Intelligent Process Operating guidance (IPOG) study &amp; </w:t>
      </w:r>
      <w:r>
        <w:rPr>
          <w:rFonts w:ascii="Arial" w:eastAsia="Arial" w:hAnsi="Arial" w:cs="Arial"/>
          <w:b/>
          <w:bCs/>
          <w:sz w:val="18"/>
          <w:szCs w:val="18"/>
        </w:rPr>
        <w:t>spearheaded sustenance of IPOG projects by continuous value demonstration of services to the client base</w:t>
      </w:r>
    </w:p>
    <w:p w:rsidR="00DD4302" w:rsidRDefault="00DD4302">
      <w:pPr>
        <w:spacing w:line="201" w:lineRule="exact"/>
        <w:rPr>
          <w:sz w:val="20"/>
          <w:szCs w:val="20"/>
        </w:rPr>
      </w:pPr>
    </w:p>
    <w:p w:rsidR="00DD4302" w:rsidRDefault="003E7F5D">
      <w:pPr>
        <w:rPr>
          <w:sz w:val="20"/>
          <w:szCs w:val="20"/>
        </w:rPr>
      </w:pPr>
      <w:r>
        <w:rPr>
          <w:rFonts w:ascii="Arial" w:eastAsia="Arial" w:hAnsi="Arial" w:cs="Arial"/>
          <w:b/>
          <w:bCs/>
          <w:sz w:val="18"/>
          <w:szCs w:val="18"/>
        </w:rPr>
        <w:t>Achievements:</w:t>
      </w:r>
    </w:p>
    <w:p w:rsidR="00DD4302" w:rsidRDefault="00DD4302">
      <w:pPr>
        <w:spacing w:line="11" w:lineRule="exact"/>
        <w:rPr>
          <w:sz w:val="20"/>
          <w:szCs w:val="20"/>
        </w:rPr>
      </w:pPr>
    </w:p>
    <w:p w:rsidR="00DD4302" w:rsidRDefault="003E7F5D">
      <w:pPr>
        <w:spacing w:line="250" w:lineRule="auto"/>
        <w:ind w:left="340"/>
        <w:rPr>
          <w:sz w:val="20"/>
          <w:szCs w:val="20"/>
        </w:rPr>
      </w:pPr>
      <w:r>
        <w:rPr>
          <w:rFonts w:ascii="Arial" w:eastAsia="Arial" w:hAnsi="Arial" w:cs="Arial"/>
          <w:b/>
          <w:bCs/>
          <w:sz w:val="18"/>
          <w:szCs w:val="18"/>
        </w:rPr>
        <w:t xml:space="preserve">Successfully completed Intelligent Process Operating Guidance (IPOG) project to provide operational assistance to ethylene plant based </w:t>
      </w:r>
      <w:r>
        <w:rPr>
          <w:rFonts w:ascii="Arial" w:eastAsia="Arial" w:hAnsi="Arial" w:cs="Arial"/>
          <w:b/>
          <w:bCs/>
          <w:sz w:val="18"/>
          <w:szCs w:val="18"/>
        </w:rPr>
        <w:t>in Louisiana, USA</w:t>
      </w:r>
    </w:p>
    <w:p w:rsidR="00DD4302" w:rsidRDefault="003E7F5D">
      <w:pPr>
        <w:spacing w:line="265" w:lineRule="auto"/>
        <w:ind w:left="340"/>
        <w:rPr>
          <w:sz w:val="20"/>
          <w:szCs w:val="20"/>
        </w:rPr>
      </w:pPr>
      <w:r>
        <w:rPr>
          <w:rFonts w:ascii="Arial" w:eastAsia="Arial" w:hAnsi="Arial" w:cs="Arial"/>
          <w:b/>
          <w:bCs/>
          <w:sz w:val="17"/>
          <w:szCs w:val="17"/>
        </w:rPr>
        <w:t>Exhibited excellence to identify saving potential to the tune of US$ 8.5 Million per annum through special reports &amp; recommendations to the ethylene plant within the first year with potential savings of US$ 2.8 Million in the first quarte</w:t>
      </w:r>
      <w:r>
        <w:rPr>
          <w:rFonts w:ascii="Arial" w:eastAsia="Arial" w:hAnsi="Arial" w:cs="Arial"/>
          <w:b/>
          <w:bCs/>
          <w:sz w:val="17"/>
          <w:szCs w:val="17"/>
        </w:rPr>
        <w:t>r</w:t>
      </w:r>
    </w:p>
    <w:p w:rsidR="00DD4302" w:rsidRDefault="003E7F5D">
      <w:pPr>
        <w:spacing w:line="263" w:lineRule="auto"/>
        <w:ind w:left="340"/>
        <w:rPr>
          <w:sz w:val="20"/>
          <w:szCs w:val="20"/>
        </w:rPr>
      </w:pPr>
      <w:r>
        <w:rPr>
          <w:rFonts w:ascii="Arial" w:eastAsia="Arial" w:hAnsi="Arial" w:cs="Arial"/>
          <w:b/>
          <w:bCs/>
          <w:sz w:val="17"/>
          <w:szCs w:val="17"/>
        </w:rPr>
        <w:t>Displayed outstanding performance as Delivery Head of IPOG business for LAB plant in North America &amp; ethylene plant in Malaysia, &amp; based on performance record the client added another plant to the existing plants for IPOG studies</w:t>
      </w:r>
    </w:p>
    <w:p w:rsidR="00DD4302" w:rsidRDefault="00DD4302">
      <w:pPr>
        <w:spacing w:line="1" w:lineRule="exact"/>
        <w:rPr>
          <w:sz w:val="20"/>
          <w:szCs w:val="20"/>
        </w:rPr>
      </w:pPr>
    </w:p>
    <w:p w:rsidR="00DD4302" w:rsidRDefault="003E7F5D">
      <w:pPr>
        <w:spacing w:line="250" w:lineRule="auto"/>
        <w:ind w:left="340"/>
        <w:rPr>
          <w:sz w:val="20"/>
          <w:szCs w:val="20"/>
        </w:rPr>
      </w:pPr>
      <w:r>
        <w:rPr>
          <w:rFonts w:ascii="Arial" w:eastAsia="Arial" w:hAnsi="Arial" w:cs="Arial"/>
          <w:b/>
          <w:bCs/>
          <w:sz w:val="18"/>
          <w:szCs w:val="18"/>
        </w:rPr>
        <w:t>Operated project contin</w:t>
      </w:r>
      <w:r>
        <w:rPr>
          <w:rFonts w:ascii="Arial" w:eastAsia="Arial" w:hAnsi="Arial" w:cs="Arial"/>
          <w:b/>
          <w:bCs/>
          <w:sz w:val="18"/>
          <w:szCs w:val="18"/>
        </w:rPr>
        <w:t>uously for 4 years without any interruption &amp; rated as the best IPOG project for the company based on aggregate revenue generation</w:t>
      </w:r>
    </w:p>
    <w:p w:rsidR="00DD4302" w:rsidRDefault="003E7F5D">
      <w:pPr>
        <w:spacing w:line="281" w:lineRule="auto"/>
        <w:ind w:left="340"/>
        <w:jc w:val="right"/>
        <w:rPr>
          <w:sz w:val="20"/>
          <w:szCs w:val="20"/>
        </w:rPr>
      </w:pPr>
      <w:r>
        <w:rPr>
          <w:rFonts w:ascii="Arial" w:eastAsia="Arial" w:hAnsi="Arial" w:cs="Arial"/>
          <w:b/>
          <w:bCs/>
          <w:sz w:val="16"/>
          <w:szCs w:val="16"/>
        </w:rPr>
        <w:t>Recognised for adeptly identifying saving potential to the tune of US$ 40 Million during the project duration through special</w:t>
      </w:r>
      <w:r>
        <w:rPr>
          <w:rFonts w:ascii="Arial" w:eastAsia="Arial" w:hAnsi="Arial" w:cs="Arial"/>
          <w:b/>
          <w:bCs/>
          <w:sz w:val="16"/>
          <w:szCs w:val="16"/>
        </w:rPr>
        <w:t xml:space="preserve"> reports &amp; recommendations to client &amp; client acknowledged that actual benefit accrued was worth US$ 12 Million Effectively explored various verticals for business expansion, added more revenue streams, &amp; strengthened clientele to</w:t>
      </w:r>
    </w:p>
    <w:p w:rsidR="00DD4302" w:rsidRDefault="00DD4302">
      <w:pPr>
        <w:spacing w:line="1" w:lineRule="exact"/>
        <w:rPr>
          <w:sz w:val="20"/>
          <w:szCs w:val="20"/>
        </w:rPr>
      </w:pPr>
    </w:p>
    <w:p w:rsidR="00DD4302" w:rsidRDefault="003E7F5D">
      <w:pPr>
        <w:ind w:left="340"/>
        <w:rPr>
          <w:sz w:val="20"/>
          <w:szCs w:val="20"/>
        </w:rPr>
      </w:pPr>
      <w:r>
        <w:rPr>
          <w:rFonts w:ascii="Arial" w:eastAsia="Arial" w:hAnsi="Arial" w:cs="Arial"/>
          <w:b/>
          <w:bCs/>
          <w:sz w:val="18"/>
          <w:szCs w:val="18"/>
        </w:rPr>
        <w:t>expand business</w:t>
      </w:r>
    </w:p>
    <w:p w:rsidR="00DD4302" w:rsidRDefault="00DD4302">
      <w:pPr>
        <w:spacing w:line="226" w:lineRule="exact"/>
        <w:rPr>
          <w:sz w:val="20"/>
          <w:szCs w:val="20"/>
        </w:rPr>
      </w:pPr>
    </w:p>
    <w:p w:rsidR="00DD4302" w:rsidRDefault="003E7F5D">
      <w:pPr>
        <w:rPr>
          <w:sz w:val="20"/>
          <w:szCs w:val="20"/>
        </w:rPr>
      </w:pPr>
      <w:r>
        <w:rPr>
          <w:rFonts w:ascii="Arial" w:eastAsia="Arial" w:hAnsi="Arial" w:cs="Arial"/>
          <w:b/>
          <w:bCs/>
          <w:sz w:val="19"/>
          <w:szCs w:val="19"/>
        </w:rPr>
        <w:t>British</w:t>
      </w:r>
      <w:r>
        <w:rPr>
          <w:rFonts w:ascii="Arial" w:eastAsia="Arial" w:hAnsi="Arial" w:cs="Arial"/>
          <w:b/>
          <w:bCs/>
          <w:sz w:val="19"/>
          <w:szCs w:val="19"/>
        </w:rPr>
        <w:t xml:space="preserve"> Gas Exploration &amp; Production India Ltd., (BGEPIL)</w:t>
      </w:r>
    </w:p>
    <w:p w:rsidR="00DD4302" w:rsidRDefault="00DD4302">
      <w:pPr>
        <w:spacing w:line="235" w:lineRule="exact"/>
        <w:rPr>
          <w:sz w:val="20"/>
          <w:szCs w:val="20"/>
        </w:rPr>
      </w:pPr>
    </w:p>
    <w:p w:rsidR="00DD4302" w:rsidRDefault="003E7F5D">
      <w:pPr>
        <w:rPr>
          <w:sz w:val="20"/>
          <w:szCs w:val="20"/>
        </w:rPr>
      </w:pPr>
      <w:r>
        <w:rPr>
          <w:rFonts w:ascii="Arial" w:eastAsia="Arial" w:hAnsi="Arial" w:cs="Arial"/>
          <w:b/>
          <w:bCs/>
          <w:color w:val="632423"/>
          <w:sz w:val="19"/>
          <w:szCs w:val="19"/>
        </w:rPr>
        <w:t>Assistant Manager- Production (July 2004 - Jul 2005)</w:t>
      </w:r>
    </w:p>
    <w:p w:rsidR="00DD4302" w:rsidRDefault="00DD4302">
      <w:pPr>
        <w:spacing w:line="10" w:lineRule="exact"/>
        <w:rPr>
          <w:sz w:val="20"/>
          <w:szCs w:val="20"/>
        </w:rPr>
      </w:pPr>
    </w:p>
    <w:p w:rsidR="00DD4302" w:rsidRDefault="003E7F5D">
      <w:pPr>
        <w:rPr>
          <w:sz w:val="20"/>
          <w:szCs w:val="20"/>
        </w:rPr>
      </w:pPr>
      <w:r>
        <w:rPr>
          <w:rFonts w:ascii="Arial" w:eastAsia="Arial" w:hAnsi="Arial" w:cs="Arial"/>
          <w:b/>
          <w:bCs/>
          <w:color w:val="632423"/>
          <w:sz w:val="19"/>
          <w:szCs w:val="19"/>
        </w:rPr>
        <w:t>Well Head In-charge (Oct 1996 – June 2004)</w:t>
      </w:r>
    </w:p>
    <w:p w:rsidR="00DD4302" w:rsidRDefault="00DD4302">
      <w:pPr>
        <w:spacing w:line="225" w:lineRule="exact"/>
        <w:rPr>
          <w:sz w:val="20"/>
          <w:szCs w:val="20"/>
        </w:rPr>
      </w:pPr>
    </w:p>
    <w:p w:rsidR="00DD4302" w:rsidRDefault="003E7F5D">
      <w:pPr>
        <w:rPr>
          <w:sz w:val="20"/>
          <w:szCs w:val="20"/>
        </w:rPr>
      </w:pPr>
      <w:r>
        <w:rPr>
          <w:rFonts w:ascii="Arial" w:eastAsia="Arial" w:hAnsi="Arial" w:cs="Arial"/>
          <w:b/>
          <w:bCs/>
          <w:sz w:val="18"/>
          <w:szCs w:val="18"/>
        </w:rPr>
        <w:t>Responsibilities:</w:t>
      </w:r>
    </w:p>
    <w:p w:rsidR="00DD4302" w:rsidRDefault="00DD4302">
      <w:pPr>
        <w:spacing w:line="11" w:lineRule="exact"/>
        <w:rPr>
          <w:sz w:val="20"/>
          <w:szCs w:val="20"/>
        </w:rPr>
      </w:pPr>
    </w:p>
    <w:p w:rsidR="00DD4302" w:rsidRDefault="003E7F5D">
      <w:pPr>
        <w:spacing w:line="250" w:lineRule="auto"/>
        <w:ind w:left="340"/>
        <w:rPr>
          <w:sz w:val="20"/>
          <w:szCs w:val="20"/>
        </w:rPr>
      </w:pPr>
      <w:r>
        <w:rPr>
          <w:rFonts w:ascii="Arial" w:eastAsia="Arial" w:hAnsi="Arial" w:cs="Arial"/>
          <w:b/>
          <w:bCs/>
          <w:sz w:val="18"/>
          <w:szCs w:val="18"/>
        </w:rPr>
        <w:t xml:space="preserve">Reported to the OIM &amp; managed a team of 15 personnel in shifts in Panna offshore oil &amp; </w:t>
      </w:r>
      <w:r>
        <w:rPr>
          <w:rFonts w:ascii="Arial" w:eastAsia="Arial" w:hAnsi="Arial" w:cs="Arial"/>
          <w:b/>
          <w:bCs/>
          <w:sz w:val="18"/>
          <w:szCs w:val="18"/>
        </w:rPr>
        <w:t>gas processing complex, in subsidiary of the BG Group as per organisational goals &amp; in line with key performance indicators</w:t>
      </w:r>
    </w:p>
    <w:p w:rsidR="00DD4302" w:rsidRDefault="003E7F5D">
      <w:pPr>
        <w:rPr>
          <w:sz w:val="20"/>
          <w:szCs w:val="20"/>
        </w:rPr>
      </w:pPr>
      <w:r>
        <w:rPr>
          <w:rFonts w:ascii="Arial" w:eastAsia="Arial" w:hAnsi="Arial" w:cs="Arial"/>
          <w:b/>
          <w:bCs/>
          <w:sz w:val="18"/>
          <w:szCs w:val="18"/>
        </w:rPr>
        <w:t>Ensuring Production of Oil and Gas in a safe and sustainable manner.</w:t>
      </w:r>
    </w:p>
    <w:p w:rsidR="00DD4302" w:rsidRDefault="00DD4302">
      <w:pPr>
        <w:spacing w:line="6" w:lineRule="exact"/>
        <w:rPr>
          <w:sz w:val="20"/>
          <w:szCs w:val="20"/>
        </w:rPr>
      </w:pPr>
    </w:p>
    <w:p w:rsidR="00DD4302" w:rsidRDefault="003E7F5D">
      <w:pPr>
        <w:spacing w:line="250" w:lineRule="auto"/>
        <w:ind w:left="340"/>
        <w:rPr>
          <w:sz w:val="20"/>
          <w:szCs w:val="20"/>
        </w:rPr>
      </w:pPr>
      <w:r>
        <w:rPr>
          <w:rFonts w:ascii="Arial" w:eastAsia="Arial" w:hAnsi="Arial" w:cs="Arial"/>
          <w:b/>
          <w:bCs/>
          <w:sz w:val="18"/>
          <w:szCs w:val="18"/>
        </w:rPr>
        <w:t xml:space="preserve">Prepared standard operating procedure (SOP) &amp; task risk </w:t>
      </w:r>
      <w:r>
        <w:rPr>
          <w:rFonts w:ascii="Arial" w:eastAsia="Arial" w:hAnsi="Arial" w:cs="Arial"/>
          <w:b/>
          <w:bCs/>
          <w:sz w:val="18"/>
          <w:szCs w:val="18"/>
        </w:rPr>
        <w:t>assessment (TRA) for all jobs to ensure production from wells while maintaining highest safety standards</w:t>
      </w:r>
    </w:p>
    <w:p w:rsidR="00DD4302" w:rsidRDefault="003E7F5D">
      <w:pPr>
        <w:spacing w:line="266" w:lineRule="auto"/>
        <w:ind w:left="340" w:right="400"/>
        <w:rPr>
          <w:sz w:val="20"/>
          <w:szCs w:val="20"/>
        </w:rPr>
      </w:pPr>
      <w:r>
        <w:rPr>
          <w:rFonts w:ascii="Arial" w:eastAsia="Arial" w:hAnsi="Arial" w:cs="Arial"/>
          <w:b/>
          <w:bCs/>
          <w:sz w:val="17"/>
          <w:szCs w:val="17"/>
        </w:rPr>
        <w:t xml:space="preserve">Commissioning of new wells at various satellite locations in coordination with drilling and petroleum engineering dept. Undertaken overall maintenance </w:t>
      </w:r>
      <w:r>
        <w:rPr>
          <w:rFonts w:ascii="Arial" w:eastAsia="Arial" w:hAnsi="Arial" w:cs="Arial"/>
          <w:b/>
          <w:bCs/>
          <w:sz w:val="17"/>
          <w:szCs w:val="17"/>
        </w:rPr>
        <w:t>of well head, X-Mas tree &amp; all equipment on satellite platform</w:t>
      </w:r>
    </w:p>
    <w:p w:rsidR="00DD4302" w:rsidRDefault="00DD4302">
      <w:pPr>
        <w:spacing w:line="1" w:lineRule="exact"/>
        <w:rPr>
          <w:sz w:val="20"/>
          <w:szCs w:val="20"/>
        </w:rPr>
      </w:pPr>
    </w:p>
    <w:p w:rsidR="00DD4302" w:rsidRDefault="003E7F5D">
      <w:pPr>
        <w:rPr>
          <w:sz w:val="20"/>
          <w:szCs w:val="20"/>
        </w:rPr>
      </w:pPr>
      <w:r>
        <w:rPr>
          <w:rFonts w:ascii="Arial" w:eastAsia="Arial" w:hAnsi="Arial" w:cs="Arial"/>
          <w:b/>
          <w:bCs/>
          <w:sz w:val="18"/>
          <w:szCs w:val="18"/>
        </w:rPr>
        <w:t>Prepared risk register for offshore production platform to improve preparedness in risk mitigation</w:t>
      </w:r>
    </w:p>
    <w:p w:rsidR="00DD4302" w:rsidRDefault="00DD4302">
      <w:pPr>
        <w:spacing w:line="225" w:lineRule="exact"/>
        <w:rPr>
          <w:sz w:val="20"/>
          <w:szCs w:val="20"/>
        </w:rPr>
      </w:pPr>
    </w:p>
    <w:p w:rsidR="00DD4302" w:rsidRDefault="003E7F5D">
      <w:pPr>
        <w:rPr>
          <w:sz w:val="20"/>
          <w:szCs w:val="20"/>
        </w:rPr>
      </w:pPr>
      <w:r>
        <w:rPr>
          <w:rFonts w:ascii="Arial" w:eastAsia="Arial" w:hAnsi="Arial" w:cs="Arial"/>
          <w:b/>
          <w:bCs/>
          <w:sz w:val="18"/>
          <w:szCs w:val="18"/>
        </w:rPr>
        <w:t>Achievements:</w:t>
      </w:r>
    </w:p>
    <w:p w:rsidR="00DD4302" w:rsidRDefault="00DD4302">
      <w:pPr>
        <w:spacing w:line="7" w:lineRule="exact"/>
        <w:rPr>
          <w:sz w:val="20"/>
          <w:szCs w:val="20"/>
        </w:rPr>
      </w:pPr>
    </w:p>
    <w:p w:rsidR="00DD4302" w:rsidRDefault="003E7F5D">
      <w:pPr>
        <w:rPr>
          <w:sz w:val="20"/>
          <w:szCs w:val="20"/>
        </w:rPr>
      </w:pPr>
      <w:r>
        <w:rPr>
          <w:rFonts w:ascii="Arial" w:eastAsia="Arial" w:hAnsi="Arial" w:cs="Arial"/>
          <w:b/>
          <w:bCs/>
          <w:sz w:val="18"/>
          <w:szCs w:val="18"/>
        </w:rPr>
        <w:t>Stellar role in commissioning of the 50000 BOPD &amp; 180 MMSCFD capacity offshor</w:t>
      </w:r>
      <w:r>
        <w:rPr>
          <w:rFonts w:ascii="Arial" w:eastAsia="Arial" w:hAnsi="Arial" w:cs="Arial"/>
          <w:b/>
          <w:bCs/>
          <w:sz w:val="18"/>
          <w:szCs w:val="18"/>
        </w:rPr>
        <w:t>e oil and gas platforms PPA in 1997</w:t>
      </w:r>
    </w:p>
    <w:p w:rsidR="00DD4302" w:rsidRDefault="00DD4302">
      <w:pPr>
        <w:spacing w:line="9" w:lineRule="exact"/>
        <w:rPr>
          <w:sz w:val="20"/>
          <w:szCs w:val="20"/>
        </w:rPr>
      </w:pPr>
    </w:p>
    <w:p w:rsidR="00DD4302" w:rsidRDefault="003E7F5D">
      <w:pPr>
        <w:spacing w:line="250" w:lineRule="auto"/>
        <w:ind w:left="340"/>
        <w:rPr>
          <w:sz w:val="20"/>
          <w:szCs w:val="20"/>
        </w:rPr>
      </w:pPr>
      <w:r>
        <w:rPr>
          <w:rFonts w:ascii="Arial" w:eastAsia="Arial" w:hAnsi="Arial" w:cs="Arial"/>
          <w:b/>
          <w:bCs/>
          <w:sz w:val="18"/>
          <w:szCs w:val="18"/>
        </w:rPr>
        <w:t>Played a critical role as Well Head In-charge &amp; Assistant Manager Production to frame robust measures to manage risk and safety in environment management, asset &amp; integrity management, and operational support</w:t>
      </w:r>
    </w:p>
    <w:p w:rsidR="00DD4302" w:rsidRDefault="003E7F5D">
      <w:pPr>
        <w:spacing w:line="281" w:lineRule="auto"/>
        <w:ind w:left="340"/>
        <w:rPr>
          <w:sz w:val="20"/>
          <w:szCs w:val="20"/>
        </w:rPr>
      </w:pPr>
      <w:r>
        <w:rPr>
          <w:rFonts w:ascii="Arial" w:eastAsia="Arial" w:hAnsi="Arial" w:cs="Arial"/>
          <w:b/>
          <w:bCs/>
          <w:sz w:val="16"/>
          <w:szCs w:val="16"/>
        </w:rPr>
        <w:t>As Shift I</w:t>
      </w:r>
      <w:r>
        <w:rPr>
          <w:rFonts w:ascii="Arial" w:eastAsia="Arial" w:hAnsi="Arial" w:cs="Arial"/>
          <w:b/>
          <w:bCs/>
          <w:sz w:val="16"/>
          <w:szCs w:val="16"/>
        </w:rPr>
        <w:t>n-charge, established the learning curve to successfully commission 40 new wells at various satellite locations by bringing on a well head in production at Mumbai offshore thereby augmenting production from 11000 to 34000 BBLS/day</w:t>
      </w:r>
    </w:p>
    <w:p w:rsidR="00DD4302" w:rsidRDefault="00DD4302">
      <w:pPr>
        <w:spacing w:line="1" w:lineRule="exact"/>
        <w:rPr>
          <w:sz w:val="20"/>
          <w:szCs w:val="20"/>
        </w:rPr>
      </w:pPr>
    </w:p>
    <w:p w:rsidR="00DD4302" w:rsidRDefault="003E7F5D">
      <w:pPr>
        <w:spacing w:line="250" w:lineRule="auto"/>
        <w:ind w:left="340" w:right="320"/>
        <w:rPr>
          <w:sz w:val="20"/>
          <w:szCs w:val="20"/>
        </w:rPr>
      </w:pPr>
      <w:r>
        <w:rPr>
          <w:rFonts w:ascii="Arial" w:eastAsia="Arial" w:hAnsi="Arial" w:cs="Arial"/>
          <w:b/>
          <w:bCs/>
          <w:sz w:val="18"/>
          <w:szCs w:val="18"/>
        </w:rPr>
        <w:t xml:space="preserve">Successful in attaining </w:t>
      </w:r>
      <w:r>
        <w:rPr>
          <w:rFonts w:ascii="Arial" w:eastAsia="Arial" w:hAnsi="Arial" w:cs="Arial"/>
          <w:b/>
          <w:bCs/>
          <w:sz w:val="18"/>
          <w:szCs w:val="18"/>
        </w:rPr>
        <w:t>all time record production of 34,000 BOPD in Jan 2005 as part of the infill well drilling campaign Managed all the well handover operation after drilling, work-over and wire line/slick line jobs</w:t>
      </w:r>
    </w:p>
    <w:p w:rsidR="00DD4302" w:rsidRDefault="003E7F5D">
      <w:pPr>
        <w:spacing w:line="250" w:lineRule="auto"/>
        <w:ind w:left="340"/>
        <w:rPr>
          <w:sz w:val="20"/>
          <w:szCs w:val="20"/>
        </w:rPr>
      </w:pPr>
      <w:r>
        <w:rPr>
          <w:rFonts w:ascii="Arial" w:eastAsia="Arial" w:hAnsi="Arial" w:cs="Arial"/>
          <w:b/>
          <w:bCs/>
          <w:sz w:val="18"/>
          <w:szCs w:val="18"/>
        </w:rPr>
        <w:t>Spearheaded efforts to coordinate rig movement operations fro</w:t>
      </w:r>
      <w:r>
        <w:rPr>
          <w:rFonts w:ascii="Arial" w:eastAsia="Arial" w:hAnsi="Arial" w:cs="Arial"/>
          <w:b/>
          <w:bCs/>
          <w:sz w:val="18"/>
          <w:szCs w:val="18"/>
        </w:rPr>
        <w:t>m satellite platforms on several occasions under the guidelines of SIMOPS &amp; SIPRODS with clear-cut definition of primary and secondary activities</w:t>
      </w:r>
    </w:p>
    <w:p w:rsidR="00DD4302" w:rsidRDefault="003E7F5D">
      <w:pPr>
        <w:spacing w:line="250" w:lineRule="auto"/>
        <w:ind w:left="340"/>
        <w:rPr>
          <w:sz w:val="20"/>
          <w:szCs w:val="20"/>
        </w:rPr>
      </w:pPr>
      <w:r>
        <w:rPr>
          <w:rFonts w:ascii="Arial" w:eastAsia="Arial" w:hAnsi="Arial" w:cs="Arial"/>
          <w:b/>
          <w:bCs/>
          <w:sz w:val="18"/>
          <w:szCs w:val="18"/>
        </w:rPr>
        <w:t>Passionately carried out extensive well testing and maintained the stop cocking schedule of high Gas Oil Ratio</w:t>
      </w:r>
      <w:r>
        <w:rPr>
          <w:rFonts w:ascii="Arial" w:eastAsia="Arial" w:hAnsi="Arial" w:cs="Arial"/>
          <w:b/>
          <w:bCs/>
          <w:sz w:val="18"/>
          <w:szCs w:val="18"/>
        </w:rPr>
        <w:t xml:space="preserve"> (GOR) wells to optimize production from reservoir and meet DGH norms</w:t>
      </w:r>
    </w:p>
    <w:p w:rsidR="00DD4302" w:rsidRDefault="003E7F5D">
      <w:pPr>
        <w:rPr>
          <w:sz w:val="20"/>
          <w:szCs w:val="20"/>
        </w:rPr>
      </w:pPr>
      <w:r>
        <w:rPr>
          <w:rFonts w:ascii="Arial" w:eastAsia="Arial" w:hAnsi="Arial" w:cs="Arial"/>
          <w:b/>
          <w:bCs/>
          <w:sz w:val="18"/>
          <w:szCs w:val="18"/>
        </w:rPr>
        <w:t>Piloted operations relating to mooring &amp; de-mooring of oil tankers &amp; various offshore supply vessels</w:t>
      </w:r>
    </w:p>
    <w:p w:rsidR="00DD4302" w:rsidRDefault="00DD4302">
      <w:pPr>
        <w:spacing w:line="9" w:lineRule="exact"/>
        <w:rPr>
          <w:sz w:val="20"/>
          <w:szCs w:val="20"/>
        </w:rPr>
      </w:pPr>
    </w:p>
    <w:p w:rsidR="00DD4302" w:rsidRDefault="003E7F5D">
      <w:pPr>
        <w:rPr>
          <w:sz w:val="20"/>
          <w:szCs w:val="20"/>
        </w:rPr>
      </w:pPr>
      <w:r>
        <w:rPr>
          <w:rFonts w:ascii="Arial" w:eastAsia="Arial" w:hAnsi="Arial" w:cs="Arial"/>
          <w:b/>
          <w:bCs/>
          <w:sz w:val="18"/>
          <w:szCs w:val="18"/>
        </w:rPr>
        <w:t>Instrumental in reducing lift gas requirement by 3.5 MMSCFD at Panna field with savi</w:t>
      </w:r>
      <w:r>
        <w:rPr>
          <w:rFonts w:ascii="Arial" w:eastAsia="Arial" w:hAnsi="Arial" w:cs="Arial"/>
          <w:b/>
          <w:bCs/>
          <w:sz w:val="18"/>
          <w:szCs w:val="18"/>
        </w:rPr>
        <w:t>ng of US$ 10,000 per day</w:t>
      </w:r>
    </w:p>
    <w:p w:rsidR="00DD4302" w:rsidRDefault="00DD4302">
      <w:pPr>
        <w:spacing w:line="1" w:lineRule="exact"/>
        <w:rPr>
          <w:sz w:val="20"/>
          <w:szCs w:val="20"/>
        </w:rPr>
      </w:pPr>
    </w:p>
    <w:p w:rsidR="00DD4302" w:rsidRDefault="003E7F5D">
      <w:pPr>
        <w:jc w:val="center"/>
        <w:rPr>
          <w:sz w:val="20"/>
          <w:szCs w:val="20"/>
        </w:rPr>
      </w:pPr>
      <w:r>
        <w:rPr>
          <w:rFonts w:ascii="Arial" w:eastAsia="Arial" w:hAnsi="Arial" w:cs="Arial"/>
          <w:b/>
          <w:bCs/>
          <w:color w:val="737373"/>
          <w:sz w:val="11"/>
          <w:szCs w:val="11"/>
        </w:rPr>
        <w:t>Sensitivity: Internal (C3)</w:t>
      </w:r>
    </w:p>
    <w:p w:rsidR="00DD4302" w:rsidRDefault="00DD4302">
      <w:pPr>
        <w:sectPr w:rsidR="00DD4302">
          <w:pgSz w:w="12240" w:h="15840"/>
          <w:pgMar w:top="635" w:right="1100" w:bottom="0" w:left="1100" w:header="0" w:footer="0" w:gutter="0"/>
          <w:cols w:space="720" w:equalWidth="0">
            <w:col w:w="10040"/>
          </w:cols>
        </w:sectPr>
      </w:pPr>
    </w:p>
    <w:p w:rsidR="00DD4302" w:rsidRDefault="003E7F5D">
      <w:pPr>
        <w:spacing w:line="250" w:lineRule="auto"/>
        <w:ind w:left="340"/>
        <w:rPr>
          <w:sz w:val="20"/>
          <w:szCs w:val="20"/>
        </w:rPr>
      </w:pPr>
      <w:r>
        <w:rPr>
          <w:rFonts w:ascii="Arial" w:eastAsia="Arial" w:hAnsi="Arial" w:cs="Arial"/>
          <w:b/>
          <w:bCs/>
          <w:sz w:val="18"/>
          <w:szCs w:val="18"/>
        </w:rPr>
        <w:lastRenderedPageBreak/>
        <w:t>Effectively managed unloading of ~25 water loaded wells by using various techniques like creating differential pressure (operating test separator at low pressure), use of soap sticks to</w:t>
      </w:r>
      <w:r>
        <w:rPr>
          <w:rFonts w:ascii="Arial" w:eastAsia="Arial" w:hAnsi="Arial" w:cs="Arial"/>
          <w:b/>
          <w:bCs/>
          <w:sz w:val="18"/>
          <w:szCs w:val="18"/>
        </w:rPr>
        <w:t xml:space="preserve"> lighten up the liquid column, N</w:t>
      </w:r>
      <w:r>
        <w:rPr>
          <w:rFonts w:ascii="Arial" w:eastAsia="Arial" w:hAnsi="Arial" w:cs="Arial"/>
          <w:b/>
          <w:bCs/>
          <w:sz w:val="11"/>
          <w:szCs w:val="11"/>
        </w:rPr>
        <w:t>2</w:t>
      </w:r>
      <w:r>
        <w:rPr>
          <w:rFonts w:ascii="Arial" w:eastAsia="Arial" w:hAnsi="Arial" w:cs="Arial"/>
          <w:b/>
          <w:bCs/>
          <w:sz w:val="18"/>
          <w:szCs w:val="18"/>
        </w:rPr>
        <w:t xml:space="preserve"> lifting by coil tubing units, gas lifting by use of gas-lift mandrel</w:t>
      </w:r>
    </w:p>
    <w:p w:rsidR="00DD4302" w:rsidRDefault="00DD4302">
      <w:pPr>
        <w:spacing w:line="1" w:lineRule="exact"/>
        <w:rPr>
          <w:sz w:val="20"/>
          <w:szCs w:val="20"/>
        </w:rPr>
      </w:pPr>
    </w:p>
    <w:p w:rsidR="00DD4302" w:rsidRDefault="003E7F5D">
      <w:pPr>
        <w:spacing w:line="250" w:lineRule="auto"/>
        <w:ind w:left="340" w:right="260"/>
        <w:rPr>
          <w:sz w:val="20"/>
          <w:szCs w:val="20"/>
        </w:rPr>
      </w:pPr>
      <w:r>
        <w:rPr>
          <w:rFonts w:ascii="Arial" w:eastAsia="Arial" w:hAnsi="Arial" w:cs="Arial"/>
          <w:b/>
          <w:bCs/>
          <w:sz w:val="18"/>
          <w:szCs w:val="18"/>
        </w:rPr>
        <w:t>Adroitly resolved SCSSV control line leakage in ~ 30 wells by installing storm chokes &amp; using certain chemicals to arrest down hole control line leaks</w:t>
      </w:r>
    </w:p>
    <w:p w:rsidR="00DD4302" w:rsidRDefault="003E7F5D">
      <w:pPr>
        <w:spacing w:line="250" w:lineRule="auto"/>
        <w:ind w:left="340"/>
        <w:rPr>
          <w:sz w:val="20"/>
          <w:szCs w:val="20"/>
        </w:rPr>
      </w:pPr>
      <w:r>
        <w:rPr>
          <w:rFonts w:ascii="Arial" w:eastAsia="Arial" w:hAnsi="Arial" w:cs="Arial"/>
          <w:b/>
          <w:bCs/>
          <w:sz w:val="18"/>
          <w:szCs w:val="18"/>
        </w:rPr>
        <w:t>E</w:t>
      </w:r>
      <w:r>
        <w:rPr>
          <w:rFonts w:ascii="Arial" w:eastAsia="Arial" w:hAnsi="Arial" w:cs="Arial"/>
          <w:b/>
          <w:bCs/>
          <w:sz w:val="18"/>
          <w:szCs w:val="18"/>
        </w:rPr>
        <w:t>xhibited excellence &amp; applied expertise across the spectrum of the oil &amp; natural gas chain to operate 8 remote well heads (Satellites) in Mumbai offshore</w:t>
      </w:r>
    </w:p>
    <w:p w:rsidR="00DD4302" w:rsidRDefault="003E7F5D">
      <w:pPr>
        <w:spacing w:line="250" w:lineRule="auto"/>
        <w:ind w:left="340"/>
        <w:rPr>
          <w:sz w:val="20"/>
          <w:szCs w:val="20"/>
        </w:rPr>
      </w:pPr>
      <w:r>
        <w:rPr>
          <w:rFonts w:ascii="Arial" w:eastAsia="Arial" w:hAnsi="Arial" w:cs="Arial"/>
          <w:b/>
          <w:bCs/>
          <w:sz w:val="18"/>
          <w:szCs w:val="18"/>
        </w:rPr>
        <w:t>Deftly established credibility to coordinate various diving operations to commission inter-field sub-s</w:t>
      </w:r>
      <w:r>
        <w:rPr>
          <w:rFonts w:ascii="Arial" w:eastAsia="Arial" w:hAnsi="Arial" w:cs="Arial"/>
          <w:b/>
          <w:bCs/>
          <w:sz w:val="18"/>
          <w:szCs w:val="18"/>
        </w:rPr>
        <w:t>ea pipelines &amp; conduct inspection &amp; maintenance of subsea piping &amp; pipelines, platform jackets, &amp; subsea structures</w:t>
      </w:r>
    </w:p>
    <w:p w:rsidR="00DD4302" w:rsidRDefault="003E7F5D">
      <w:pPr>
        <w:rPr>
          <w:sz w:val="20"/>
          <w:szCs w:val="20"/>
        </w:rPr>
      </w:pPr>
      <w:r>
        <w:rPr>
          <w:rFonts w:ascii="Arial" w:eastAsia="Arial" w:hAnsi="Arial" w:cs="Arial"/>
          <w:b/>
          <w:bCs/>
          <w:sz w:val="18"/>
          <w:szCs w:val="18"/>
        </w:rPr>
        <w:t>Played a critical role to carry out X-Mas tree and SCSSV leak testing as per API guidelines</w:t>
      </w:r>
    </w:p>
    <w:p w:rsidR="00DD4302" w:rsidRDefault="00DD4302">
      <w:pPr>
        <w:spacing w:line="9" w:lineRule="exact"/>
        <w:rPr>
          <w:sz w:val="20"/>
          <w:szCs w:val="20"/>
        </w:rPr>
      </w:pPr>
    </w:p>
    <w:p w:rsidR="00DD4302" w:rsidRDefault="003E7F5D">
      <w:pPr>
        <w:spacing w:line="281" w:lineRule="auto"/>
        <w:ind w:left="340" w:right="540"/>
        <w:rPr>
          <w:sz w:val="20"/>
          <w:szCs w:val="20"/>
        </w:rPr>
      </w:pPr>
      <w:r>
        <w:rPr>
          <w:rFonts w:ascii="Arial" w:eastAsia="Arial" w:hAnsi="Arial" w:cs="Arial"/>
          <w:b/>
          <w:bCs/>
          <w:sz w:val="16"/>
          <w:szCs w:val="16"/>
        </w:rPr>
        <w:t>Implemented platform extension project for MA p</w:t>
      </w:r>
      <w:r>
        <w:rPr>
          <w:rFonts w:ascii="Arial" w:eastAsia="Arial" w:hAnsi="Arial" w:cs="Arial"/>
          <w:b/>
          <w:bCs/>
          <w:sz w:val="16"/>
          <w:szCs w:val="16"/>
        </w:rPr>
        <w:t>latform to accommodate 3 additional well-heads as a well head in-charge; project involved interface with 3 supply vessels, production platform, &amp; a barge with crew in excess of 200</w:t>
      </w:r>
    </w:p>
    <w:p w:rsidR="00DD4302" w:rsidRDefault="00DD4302">
      <w:pPr>
        <w:spacing w:line="1" w:lineRule="exact"/>
        <w:rPr>
          <w:sz w:val="20"/>
          <w:szCs w:val="20"/>
        </w:rPr>
      </w:pPr>
    </w:p>
    <w:p w:rsidR="00DD4302" w:rsidRDefault="003E7F5D">
      <w:pPr>
        <w:spacing w:line="250" w:lineRule="auto"/>
        <w:ind w:left="340" w:right="20"/>
        <w:rPr>
          <w:sz w:val="20"/>
          <w:szCs w:val="20"/>
        </w:rPr>
      </w:pPr>
      <w:r>
        <w:rPr>
          <w:rFonts w:ascii="Arial" w:eastAsia="Arial" w:hAnsi="Arial" w:cs="Arial"/>
          <w:b/>
          <w:bCs/>
          <w:sz w:val="18"/>
          <w:szCs w:val="18"/>
        </w:rPr>
        <w:t>Ably commissioned and optimized gas lift in various wells as well as strea</w:t>
      </w:r>
      <w:r>
        <w:rPr>
          <w:rFonts w:ascii="Arial" w:eastAsia="Arial" w:hAnsi="Arial" w:cs="Arial"/>
          <w:b/>
          <w:bCs/>
          <w:sz w:val="18"/>
          <w:szCs w:val="18"/>
        </w:rPr>
        <w:t>mlined gas sweetening process by amine (MDEA) to remove acid gases like CO</w:t>
      </w:r>
      <w:r>
        <w:rPr>
          <w:rFonts w:ascii="Arial" w:eastAsia="Arial" w:hAnsi="Arial" w:cs="Arial"/>
          <w:b/>
          <w:bCs/>
          <w:sz w:val="11"/>
          <w:szCs w:val="11"/>
        </w:rPr>
        <w:t>2 &amp;</w:t>
      </w:r>
      <w:r>
        <w:rPr>
          <w:rFonts w:ascii="Arial" w:eastAsia="Arial" w:hAnsi="Arial" w:cs="Arial"/>
          <w:b/>
          <w:bCs/>
          <w:sz w:val="18"/>
          <w:szCs w:val="18"/>
        </w:rPr>
        <w:t xml:space="preserve"> H</w:t>
      </w:r>
      <w:r>
        <w:rPr>
          <w:rFonts w:ascii="Arial" w:eastAsia="Arial" w:hAnsi="Arial" w:cs="Arial"/>
          <w:b/>
          <w:bCs/>
          <w:sz w:val="11"/>
          <w:szCs w:val="11"/>
        </w:rPr>
        <w:t>2</w:t>
      </w:r>
      <w:r>
        <w:rPr>
          <w:rFonts w:ascii="Arial" w:eastAsia="Arial" w:hAnsi="Arial" w:cs="Arial"/>
          <w:b/>
          <w:bCs/>
          <w:sz w:val="18"/>
          <w:szCs w:val="18"/>
        </w:rPr>
        <w:t>S from fuel gas</w:t>
      </w:r>
    </w:p>
    <w:p w:rsidR="00DD4302" w:rsidRDefault="003E7F5D">
      <w:pPr>
        <w:spacing w:line="249" w:lineRule="auto"/>
        <w:ind w:left="340" w:right="40"/>
        <w:rPr>
          <w:sz w:val="20"/>
          <w:szCs w:val="20"/>
        </w:rPr>
      </w:pPr>
      <w:r>
        <w:rPr>
          <w:rFonts w:ascii="Arial" w:eastAsia="Arial" w:hAnsi="Arial" w:cs="Arial"/>
          <w:b/>
          <w:bCs/>
          <w:sz w:val="18"/>
          <w:szCs w:val="18"/>
        </w:rPr>
        <w:t xml:space="preserve">Closely coordinated with project crew of McDermott construction company with barges &amp; cranes to erect PPA &amp; various well head platform jackets, different level </w:t>
      </w:r>
      <w:r>
        <w:rPr>
          <w:rFonts w:ascii="Arial" w:eastAsia="Arial" w:hAnsi="Arial" w:cs="Arial"/>
          <w:b/>
          <w:bCs/>
          <w:sz w:val="18"/>
          <w:szCs w:val="18"/>
        </w:rPr>
        <w:t>decks, bridges connecting processing platform with well heads, accommodation, &amp; installed various equipment on decks of offshore processing platform</w:t>
      </w:r>
    </w:p>
    <w:p w:rsidR="00DD4302" w:rsidRDefault="00DD4302">
      <w:pPr>
        <w:spacing w:line="1" w:lineRule="exact"/>
        <w:rPr>
          <w:sz w:val="20"/>
          <w:szCs w:val="20"/>
        </w:rPr>
      </w:pPr>
    </w:p>
    <w:p w:rsidR="00DD4302" w:rsidRDefault="003E7F5D">
      <w:pPr>
        <w:spacing w:line="251" w:lineRule="auto"/>
        <w:ind w:left="340" w:right="240"/>
        <w:rPr>
          <w:sz w:val="20"/>
          <w:szCs w:val="20"/>
        </w:rPr>
      </w:pPr>
      <w:r>
        <w:rPr>
          <w:rFonts w:ascii="Arial" w:eastAsia="Arial" w:hAnsi="Arial" w:cs="Arial"/>
          <w:b/>
          <w:bCs/>
          <w:sz w:val="18"/>
          <w:szCs w:val="18"/>
        </w:rPr>
        <w:t>Instrumental in reducing glycol loss from 0.122 to 0.08 USG/MMSCF by streamlining the entire gas dehydrati</w:t>
      </w:r>
      <w:r>
        <w:rPr>
          <w:rFonts w:ascii="Arial" w:eastAsia="Arial" w:hAnsi="Arial" w:cs="Arial"/>
          <w:b/>
          <w:bCs/>
          <w:sz w:val="18"/>
          <w:szCs w:val="18"/>
        </w:rPr>
        <w:t>on &amp; glycol regeneration system in 2003</w:t>
      </w:r>
    </w:p>
    <w:p w:rsidR="00DD4302" w:rsidRDefault="00DD4302">
      <w:pPr>
        <w:spacing w:line="1" w:lineRule="exact"/>
        <w:rPr>
          <w:sz w:val="20"/>
          <w:szCs w:val="20"/>
        </w:rPr>
      </w:pPr>
    </w:p>
    <w:p w:rsidR="00DD4302" w:rsidRDefault="003E7F5D">
      <w:pPr>
        <w:rPr>
          <w:sz w:val="20"/>
          <w:szCs w:val="20"/>
        </w:rPr>
      </w:pPr>
      <w:r>
        <w:rPr>
          <w:rFonts w:ascii="Arial" w:eastAsia="Arial" w:hAnsi="Arial" w:cs="Arial"/>
          <w:b/>
          <w:bCs/>
          <w:sz w:val="18"/>
          <w:szCs w:val="18"/>
        </w:rPr>
        <w:t>Initiated robust steps to reduce flaring from 0.12 MMSCFD to 0.06 MMSCFD at Tapti platform</w:t>
      </w:r>
    </w:p>
    <w:p w:rsidR="00DD4302" w:rsidRDefault="00DD4302">
      <w:pPr>
        <w:spacing w:line="9" w:lineRule="exact"/>
        <w:rPr>
          <w:sz w:val="20"/>
          <w:szCs w:val="20"/>
        </w:rPr>
      </w:pPr>
    </w:p>
    <w:p w:rsidR="00DD4302" w:rsidRDefault="003E7F5D">
      <w:pPr>
        <w:spacing w:line="249" w:lineRule="auto"/>
        <w:ind w:left="340" w:right="460"/>
        <w:rPr>
          <w:sz w:val="20"/>
          <w:szCs w:val="20"/>
        </w:rPr>
      </w:pPr>
      <w:r>
        <w:rPr>
          <w:rFonts w:ascii="Arial" w:eastAsia="Arial" w:hAnsi="Arial" w:cs="Arial"/>
          <w:b/>
          <w:bCs/>
          <w:sz w:val="18"/>
          <w:szCs w:val="18"/>
        </w:rPr>
        <w:t xml:space="preserve">Effectively managed simultaneous drilling operations &amp; well intervention jobs at multiple locations with zero loss time </w:t>
      </w:r>
      <w:r>
        <w:rPr>
          <w:rFonts w:ascii="Arial" w:eastAsia="Arial" w:hAnsi="Arial" w:cs="Arial"/>
          <w:b/>
          <w:bCs/>
          <w:sz w:val="18"/>
          <w:szCs w:val="18"/>
        </w:rPr>
        <w:t>injury (LTI)</w:t>
      </w:r>
    </w:p>
    <w:p w:rsidR="00DD4302" w:rsidRDefault="003E7F5D">
      <w:pPr>
        <w:rPr>
          <w:sz w:val="20"/>
          <w:szCs w:val="20"/>
        </w:rPr>
      </w:pPr>
      <w:r>
        <w:rPr>
          <w:rFonts w:ascii="Arial" w:eastAsia="Arial" w:hAnsi="Arial" w:cs="Arial"/>
          <w:b/>
          <w:bCs/>
          <w:sz w:val="18"/>
          <w:szCs w:val="18"/>
        </w:rPr>
        <w:t>Implemented BS-5973 standards for scaffolding at offshore location to reduce risk of working on height jobs</w:t>
      </w:r>
    </w:p>
    <w:p w:rsidR="00DD4302" w:rsidRDefault="00DD4302">
      <w:pPr>
        <w:spacing w:line="11" w:lineRule="exact"/>
        <w:rPr>
          <w:sz w:val="20"/>
          <w:szCs w:val="20"/>
        </w:rPr>
      </w:pPr>
    </w:p>
    <w:p w:rsidR="00DD4302" w:rsidRDefault="003E7F5D">
      <w:pPr>
        <w:spacing w:line="250" w:lineRule="auto"/>
        <w:ind w:left="340"/>
        <w:rPr>
          <w:sz w:val="20"/>
          <w:szCs w:val="20"/>
        </w:rPr>
      </w:pPr>
      <w:r>
        <w:rPr>
          <w:rFonts w:ascii="Arial" w:eastAsia="Arial" w:hAnsi="Arial" w:cs="Arial"/>
          <w:b/>
          <w:bCs/>
          <w:sz w:val="18"/>
          <w:szCs w:val="18"/>
        </w:rPr>
        <w:t>Revamped logistics associated with satellite platforms &amp; reduced helicopter sorties by 50% to PB Satellite platform leading to resourc</w:t>
      </w:r>
      <w:r>
        <w:rPr>
          <w:rFonts w:ascii="Arial" w:eastAsia="Arial" w:hAnsi="Arial" w:cs="Arial"/>
          <w:b/>
          <w:bCs/>
          <w:sz w:val="18"/>
          <w:szCs w:val="18"/>
        </w:rPr>
        <w:t>e optimization with fuel saving &amp; reduction in GHG emissions</w:t>
      </w:r>
    </w:p>
    <w:p w:rsidR="00DD4302" w:rsidRDefault="003E7F5D">
      <w:pPr>
        <w:rPr>
          <w:sz w:val="20"/>
          <w:szCs w:val="20"/>
        </w:rPr>
      </w:pPr>
      <w:r>
        <w:rPr>
          <w:rFonts w:ascii="Arial" w:eastAsia="Arial" w:hAnsi="Arial" w:cs="Arial"/>
          <w:b/>
          <w:bCs/>
          <w:sz w:val="18"/>
          <w:szCs w:val="18"/>
        </w:rPr>
        <w:t>Introduced Lock-Out Tag-Out station (LOTO) at satellite platforms to improve efficiency of PTW system</w:t>
      </w:r>
    </w:p>
    <w:p w:rsidR="00DD4302" w:rsidRDefault="00DD4302">
      <w:pPr>
        <w:spacing w:line="6" w:lineRule="exact"/>
        <w:rPr>
          <w:sz w:val="20"/>
          <w:szCs w:val="20"/>
        </w:rPr>
      </w:pPr>
    </w:p>
    <w:p w:rsidR="00DD4302" w:rsidRDefault="003E7F5D">
      <w:pPr>
        <w:spacing w:line="251" w:lineRule="auto"/>
        <w:ind w:left="340" w:right="460"/>
        <w:rPr>
          <w:sz w:val="20"/>
          <w:szCs w:val="20"/>
        </w:rPr>
      </w:pPr>
      <w:r>
        <w:rPr>
          <w:rFonts w:ascii="Arial" w:eastAsia="Arial" w:hAnsi="Arial" w:cs="Arial"/>
          <w:b/>
          <w:bCs/>
          <w:sz w:val="18"/>
          <w:szCs w:val="18"/>
        </w:rPr>
        <w:t>Skillfully developed framework to prepare Environmental Management Plans (EMP) &amp; Operational</w:t>
      </w:r>
      <w:r>
        <w:rPr>
          <w:rFonts w:ascii="Arial" w:eastAsia="Arial" w:hAnsi="Arial" w:cs="Arial"/>
          <w:b/>
          <w:bCs/>
          <w:sz w:val="18"/>
          <w:szCs w:val="18"/>
        </w:rPr>
        <w:t xml:space="preserve"> Control Procedures (OCP) to significantly improve environmental aspects &amp; adhere to ISO 14000 EMS norms</w:t>
      </w:r>
    </w:p>
    <w:p w:rsidR="00DD4302" w:rsidRDefault="00DD4302">
      <w:pPr>
        <w:spacing w:line="1" w:lineRule="exact"/>
        <w:rPr>
          <w:sz w:val="20"/>
          <w:szCs w:val="20"/>
        </w:rPr>
      </w:pPr>
    </w:p>
    <w:p w:rsidR="00DD4302" w:rsidRDefault="003E7F5D">
      <w:pPr>
        <w:spacing w:line="250" w:lineRule="auto"/>
        <w:ind w:left="340" w:right="1240"/>
        <w:rPr>
          <w:sz w:val="20"/>
          <w:szCs w:val="20"/>
        </w:rPr>
      </w:pPr>
      <w:r>
        <w:rPr>
          <w:rFonts w:ascii="Arial" w:eastAsia="Arial" w:hAnsi="Arial" w:cs="Arial"/>
          <w:b/>
          <w:bCs/>
          <w:sz w:val="18"/>
          <w:szCs w:val="18"/>
        </w:rPr>
        <w:t>Studied vessel internals &amp; pipelines as an input to Orbit software to implement Risk Based Inspection (RBI) Evaluated emission of green house gases to</w:t>
      </w:r>
      <w:r>
        <w:rPr>
          <w:rFonts w:ascii="Arial" w:eastAsia="Arial" w:hAnsi="Arial" w:cs="Arial"/>
          <w:b/>
          <w:bCs/>
          <w:sz w:val="18"/>
          <w:szCs w:val="18"/>
        </w:rPr>
        <w:t xml:space="preserve"> minimize emissions to ALARP level</w:t>
      </w:r>
    </w:p>
    <w:p w:rsidR="00DD4302" w:rsidRDefault="003E7F5D">
      <w:pPr>
        <w:spacing w:line="250" w:lineRule="auto"/>
        <w:ind w:left="340" w:right="1540"/>
        <w:rPr>
          <w:sz w:val="20"/>
          <w:szCs w:val="20"/>
        </w:rPr>
      </w:pPr>
      <w:r>
        <w:rPr>
          <w:rFonts w:ascii="Arial" w:eastAsia="Arial" w:hAnsi="Arial" w:cs="Arial"/>
          <w:b/>
          <w:bCs/>
          <w:sz w:val="18"/>
          <w:szCs w:val="18"/>
        </w:rPr>
        <w:t>Prepared Bow –Tie diagrams for various events as a part of safety case of offshore production platform Successfully implemented ISO 9002 QMS &amp; OSHAS 18001 standards</w:t>
      </w:r>
    </w:p>
    <w:p w:rsidR="00DD4302" w:rsidRDefault="003E7F5D">
      <w:pPr>
        <w:rPr>
          <w:sz w:val="20"/>
          <w:szCs w:val="20"/>
        </w:rPr>
      </w:pPr>
      <w:r>
        <w:rPr>
          <w:rFonts w:ascii="Arial" w:eastAsia="Arial" w:hAnsi="Arial" w:cs="Arial"/>
          <w:b/>
          <w:bCs/>
          <w:sz w:val="18"/>
          <w:szCs w:val="18"/>
        </w:rPr>
        <w:t xml:space="preserve">Felicitated with awards &amp; received appreciation letters </w:t>
      </w:r>
      <w:r>
        <w:rPr>
          <w:rFonts w:ascii="Arial" w:eastAsia="Arial" w:hAnsi="Arial" w:cs="Arial"/>
          <w:b/>
          <w:bCs/>
          <w:sz w:val="18"/>
          <w:szCs w:val="18"/>
        </w:rPr>
        <w:t>for excellent performance in HSSE related activities</w:t>
      </w:r>
    </w:p>
    <w:p w:rsidR="00DD4302" w:rsidRDefault="003E7F5D">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-26035</wp:posOffset>
            </wp:positionH>
            <wp:positionV relativeFrom="paragraph">
              <wp:posOffset>127635</wp:posOffset>
            </wp:positionV>
            <wp:extent cx="6433820" cy="19939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extLst>
                    </a:blip>
                    <a:srcRect/>
                    <a:stretch>
                      <a:fillRect/>
                    </a:stretch>
                  </pic:blipFill>
                  <pic:spPr bwMode="auto">
                    <a:xfrm>
                      <a:off x="0" y="0"/>
                      <a:ext cx="6433820" cy="199390"/>
                    </a:xfrm>
                    <a:prstGeom prst="rect">
                      <a:avLst/>
                    </a:prstGeom>
                    <a:noFill/>
                  </pic:spPr>
                </pic:pic>
              </a:graphicData>
            </a:graphic>
          </wp:anchor>
        </w:drawing>
      </w:r>
    </w:p>
    <w:p w:rsidR="00DD4302" w:rsidRDefault="00DD4302">
      <w:pPr>
        <w:spacing w:line="206" w:lineRule="exact"/>
        <w:rPr>
          <w:sz w:val="20"/>
          <w:szCs w:val="20"/>
        </w:rPr>
      </w:pPr>
    </w:p>
    <w:p w:rsidR="00DD4302" w:rsidRDefault="003E7F5D">
      <w:pPr>
        <w:jc w:val="center"/>
        <w:rPr>
          <w:sz w:val="20"/>
          <w:szCs w:val="20"/>
        </w:rPr>
      </w:pPr>
      <w:r>
        <w:rPr>
          <w:rFonts w:ascii="Arial" w:eastAsia="Arial" w:hAnsi="Arial" w:cs="Arial"/>
          <w:b/>
          <w:bCs/>
          <w:sz w:val="23"/>
          <w:szCs w:val="23"/>
        </w:rPr>
        <w:t>Previous Employment Record</w:t>
      </w:r>
    </w:p>
    <w:p w:rsidR="00DD4302" w:rsidRDefault="003E7F5D">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-9525</wp:posOffset>
            </wp:positionH>
            <wp:positionV relativeFrom="paragraph">
              <wp:posOffset>18415</wp:posOffset>
            </wp:positionV>
            <wp:extent cx="6400165" cy="4953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extLst>
                    </a:blip>
                    <a:srcRect/>
                    <a:stretch>
                      <a:fillRect/>
                    </a:stretch>
                  </pic:blipFill>
                  <pic:spPr bwMode="auto">
                    <a:xfrm>
                      <a:off x="0" y="0"/>
                      <a:ext cx="6400165" cy="49530"/>
                    </a:xfrm>
                    <a:prstGeom prst="rect">
                      <a:avLst/>
                    </a:prstGeom>
                    <a:noFill/>
                  </pic:spPr>
                </pic:pic>
              </a:graphicData>
            </a:graphic>
          </wp:anchor>
        </w:drawing>
      </w:r>
    </w:p>
    <w:p w:rsidR="00DD4302" w:rsidRDefault="00DD4302">
      <w:pPr>
        <w:spacing w:line="344" w:lineRule="exact"/>
        <w:rPr>
          <w:sz w:val="20"/>
          <w:szCs w:val="20"/>
        </w:rPr>
      </w:pPr>
    </w:p>
    <w:tbl>
      <w:tblPr>
        <w:tblW w:w="0" w:type="auto"/>
        <w:tblLayout w:type="fixed"/>
        <w:tblCellMar>
          <w:left w:w="0" w:type="dxa"/>
          <w:right w:w="0" w:type="dxa"/>
        </w:tblCellMar>
        <w:tblLook w:val="04A0"/>
      </w:tblPr>
      <w:tblGrid>
        <w:gridCol w:w="7100"/>
        <w:gridCol w:w="2920"/>
      </w:tblGrid>
      <w:tr w:rsidR="00DD4302">
        <w:trPr>
          <w:trHeight w:val="225"/>
        </w:trPr>
        <w:tc>
          <w:tcPr>
            <w:tcW w:w="7100" w:type="dxa"/>
            <w:vAlign w:val="bottom"/>
          </w:tcPr>
          <w:p w:rsidR="00DD4302" w:rsidRDefault="003E7F5D">
            <w:pPr>
              <w:rPr>
                <w:sz w:val="20"/>
                <w:szCs w:val="20"/>
              </w:rPr>
            </w:pPr>
            <w:r>
              <w:rPr>
                <w:rFonts w:ascii="Arial" w:eastAsia="Arial" w:hAnsi="Arial" w:cs="Arial"/>
                <w:b/>
                <w:bCs/>
                <w:sz w:val="19"/>
                <w:szCs w:val="19"/>
              </w:rPr>
              <w:t>Asian Paints India Ltd. (Phthalic Division), Ankleshwar, Gujarat</w:t>
            </w:r>
          </w:p>
        </w:tc>
        <w:tc>
          <w:tcPr>
            <w:tcW w:w="2920" w:type="dxa"/>
            <w:vAlign w:val="bottom"/>
          </w:tcPr>
          <w:p w:rsidR="00DD4302" w:rsidRDefault="003E7F5D">
            <w:pPr>
              <w:ind w:left="860"/>
              <w:rPr>
                <w:sz w:val="20"/>
                <w:szCs w:val="20"/>
              </w:rPr>
            </w:pPr>
            <w:r>
              <w:rPr>
                <w:rFonts w:ascii="Arial" w:eastAsia="Arial" w:hAnsi="Arial" w:cs="Arial"/>
                <w:b/>
                <w:bCs/>
                <w:sz w:val="19"/>
                <w:szCs w:val="19"/>
              </w:rPr>
              <w:t>(Jun 1995- Oct 1996)</w:t>
            </w:r>
          </w:p>
        </w:tc>
      </w:tr>
      <w:tr w:rsidR="00DD4302">
        <w:trPr>
          <w:trHeight w:val="228"/>
        </w:trPr>
        <w:tc>
          <w:tcPr>
            <w:tcW w:w="7100" w:type="dxa"/>
            <w:vAlign w:val="bottom"/>
          </w:tcPr>
          <w:p w:rsidR="00DD4302" w:rsidRDefault="003E7F5D">
            <w:pPr>
              <w:rPr>
                <w:sz w:val="20"/>
                <w:szCs w:val="20"/>
              </w:rPr>
            </w:pPr>
            <w:r>
              <w:rPr>
                <w:rFonts w:ascii="Arial" w:eastAsia="Arial" w:hAnsi="Arial" w:cs="Arial"/>
                <w:b/>
                <w:bCs/>
                <w:color w:val="632423"/>
                <w:sz w:val="19"/>
                <w:szCs w:val="19"/>
              </w:rPr>
              <w:t>Assistant Engineer</w:t>
            </w:r>
          </w:p>
        </w:tc>
        <w:tc>
          <w:tcPr>
            <w:tcW w:w="2920" w:type="dxa"/>
            <w:vAlign w:val="bottom"/>
          </w:tcPr>
          <w:p w:rsidR="00DD4302" w:rsidRDefault="00DD4302">
            <w:pPr>
              <w:rPr>
                <w:sz w:val="19"/>
                <w:szCs w:val="19"/>
              </w:rPr>
            </w:pPr>
          </w:p>
        </w:tc>
      </w:tr>
      <w:tr w:rsidR="00DD4302">
        <w:trPr>
          <w:trHeight w:val="228"/>
        </w:trPr>
        <w:tc>
          <w:tcPr>
            <w:tcW w:w="7100" w:type="dxa"/>
            <w:vAlign w:val="bottom"/>
          </w:tcPr>
          <w:p w:rsidR="00DD4302" w:rsidRDefault="003E7F5D">
            <w:pPr>
              <w:rPr>
                <w:sz w:val="20"/>
                <w:szCs w:val="20"/>
              </w:rPr>
            </w:pPr>
            <w:r>
              <w:rPr>
                <w:rFonts w:ascii="Arial" w:eastAsia="Arial" w:hAnsi="Arial" w:cs="Arial"/>
                <w:b/>
                <w:bCs/>
                <w:sz w:val="19"/>
                <w:szCs w:val="19"/>
              </w:rPr>
              <w:t>Bombay Dyeing &amp; Manufacturing Co Ltd., (DMT Plant), Patalganga</w:t>
            </w:r>
          </w:p>
        </w:tc>
        <w:tc>
          <w:tcPr>
            <w:tcW w:w="2920" w:type="dxa"/>
            <w:vAlign w:val="bottom"/>
          </w:tcPr>
          <w:p w:rsidR="00DD4302" w:rsidRDefault="003E7F5D">
            <w:pPr>
              <w:ind w:left="820"/>
              <w:rPr>
                <w:sz w:val="20"/>
                <w:szCs w:val="20"/>
              </w:rPr>
            </w:pPr>
            <w:r>
              <w:rPr>
                <w:rFonts w:ascii="Arial" w:eastAsia="Arial" w:hAnsi="Arial" w:cs="Arial"/>
                <w:b/>
                <w:bCs/>
                <w:sz w:val="19"/>
                <w:szCs w:val="19"/>
              </w:rPr>
              <w:t>(Sep 1992- Aug 1993)</w:t>
            </w:r>
          </w:p>
        </w:tc>
      </w:tr>
      <w:tr w:rsidR="00DD4302">
        <w:trPr>
          <w:trHeight w:val="226"/>
        </w:trPr>
        <w:tc>
          <w:tcPr>
            <w:tcW w:w="7100" w:type="dxa"/>
            <w:vAlign w:val="bottom"/>
          </w:tcPr>
          <w:p w:rsidR="00DD4302" w:rsidRDefault="003E7F5D">
            <w:pPr>
              <w:rPr>
                <w:sz w:val="20"/>
                <w:szCs w:val="20"/>
              </w:rPr>
            </w:pPr>
            <w:r>
              <w:rPr>
                <w:rFonts w:ascii="Arial" w:eastAsia="Arial" w:hAnsi="Arial" w:cs="Arial"/>
                <w:b/>
                <w:bCs/>
                <w:color w:val="632423"/>
                <w:sz w:val="19"/>
                <w:szCs w:val="19"/>
              </w:rPr>
              <w:t>Trainee Engineer</w:t>
            </w:r>
          </w:p>
        </w:tc>
        <w:tc>
          <w:tcPr>
            <w:tcW w:w="2920" w:type="dxa"/>
            <w:vAlign w:val="bottom"/>
          </w:tcPr>
          <w:p w:rsidR="00DD4302" w:rsidRDefault="00DD4302">
            <w:pPr>
              <w:rPr>
                <w:sz w:val="19"/>
                <w:szCs w:val="19"/>
              </w:rPr>
            </w:pPr>
          </w:p>
        </w:tc>
      </w:tr>
    </w:tbl>
    <w:p w:rsidR="00DD4302" w:rsidRDefault="003E7F5D">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-26035</wp:posOffset>
            </wp:positionH>
            <wp:positionV relativeFrom="paragraph">
              <wp:posOffset>132080</wp:posOffset>
            </wp:positionV>
            <wp:extent cx="6433820" cy="19748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extLst>
                    </a:blip>
                    <a:srcRect/>
                    <a:stretch>
                      <a:fillRect/>
                    </a:stretch>
                  </pic:blipFill>
                  <pic:spPr bwMode="auto">
                    <a:xfrm>
                      <a:off x="0" y="0"/>
                      <a:ext cx="6433820" cy="197485"/>
                    </a:xfrm>
                    <a:prstGeom prst="rect">
                      <a:avLst/>
                    </a:prstGeom>
                    <a:noFill/>
                  </pic:spPr>
                </pic:pic>
              </a:graphicData>
            </a:graphic>
          </wp:anchor>
        </w:drawing>
      </w:r>
    </w:p>
    <w:p w:rsidR="00DD4302" w:rsidRDefault="00DD4302">
      <w:pPr>
        <w:spacing w:line="211" w:lineRule="exact"/>
        <w:rPr>
          <w:sz w:val="20"/>
          <w:szCs w:val="20"/>
        </w:rPr>
      </w:pPr>
    </w:p>
    <w:p w:rsidR="00DD4302" w:rsidRDefault="003E7F5D">
      <w:pPr>
        <w:jc w:val="center"/>
        <w:rPr>
          <w:sz w:val="20"/>
          <w:szCs w:val="20"/>
        </w:rPr>
      </w:pPr>
      <w:r>
        <w:rPr>
          <w:rFonts w:ascii="Arial" w:eastAsia="Arial" w:hAnsi="Arial" w:cs="Arial"/>
          <w:b/>
          <w:bCs/>
          <w:sz w:val="23"/>
          <w:szCs w:val="23"/>
        </w:rPr>
        <w:t>Educational Credentials</w:t>
      </w:r>
    </w:p>
    <w:p w:rsidR="00DD4302" w:rsidRDefault="003E7F5D">
      <w:pPr>
        <w:spacing w:line="20"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-9525</wp:posOffset>
            </wp:positionH>
            <wp:positionV relativeFrom="paragraph">
              <wp:posOffset>18415</wp:posOffset>
            </wp:positionV>
            <wp:extent cx="6400165" cy="4953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extLst>
                    </a:blip>
                    <a:srcRect/>
                    <a:stretch>
                      <a:fillRect/>
                    </a:stretch>
                  </pic:blipFill>
                  <pic:spPr bwMode="auto">
                    <a:xfrm>
                      <a:off x="0" y="0"/>
                      <a:ext cx="6400165" cy="49530"/>
                    </a:xfrm>
                    <a:prstGeom prst="rect">
                      <a:avLst/>
                    </a:prstGeom>
                    <a:noFill/>
                  </pic:spPr>
                </pic:pic>
              </a:graphicData>
            </a:graphic>
          </wp:anchor>
        </w:drawing>
      </w:r>
    </w:p>
    <w:p w:rsidR="00DD4302" w:rsidRDefault="00DD4302">
      <w:pPr>
        <w:spacing w:line="336" w:lineRule="exact"/>
        <w:rPr>
          <w:sz w:val="20"/>
          <w:szCs w:val="20"/>
        </w:rPr>
      </w:pPr>
    </w:p>
    <w:p w:rsidR="00DD4302" w:rsidRDefault="003E7F5D">
      <w:pPr>
        <w:rPr>
          <w:sz w:val="20"/>
          <w:szCs w:val="20"/>
        </w:rPr>
      </w:pPr>
      <w:r>
        <w:rPr>
          <w:rFonts w:ascii="Arial" w:eastAsia="Arial" w:hAnsi="Arial" w:cs="Arial"/>
          <w:b/>
          <w:bCs/>
          <w:sz w:val="18"/>
          <w:szCs w:val="18"/>
        </w:rPr>
        <w:t>Post Graduate Diploma in Business Management, Indira Gandhi National Open University- IGNOU, 1st class (2003)</w:t>
      </w:r>
    </w:p>
    <w:p w:rsidR="00DD4302" w:rsidRDefault="00DD4302">
      <w:pPr>
        <w:spacing w:line="6" w:lineRule="exact"/>
        <w:rPr>
          <w:sz w:val="20"/>
          <w:szCs w:val="20"/>
        </w:rPr>
      </w:pPr>
    </w:p>
    <w:p w:rsidR="00DD4302" w:rsidRDefault="003E7F5D">
      <w:pPr>
        <w:spacing w:line="324" w:lineRule="auto"/>
        <w:ind w:left="340" w:right="480"/>
        <w:rPr>
          <w:sz w:val="20"/>
          <w:szCs w:val="20"/>
        </w:rPr>
      </w:pPr>
      <w:r>
        <w:rPr>
          <w:rFonts w:ascii="Arial" w:eastAsia="Arial" w:hAnsi="Arial" w:cs="Arial"/>
          <w:b/>
          <w:bCs/>
          <w:sz w:val="16"/>
          <w:szCs w:val="16"/>
        </w:rPr>
        <w:t xml:space="preserve">Master’s degree in - Chemical Engineering, University Department of </w:t>
      </w:r>
      <w:r>
        <w:rPr>
          <w:rFonts w:ascii="Arial" w:eastAsia="Arial" w:hAnsi="Arial" w:cs="Arial"/>
          <w:b/>
          <w:bCs/>
          <w:sz w:val="16"/>
          <w:szCs w:val="16"/>
        </w:rPr>
        <w:t>Chemical Technology, Mumbai, 1st class (1995) Bachelor’s Degree in - Chemical Engineering, Laxminarayan Institute of Technology, Nagpur, 1st class (1992)</w:t>
      </w:r>
    </w:p>
    <w:p w:rsidR="00DD4302" w:rsidRDefault="003E7F5D">
      <w:pPr>
        <w:spacing w:line="20" w:lineRule="exact"/>
        <w:rPr>
          <w:sz w:val="20"/>
          <w:szCs w:val="20"/>
        </w:rPr>
      </w:pPr>
      <w:r>
        <w:rPr>
          <w:noProof/>
          <w:sz w:val="20"/>
          <w:szCs w:val="20"/>
        </w:rPr>
        <w:drawing>
          <wp:anchor distT="0" distB="0" distL="114300" distR="114300" simplePos="0" relativeHeight="251662336" behindDoc="1" locked="0" layoutInCell="0" allowOverlap="1">
            <wp:simplePos x="0" y="0"/>
            <wp:positionH relativeFrom="column">
              <wp:posOffset>-26035</wp:posOffset>
            </wp:positionH>
            <wp:positionV relativeFrom="paragraph">
              <wp:posOffset>81915</wp:posOffset>
            </wp:positionV>
            <wp:extent cx="6433820" cy="19939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extLst>
                    </a:blip>
                    <a:srcRect/>
                    <a:stretch>
                      <a:fillRect/>
                    </a:stretch>
                  </pic:blipFill>
                  <pic:spPr bwMode="auto">
                    <a:xfrm>
                      <a:off x="0" y="0"/>
                      <a:ext cx="6433820" cy="199390"/>
                    </a:xfrm>
                    <a:prstGeom prst="rect">
                      <a:avLst/>
                    </a:prstGeom>
                    <a:noFill/>
                  </pic:spPr>
                </pic:pic>
              </a:graphicData>
            </a:graphic>
          </wp:anchor>
        </w:drawing>
      </w:r>
    </w:p>
    <w:p w:rsidR="00DD4302" w:rsidRDefault="00DD4302">
      <w:pPr>
        <w:spacing w:line="135" w:lineRule="exact"/>
        <w:rPr>
          <w:sz w:val="20"/>
          <w:szCs w:val="20"/>
        </w:rPr>
      </w:pPr>
    </w:p>
    <w:p w:rsidR="00DD4302" w:rsidRDefault="003E7F5D">
      <w:pPr>
        <w:jc w:val="center"/>
        <w:rPr>
          <w:sz w:val="20"/>
          <w:szCs w:val="20"/>
        </w:rPr>
      </w:pPr>
      <w:r>
        <w:rPr>
          <w:rFonts w:ascii="Arial" w:eastAsia="Arial" w:hAnsi="Arial" w:cs="Arial"/>
          <w:b/>
          <w:bCs/>
          <w:sz w:val="23"/>
          <w:szCs w:val="23"/>
        </w:rPr>
        <w:t>Accreditations/Training</w:t>
      </w:r>
    </w:p>
    <w:p w:rsidR="00DD4302" w:rsidRDefault="003E7F5D">
      <w:pPr>
        <w:spacing w:line="20" w:lineRule="exact"/>
        <w:rPr>
          <w:sz w:val="20"/>
          <w:szCs w:val="20"/>
        </w:rPr>
      </w:pPr>
      <w:r>
        <w:rPr>
          <w:noProof/>
          <w:sz w:val="20"/>
          <w:szCs w:val="20"/>
        </w:rPr>
        <w:drawing>
          <wp:anchor distT="0" distB="0" distL="114300" distR="114300" simplePos="0" relativeHeight="251663360" behindDoc="1" locked="0" layoutInCell="0" allowOverlap="1">
            <wp:simplePos x="0" y="0"/>
            <wp:positionH relativeFrom="column">
              <wp:posOffset>-9525</wp:posOffset>
            </wp:positionH>
            <wp:positionV relativeFrom="paragraph">
              <wp:posOffset>18415</wp:posOffset>
            </wp:positionV>
            <wp:extent cx="6400165" cy="4953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extLst>
                    </a:blip>
                    <a:srcRect/>
                    <a:stretch>
                      <a:fillRect/>
                    </a:stretch>
                  </pic:blipFill>
                  <pic:spPr bwMode="auto">
                    <a:xfrm>
                      <a:off x="0" y="0"/>
                      <a:ext cx="6400165" cy="49530"/>
                    </a:xfrm>
                    <a:prstGeom prst="rect">
                      <a:avLst/>
                    </a:prstGeom>
                    <a:noFill/>
                  </pic:spPr>
                </pic:pic>
              </a:graphicData>
            </a:graphic>
          </wp:anchor>
        </w:drawing>
      </w:r>
    </w:p>
    <w:p w:rsidR="00DD4302" w:rsidRDefault="00DD4302">
      <w:pPr>
        <w:spacing w:line="334" w:lineRule="exact"/>
        <w:rPr>
          <w:sz w:val="20"/>
          <w:szCs w:val="20"/>
        </w:rPr>
      </w:pPr>
    </w:p>
    <w:p w:rsidR="00DD4302" w:rsidRDefault="003E7F5D">
      <w:pPr>
        <w:rPr>
          <w:sz w:val="20"/>
          <w:szCs w:val="20"/>
        </w:rPr>
      </w:pPr>
      <w:r>
        <w:rPr>
          <w:rFonts w:ascii="Arial" w:eastAsia="Arial" w:hAnsi="Arial" w:cs="Arial"/>
          <w:b/>
          <w:bCs/>
          <w:sz w:val="18"/>
          <w:szCs w:val="18"/>
        </w:rPr>
        <w:t>Accreditations:</w:t>
      </w:r>
    </w:p>
    <w:p w:rsidR="00DD4302" w:rsidRDefault="00DD4302">
      <w:pPr>
        <w:spacing w:line="9" w:lineRule="exact"/>
        <w:rPr>
          <w:sz w:val="20"/>
          <w:szCs w:val="20"/>
        </w:rPr>
      </w:pPr>
    </w:p>
    <w:p w:rsidR="00DD4302" w:rsidRDefault="003E7F5D">
      <w:pPr>
        <w:spacing w:line="250" w:lineRule="auto"/>
        <w:ind w:left="340"/>
        <w:rPr>
          <w:sz w:val="20"/>
          <w:szCs w:val="20"/>
        </w:rPr>
      </w:pPr>
      <w:r>
        <w:rPr>
          <w:rFonts w:ascii="Arial" w:eastAsia="Arial" w:hAnsi="Arial" w:cs="Arial"/>
          <w:b/>
          <w:bCs/>
          <w:sz w:val="18"/>
          <w:szCs w:val="18"/>
        </w:rPr>
        <w:t>Received CII Environmental Best Practices Award- 2018 o</w:t>
      </w:r>
      <w:r>
        <w:rPr>
          <w:rFonts w:ascii="Arial" w:eastAsia="Arial" w:hAnsi="Arial" w:cs="Arial"/>
          <w:b/>
          <w:bCs/>
          <w:sz w:val="18"/>
          <w:szCs w:val="18"/>
        </w:rPr>
        <w:t>n achievements of Natural Gas Recovery- zero flaring during frac well milling operation</w:t>
      </w:r>
    </w:p>
    <w:p w:rsidR="00DD4302" w:rsidRDefault="003E7F5D">
      <w:pPr>
        <w:spacing w:line="281" w:lineRule="auto"/>
        <w:ind w:left="340" w:right="2380"/>
        <w:rPr>
          <w:sz w:val="20"/>
          <w:szCs w:val="20"/>
        </w:rPr>
      </w:pPr>
      <w:r>
        <w:rPr>
          <w:rFonts w:ascii="Arial" w:eastAsia="Arial" w:hAnsi="Arial" w:cs="Arial"/>
          <w:b/>
          <w:bCs/>
          <w:sz w:val="16"/>
          <w:szCs w:val="16"/>
        </w:rPr>
        <w:t xml:space="preserve">Speaker representing site from Cairn on Asset Integrity Workshop organised by OISD (2017) Certified as Chartered Engineer accredited by The Institution of Engineers </w:t>
      </w:r>
      <w:r>
        <w:rPr>
          <w:rFonts w:ascii="Arial" w:eastAsia="Arial" w:hAnsi="Arial" w:cs="Arial"/>
          <w:b/>
          <w:bCs/>
          <w:sz w:val="16"/>
          <w:szCs w:val="16"/>
        </w:rPr>
        <w:t>India (2010)</w:t>
      </w:r>
    </w:p>
    <w:p w:rsidR="00DD4302" w:rsidRDefault="00DD4302">
      <w:pPr>
        <w:spacing w:line="1" w:lineRule="exact"/>
        <w:rPr>
          <w:sz w:val="20"/>
          <w:szCs w:val="20"/>
        </w:rPr>
      </w:pPr>
    </w:p>
    <w:p w:rsidR="00DD4302" w:rsidRDefault="003E7F5D">
      <w:pPr>
        <w:spacing w:line="281" w:lineRule="auto"/>
        <w:ind w:left="340"/>
        <w:rPr>
          <w:sz w:val="20"/>
          <w:szCs w:val="20"/>
        </w:rPr>
      </w:pPr>
      <w:r>
        <w:rPr>
          <w:rFonts w:ascii="Arial" w:eastAsia="Arial" w:hAnsi="Arial" w:cs="Arial"/>
          <w:b/>
          <w:bCs/>
          <w:sz w:val="16"/>
          <w:szCs w:val="16"/>
        </w:rPr>
        <w:t>Awarded diploma in chemical engineering, from The Institution of Engineers India -Chemical Division, as Member (2010) Worked on project to study formation of micro emulsions of water in kerosene by using various surfactants &amp; the effect of</w:t>
      </w:r>
    </w:p>
    <w:p w:rsidR="00DD4302" w:rsidRDefault="00DD4302">
      <w:pPr>
        <w:spacing w:line="1" w:lineRule="exact"/>
        <w:rPr>
          <w:sz w:val="20"/>
          <w:szCs w:val="20"/>
        </w:rPr>
      </w:pPr>
    </w:p>
    <w:p w:rsidR="00DD4302" w:rsidRDefault="003E7F5D">
      <w:pPr>
        <w:spacing w:line="249" w:lineRule="auto"/>
        <w:ind w:left="340"/>
        <w:rPr>
          <w:sz w:val="20"/>
          <w:szCs w:val="20"/>
        </w:rPr>
      </w:pPr>
      <w:r>
        <w:rPr>
          <w:rFonts w:ascii="Arial" w:eastAsia="Arial" w:hAnsi="Arial" w:cs="Arial"/>
          <w:b/>
          <w:bCs/>
          <w:sz w:val="18"/>
          <w:szCs w:val="18"/>
        </w:rPr>
        <w:t>a</w:t>
      </w:r>
      <w:r>
        <w:rPr>
          <w:rFonts w:ascii="Arial" w:eastAsia="Arial" w:hAnsi="Arial" w:cs="Arial"/>
          <w:b/>
          <w:bCs/>
          <w:sz w:val="18"/>
          <w:szCs w:val="18"/>
        </w:rPr>
        <w:t>ddition of water on combustion properties of kerosene to explore possibilities to form eco-friendly, fire resistant &amp; cost-effective fuel as a part of the M. Tech curriculum (1995)</w:t>
      </w:r>
    </w:p>
    <w:p w:rsidR="00DD4302" w:rsidRDefault="003E7F5D">
      <w:pPr>
        <w:spacing w:line="261" w:lineRule="auto"/>
        <w:ind w:left="340"/>
        <w:rPr>
          <w:sz w:val="20"/>
          <w:szCs w:val="20"/>
        </w:rPr>
      </w:pPr>
      <w:r>
        <w:rPr>
          <w:rFonts w:ascii="Arial" w:eastAsia="Arial" w:hAnsi="Arial" w:cs="Arial"/>
          <w:b/>
          <w:bCs/>
          <w:sz w:val="18"/>
          <w:szCs w:val="18"/>
        </w:rPr>
        <w:t>Completed project to manufacture smokeless fuel from non- caking coals join</w:t>
      </w:r>
      <w:r>
        <w:rPr>
          <w:rFonts w:ascii="Arial" w:eastAsia="Arial" w:hAnsi="Arial" w:cs="Arial"/>
          <w:b/>
          <w:bCs/>
          <w:sz w:val="18"/>
          <w:szCs w:val="18"/>
        </w:rPr>
        <w:t>tly sponsored by Tata Energy Research Institute (TERI) &amp; Western Coalfields Ltd., as part of the B. Tech course (1991)</w:t>
      </w:r>
    </w:p>
    <w:p w:rsidR="00DD4302" w:rsidRDefault="00DD4302">
      <w:pPr>
        <w:spacing w:line="200" w:lineRule="exact"/>
        <w:rPr>
          <w:sz w:val="20"/>
          <w:szCs w:val="20"/>
        </w:rPr>
      </w:pPr>
    </w:p>
    <w:p w:rsidR="00DD4302" w:rsidRDefault="00DD4302">
      <w:pPr>
        <w:spacing w:line="216" w:lineRule="exact"/>
        <w:rPr>
          <w:sz w:val="20"/>
          <w:szCs w:val="20"/>
        </w:rPr>
      </w:pPr>
    </w:p>
    <w:p w:rsidR="00DD4302" w:rsidRDefault="003E7F5D">
      <w:pPr>
        <w:rPr>
          <w:sz w:val="20"/>
          <w:szCs w:val="20"/>
        </w:rPr>
      </w:pPr>
      <w:r>
        <w:rPr>
          <w:rFonts w:ascii="Arial" w:eastAsia="Arial" w:hAnsi="Arial" w:cs="Arial"/>
          <w:b/>
          <w:bCs/>
          <w:sz w:val="18"/>
          <w:szCs w:val="18"/>
        </w:rPr>
        <w:t>Business/Managent Trainings:</w:t>
      </w:r>
    </w:p>
    <w:p w:rsidR="00DD4302" w:rsidRDefault="00DD4302">
      <w:pPr>
        <w:spacing w:line="9" w:lineRule="exact"/>
        <w:rPr>
          <w:sz w:val="20"/>
          <w:szCs w:val="20"/>
        </w:rPr>
      </w:pPr>
    </w:p>
    <w:p w:rsidR="00DD4302" w:rsidRDefault="003E7F5D">
      <w:pPr>
        <w:rPr>
          <w:sz w:val="20"/>
          <w:szCs w:val="20"/>
        </w:rPr>
      </w:pPr>
      <w:r>
        <w:rPr>
          <w:rFonts w:ascii="Arial" w:eastAsia="Arial" w:hAnsi="Arial" w:cs="Arial"/>
          <w:b/>
          <w:bCs/>
          <w:sz w:val="18"/>
          <w:szCs w:val="18"/>
        </w:rPr>
        <w:t>Business simulation in oil extraction conducted by Rubicon Learning systems Pvt. Ltd. (2015)</w:t>
      </w:r>
    </w:p>
    <w:p w:rsidR="00DD4302" w:rsidRDefault="00DD4302">
      <w:pPr>
        <w:spacing w:line="94" w:lineRule="exact"/>
        <w:rPr>
          <w:sz w:val="20"/>
          <w:szCs w:val="20"/>
        </w:rPr>
      </w:pPr>
    </w:p>
    <w:p w:rsidR="00DD4302" w:rsidRDefault="003E7F5D">
      <w:pPr>
        <w:jc w:val="center"/>
        <w:rPr>
          <w:sz w:val="20"/>
          <w:szCs w:val="20"/>
        </w:rPr>
      </w:pPr>
      <w:r>
        <w:rPr>
          <w:rFonts w:ascii="Arial" w:eastAsia="Arial" w:hAnsi="Arial" w:cs="Arial"/>
          <w:b/>
          <w:bCs/>
          <w:color w:val="737373"/>
          <w:sz w:val="11"/>
          <w:szCs w:val="11"/>
        </w:rPr>
        <w:t>Sensitivity: Internal (C3)</w:t>
      </w:r>
    </w:p>
    <w:p w:rsidR="00DD4302" w:rsidRDefault="00DD4302">
      <w:pPr>
        <w:sectPr w:rsidR="00DD4302">
          <w:pgSz w:w="12240" w:h="15840"/>
          <w:pgMar w:top="635" w:right="1100" w:bottom="0" w:left="1100" w:header="0" w:footer="0" w:gutter="0"/>
          <w:cols w:space="720" w:equalWidth="0">
            <w:col w:w="10040"/>
          </w:cols>
        </w:sectPr>
      </w:pPr>
    </w:p>
    <w:p w:rsidR="00DD4302" w:rsidRDefault="003E7F5D">
      <w:pPr>
        <w:spacing w:line="250" w:lineRule="auto"/>
        <w:ind w:left="340" w:right="3580"/>
        <w:rPr>
          <w:sz w:val="20"/>
          <w:szCs w:val="20"/>
        </w:rPr>
      </w:pPr>
      <w:r>
        <w:rPr>
          <w:rFonts w:ascii="Arial" w:eastAsia="Arial" w:hAnsi="Arial" w:cs="Arial"/>
          <w:b/>
          <w:bCs/>
          <w:sz w:val="18"/>
          <w:szCs w:val="18"/>
        </w:rPr>
        <w:lastRenderedPageBreak/>
        <w:t>Soft skills training workshop on Gender Intelligence &amp; Leadership programme Great Mangers Program organised by Gallup</w:t>
      </w:r>
    </w:p>
    <w:p w:rsidR="00DD4302" w:rsidRDefault="003E7F5D">
      <w:pPr>
        <w:rPr>
          <w:sz w:val="20"/>
          <w:szCs w:val="20"/>
        </w:rPr>
      </w:pPr>
      <w:r>
        <w:rPr>
          <w:rFonts w:ascii="Arial" w:eastAsia="Arial" w:hAnsi="Arial" w:cs="Arial"/>
          <w:b/>
          <w:bCs/>
          <w:sz w:val="18"/>
          <w:szCs w:val="18"/>
        </w:rPr>
        <w:t>Online executive training modules conducted by Harvard</w:t>
      </w:r>
    </w:p>
    <w:p w:rsidR="00DD4302" w:rsidRDefault="00DD4302">
      <w:pPr>
        <w:spacing w:line="9" w:lineRule="exact"/>
        <w:rPr>
          <w:sz w:val="20"/>
          <w:szCs w:val="20"/>
        </w:rPr>
      </w:pPr>
    </w:p>
    <w:p w:rsidR="00DD4302" w:rsidRDefault="003E7F5D">
      <w:pPr>
        <w:spacing w:line="250" w:lineRule="auto"/>
        <w:ind w:left="340" w:right="4620"/>
        <w:rPr>
          <w:sz w:val="20"/>
          <w:szCs w:val="20"/>
        </w:rPr>
      </w:pPr>
      <w:r>
        <w:rPr>
          <w:rFonts w:ascii="Arial" w:eastAsia="Arial" w:hAnsi="Arial" w:cs="Arial"/>
          <w:b/>
          <w:bCs/>
          <w:sz w:val="18"/>
          <w:szCs w:val="18"/>
        </w:rPr>
        <w:t>Effective communication through Asser</w:t>
      </w:r>
      <w:r>
        <w:rPr>
          <w:rFonts w:ascii="Arial" w:eastAsia="Arial" w:hAnsi="Arial" w:cs="Arial"/>
          <w:b/>
          <w:bCs/>
          <w:sz w:val="18"/>
          <w:szCs w:val="18"/>
        </w:rPr>
        <w:t>tiveness &amp; Team Building Modules on innovations for Business Leadership</w:t>
      </w:r>
    </w:p>
    <w:p w:rsidR="00DD4302" w:rsidRDefault="003E7F5D">
      <w:pPr>
        <w:spacing w:line="250" w:lineRule="auto"/>
        <w:ind w:left="340"/>
        <w:rPr>
          <w:sz w:val="20"/>
          <w:szCs w:val="20"/>
        </w:rPr>
      </w:pPr>
      <w:r>
        <w:rPr>
          <w:rFonts w:ascii="Arial" w:eastAsia="Arial" w:hAnsi="Arial" w:cs="Arial"/>
          <w:b/>
          <w:bCs/>
          <w:sz w:val="18"/>
          <w:szCs w:val="18"/>
        </w:rPr>
        <w:t>Management skills development programme on Project Energy Excellence organised by IIM Ahmedabad in Sep-Dec (2004)</w:t>
      </w:r>
    </w:p>
    <w:p w:rsidR="00DD4302" w:rsidRDefault="003E7F5D">
      <w:pPr>
        <w:rPr>
          <w:sz w:val="20"/>
          <w:szCs w:val="20"/>
        </w:rPr>
      </w:pPr>
      <w:r>
        <w:rPr>
          <w:rFonts w:ascii="Arial" w:eastAsia="Arial" w:hAnsi="Arial" w:cs="Arial"/>
          <w:b/>
          <w:bCs/>
          <w:sz w:val="18"/>
          <w:szCs w:val="18"/>
        </w:rPr>
        <w:t xml:space="preserve">Attended 2-day training seminar on creativity, arranged by EREHWON </w:t>
      </w:r>
      <w:r>
        <w:rPr>
          <w:rFonts w:ascii="Arial" w:eastAsia="Arial" w:hAnsi="Arial" w:cs="Arial"/>
          <w:b/>
          <w:bCs/>
          <w:sz w:val="18"/>
          <w:szCs w:val="18"/>
        </w:rPr>
        <w:t>(2000)</w:t>
      </w:r>
    </w:p>
    <w:p w:rsidR="00DD4302" w:rsidRDefault="00DD4302">
      <w:pPr>
        <w:spacing w:line="225" w:lineRule="exact"/>
        <w:rPr>
          <w:sz w:val="20"/>
          <w:szCs w:val="20"/>
        </w:rPr>
      </w:pPr>
    </w:p>
    <w:p w:rsidR="00DD4302" w:rsidRDefault="003E7F5D">
      <w:pPr>
        <w:rPr>
          <w:sz w:val="20"/>
          <w:szCs w:val="20"/>
        </w:rPr>
      </w:pPr>
      <w:r>
        <w:rPr>
          <w:rFonts w:ascii="Arial" w:eastAsia="Arial" w:hAnsi="Arial" w:cs="Arial"/>
          <w:b/>
          <w:bCs/>
          <w:sz w:val="18"/>
          <w:szCs w:val="18"/>
        </w:rPr>
        <w:t>Technical Trainings:</w:t>
      </w:r>
    </w:p>
    <w:p w:rsidR="00DD4302" w:rsidRDefault="00DD4302">
      <w:pPr>
        <w:spacing w:line="9" w:lineRule="exact"/>
        <w:rPr>
          <w:sz w:val="20"/>
          <w:szCs w:val="20"/>
        </w:rPr>
      </w:pPr>
    </w:p>
    <w:p w:rsidR="00DD4302" w:rsidRDefault="003E7F5D">
      <w:pPr>
        <w:spacing w:line="281" w:lineRule="auto"/>
        <w:ind w:left="340" w:right="400"/>
        <w:rPr>
          <w:sz w:val="20"/>
          <w:szCs w:val="20"/>
        </w:rPr>
      </w:pPr>
      <w:r>
        <w:rPr>
          <w:rFonts w:ascii="Arial" w:eastAsia="Arial" w:hAnsi="Arial" w:cs="Arial"/>
          <w:b/>
          <w:bCs/>
          <w:sz w:val="16"/>
          <w:szCs w:val="16"/>
        </w:rPr>
        <w:t>Completed training module on basic drilling technology arranged by Institute of Drilling Technology, Dehradun (2011) Attended 2-day training workshop on asset integrity management (AIM) arranged by Business Conferences (2010)</w:t>
      </w:r>
    </w:p>
    <w:p w:rsidR="00DD4302" w:rsidRDefault="00DD4302">
      <w:pPr>
        <w:spacing w:line="1" w:lineRule="exact"/>
        <w:rPr>
          <w:sz w:val="20"/>
          <w:szCs w:val="20"/>
        </w:rPr>
      </w:pPr>
    </w:p>
    <w:p w:rsidR="00DD4302" w:rsidRDefault="003E7F5D">
      <w:pPr>
        <w:rPr>
          <w:sz w:val="20"/>
          <w:szCs w:val="20"/>
        </w:rPr>
      </w:pPr>
      <w:r>
        <w:rPr>
          <w:rFonts w:ascii="Arial" w:eastAsia="Arial" w:hAnsi="Arial" w:cs="Arial"/>
          <w:b/>
          <w:bCs/>
          <w:sz w:val="18"/>
          <w:szCs w:val="18"/>
        </w:rPr>
        <w:t>Underwent training on emergency management arranged by Truscott (2009)</w:t>
      </w:r>
    </w:p>
    <w:p w:rsidR="00DD4302" w:rsidRDefault="00DD4302">
      <w:pPr>
        <w:spacing w:line="9" w:lineRule="exact"/>
        <w:rPr>
          <w:sz w:val="20"/>
          <w:szCs w:val="20"/>
        </w:rPr>
      </w:pPr>
    </w:p>
    <w:p w:rsidR="00DD4302" w:rsidRDefault="003E7F5D">
      <w:pPr>
        <w:spacing w:line="249" w:lineRule="auto"/>
        <w:ind w:left="340"/>
        <w:rPr>
          <w:sz w:val="20"/>
          <w:szCs w:val="20"/>
        </w:rPr>
      </w:pPr>
      <w:r>
        <w:rPr>
          <w:rFonts w:ascii="Arial" w:eastAsia="Arial" w:hAnsi="Arial" w:cs="Arial"/>
          <w:b/>
          <w:bCs/>
          <w:sz w:val="18"/>
          <w:szCs w:val="18"/>
        </w:rPr>
        <w:t>Completed course to enhance knowledge of well productivity, well interventions, &amp; formation damage conducted by Well Intervention Productivity School (WIPS)</w:t>
      </w:r>
    </w:p>
    <w:p w:rsidR="00DD4302" w:rsidRDefault="003E7F5D">
      <w:pPr>
        <w:spacing w:line="250" w:lineRule="auto"/>
        <w:ind w:left="340"/>
        <w:rPr>
          <w:sz w:val="20"/>
          <w:szCs w:val="20"/>
        </w:rPr>
      </w:pPr>
      <w:r>
        <w:rPr>
          <w:rFonts w:ascii="Arial" w:eastAsia="Arial" w:hAnsi="Arial" w:cs="Arial"/>
          <w:b/>
          <w:bCs/>
          <w:sz w:val="18"/>
          <w:szCs w:val="18"/>
        </w:rPr>
        <w:t>Participated in operator t</w:t>
      </w:r>
      <w:r>
        <w:rPr>
          <w:rFonts w:ascii="Arial" w:eastAsia="Arial" w:hAnsi="Arial" w:cs="Arial"/>
          <w:b/>
          <w:bCs/>
          <w:sz w:val="18"/>
          <w:szCs w:val="18"/>
        </w:rPr>
        <w:t>raining programme on production/ processing operations, facilitated by John M Campbell &amp; Company in Feb (2004)</w:t>
      </w:r>
    </w:p>
    <w:p w:rsidR="00DD4302" w:rsidRDefault="003E7F5D">
      <w:pPr>
        <w:spacing w:line="261" w:lineRule="auto"/>
        <w:ind w:left="340"/>
        <w:rPr>
          <w:sz w:val="20"/>
          <w:szCs w:val="20"/>
        </w:rPr>
      </w:pPr>
      <w:r>
        <w:rPr>
          <w:rFonts w:ascii="Arial" w:eastAsia="Arial" w:hAnsi="Arial" w:cs="Arial"/>
          <w:b/>
          <w:bCs/>
          <w:sz w:val="18"/>
          <w:szCs w:val="18"/>
        </w:rPr>
        <w:t>Completed 6-day course on wire line equipment &amp; operation training, conducted by Al Mansoori Specialised Engineering, Abu Dhabi (2001)</w:t>
      </w:r>
    </w:p>
    <w:p w:rsidR="00DD4302" w:rsidRDefault="00DD4302">
      <w:pPr>
        <w:spacing w:line="200" w:lineRule="exact"/>
        <w:rPr>
          <w:sz w:val="20"/>
          <w:szCs w:val="20"/>
        </w:rPr>
      </w:pPr>
    </w:p>
    <w:p w:rsidR="00DD4302" w:rsidRDefault="003E7F5D">
      <w:pPr>
        <w:rPr>
          <w:sz w:val="20"/>
          <w:szCs w:val="20"/>
        </w:rPr>
      </w:pPr>
      <w:r>
        <w:rPr>
          <w:rFonts w:ascii="Arial" w:eastAsia="Arial" w:hAnsi="Arial" w:cs="Arial"/>
          <w:b/>
          <w:bCs/>
          <w:sz w:val="18"/>
          <w:szCs w:val="18"/>
        </w:rPr>
        <w:t>HSE Train</w:t>
      </w:r>
      <w:r>
        <w:rPr>
          <w:rFonts w:ascii="Arial" w:eastAsia="Arial" w:hAnsi="Arial" w:cs="Arial"/>
          <w:b/>
          <w:bCs/>
          <w:sz w:val="18"/>
          <w:szCs w:val="18"/>
        </w:rPr>
        <w:t>ings:</w:t>
      </w:r>
    </w:p>
    <w:p w:rsidR="00DD4302" w:rsidRDefault="00DD4302">
      <w:pPr>
        <w:spacing w:line="9" w:lineRule="exact"/>
        <w:rPr>
          <w:sz w:val="20"/>
          <w:szCs w:val="20"/>
        </w:rPr>
      </w:pPr>
    </w:p>
    <w:p w:rsidR="00DD4302" w:rsidRDefault="003E7F5D">
      <w:pPr>
        <w:rPr>
          <w:sz w:val="20"/>
          <w:szCs w:val="20"/>
        </w:rPr>
      </w:pPr>
      <w:r>
        <w:rPr>
          <w:rFonts w:ascii="Arial" w:eastAsia="Arial" w:hAnsi="Arial" w:cs="Arial"/>
          <w:b/>
          <w:bCs/>
          <w:sz w:val="18"/>
          <w:szCs w:val="18"/>
        </w:rPr>
        <w:t>Production Safety Systems (T2) conducted by Schneider &amp; Associates at Lafayette, USA (2012)</w:t>
      </w:r>
    </w:p>
    <w:p w:rsidR="00DD4302" w:rsidRDefault="00DD4302">
      <w:pPr>
        <w:spacing w:line="6" w:lineRule="exact"/>
        <w:rPr>
          <w:sz w:val="20"/>
          <w:szCs w:val="20"/>
        </w:rPr>
      </w:pPr>
    </w:p>
    <w:p w:rsidR="00DD4302" w:rsidRDefault="003E7F5D">
      <w:pPr>
        <w:spacing w:line="250" w:lineRule="auto"/>
        <w:ind w:left="340"/>
        <w:rPr>
          <w:sz w:val="20"/>
          <w:szCs w:val="20"/>
        </w:rPr>
      </w:pPr>
      <w:r>
        <w:rPr>
          <w:rFonts w:ascii="Arial" w:eastAsia="Arial" w:hAnsi="Arial" w:cs="Arial"/>
          <w:b/>
          <w:bCs/>
          <w:sz w:val="18"/>
          <w:szCs w:val="18"/>
        </w:rPr>
        <w:t>Basic Offshore Safety Induction &amp; Emergency Training- BOSIET, conducted by Suraksha Marine Management Services Pvt. Ltd. (2004)</w:t>
      </w:r>
    </w:p>
    <w:p w:rsidR="00DD4302" w:rsidRDefault="003E7F5D">
      <w:pPr>
        <w:spacing w:line="266" w:lineRule="auto"/>
        <w:ind w:left="340" w:right="3020"/>
        <w:jc w:val="both"/>
        <w:rPr>
          <w:sz w:val="20"/>
          <w:szCs w:val="20"/>
        </w:rPr>
      </w:pPr>
      <w:r>
        <w:rPr>
          <w:rFonts w:ascii="Arial" w:eastAsia="Arial" w:hAnsi="Arial" w:cs="Arial"/>
          <w:b/>
          <w:bCs/>
          <w:sz w:val="17"/>
          <w:szCs w:val="17"/>
        </w:rPr>
        <w:t>Basic scaffolding inspection</w:t>
      </w:r>
      <w:r>
        <w:rPr>
          <w:rFonts w:ascii="Arial" w:eastAsia="Arial" w:hAnsi="Arial" w:cs="Arial"/>
          <w:b/>
          <w:bCs/>
          <w:sz w:val="17"/>
          <w:szCs w:val="17"/>
        </w:rPr>
        <w:t xml:space="preserve"> course held at Cape NVQ centre, Abu Dhabi, UAE (2004) Risk-Based inspection of offshore installation arranged by DNV in July &amp; Aug (2003) Certified ISO-14000 EMS auditors by Green Earth Consultant (2003)</w:t>
      </w:r>
    </w:p>
    <w:p w:rsidR="00DD4302" w:rsidRDefault="003E7F5D">
      <w:pPr>
        <w:spacing w:line="280" w:lineRule="auto"/>
        <w:ind w:left="340" w:right="260"/>
        <w:rPr>
          <w:sz w:val="20"/>
          <w:szCs w:val="20"/>
        </w:rPr>
      </w:pPr>
      <w:r>
        <w:rPr>
          <w:rFonts w:ascii="Arial" w:eastAsia="Arial" w:hAnsi="Arial" w:cs="Arial"/>
          <w:b/>
          <w:bCs/>
          <w:sz w:val="16"/>
          <w:szCs w:val="16"/>
        </w:rPr>
        <w:t xml:space="preserve">Helicopter Underwater Escape Training- HUET, </w:t>
      </w:r>
      <w:r>
        <w:rPr>
          <w:rFonts w:ascii="Arial" w:eastAsia="Arial" w:hAnsi="Arial" w:cs="Arial"/>
          <w:b/>
          <w:bCs/>
          <w:sz w:val="16"/>
          <w:szCs w:val="16"/>
        </w:rPr>
        <w:t>facilitated by Marine &amp; Offshore International (Thailand) Co. Ltd. (2003) Combined Sea Survival, Fire-Fighting, H</w:t>
      </w:r>
      <w:r>
        <w:rPr>
          <w:rFonts w:ascii="Arial" w:eastAsia="Arial" w:hAnsi="Arial" w:cs="Arial"/>
          <w:b/>
          <w:bCs/>
          <w:sz w:val="10"/>
          <w:szCs w:val="10"/>
        </w:rPr>
        <w:t>2</w:t>
      </w:r>
      <w:r>
        <w:rPr>
          <w:rFonts w:ascii="Arial" w:eastAsia="Arial" w:hAnsi="Arial" w:cs="Arial"/>
          <w:b/>
          <w:bCs/>
          <w:sz w:val="16"/>
          <w:szCs w:val="16"/>
        </w:rPr>
        <w:t>S Breathing Apparatus &amp; First Aid at Gulf Technical &amp; Safety Training Centre</w:t>
      </w:r>
    </w:p>
    <w:p w:rsidR="00DD4302" w:rsidRDefault="003E7F5D">
      <w:pPr>
        <w:ind w:left="340"/>
        <w:rPr>
          <w:sz w:val="20"/>
          <w:szCs w:val="20"/>
        </w:rPr>
      </w:pPr>
      <w:r>
        <w:rPr>
          <w:rFonts w:ascii="Arial" w:eastAsia="Arial" w:hAnsi="Arial" w:cs="Arial"/>
          <w:b/>
          <w:bCs/>
          <w:sz w:val="18"/>
          <w:szCs w:val="18"/>
        </w:rPr>
        <w:t>(GTSC), Abu Dhabi (1999)</w:t>
      </w:r>
    </w:p>
    <w:p w:rsidR="00DD4302" w:rsidRDefault="00DD4302">
      <w:pPr>
        <w:spacing w:line="11" w:lineRule="exact"/>
        <w:rPr>
          <w:sz w:val="20"/>
          <w:szCs w:val="20"/>
        </w:rPr>
      </w:pPr>
    </w:p>
    <w:p w:rsidR="00DD4302" w:rsidRDefault="003E7F5D">
      <w:pPr>
        <w:rPr>
          <w:sz w:val="20"/>
          <w:szCs w:val="20"/>
        </w:rPr>
      </w:pPr>
      <w:r>
        <w:rPr>
          <w:rFonts w:ascii="Arial" w:eastAsia="Arial" w:hAnsi="Arial" w:cs="Arial"/>
          <w:b/>
          <w:bCs/>
          <w:sz w:val="18"/>
          <w:szCs w:val="18"/>
        </w:rPr>
        <w:t>Oil Spill Response, arranged by Quali T</w:t>
      </w:r>
      <w:r>
        <w:rPr>
          <w:rFonts w:ascii="Arial" w:eastAsia="Arial" w:hAnsi="Arial" w:cs="Arial"/>
          <w:b/>
          <w:bCs/>
          <w:sz w:val="18"/>
          <w:szCs w:val="18"/>
        </w:rPr>
        <w:t>ech Environmental, in Bhavnagar (1999)</w:t>
      </w:r>
    </w:p>
    <w:p w:rsidR="00DD4302" w:rsidRDefault="00DD4302">
      <w:pPr>
        <w:spacing w:line="6" w:lineRule="exact"/>
        <w:rPr>
          <w:sz w:val="20"/>
          <w:szCs w:val="20"/>
        </w:rPr>
      </w:pPr>
    </w:p>
    <w:p w:rsidR="00DD4302" w:rsidRDefault="003E7F5D">
      <w:pPr>
        <w:spacing w:line="250" w:lineRule="auto"/>
        <w:ind w:left="340" w:right="400"/>
        <w:rPr>
          <w:sz w:val="20"/>
          <w:szCs w:val="20"/>
        </w:rPr>
      </w:pPr>
      <w:r>
        <w:rPr>
          <w:rFonts w:ascii="Arial" w:eastAsia="Arial" w:hAnsi="Arial" w:cs="Arial"/>
          <w:b/>
          <w:bCs/>
          <w:sz w:val="18"/>
          <w:szCs w:val="18"/>
        </w:rPr>
        <w:t>Combined Offshore fire/emergency rescue basic course, conducted by Helideck Member at Montrose, Scotland (1998) Underwent helicopter underwater escape training- HUET, arranged by RGIT Montrose (1998)</w:t>
      </w:r>
    </w:p>
    <w:p w:rsidR="00DD4302" w:rsidRDefault="003E7F5D">
      <w:pPr>
        <w:spacing w:line="261" w:lineRule="auto"/>
        <w:ind w:left="340" w:right="1900"/>
        <w:rPr>
          <w:sz w:val="20"/>
          <w:szCs w:val="20"/>
        </w:rPr>
      </w:pPr>
      <w:r>
        <w:rPr>
          <w:rFonts w:ascii="Arial" w:eastAsia="Arial" w:hAnsi="Arial" w:cs="Arial"/>
          <w:b/>
          <w:bCs/>
          <w:sz w:val="18"/>
          <w:szCs w:val="18"/>
        </w:rPr>
        <w:t>Operation of Tot</w:t>
      </w:r>
      <w:r>
        <w:rPr>
          <w:rFonts w:ascii="Arial" w:eastAsia="Arial" w:hAnsi="Arial" w:cs="Arial"/>
          <w:b/>
          <w:bCs/>
          <w:sz w:val="18"/>
          <w:szCs w:val="18"/>
        </w:rPr>
        <w:t>ally Enclosed Motor Propelled Survival Craft conducted by Survival Systems (1997) Represented company in Quality Circle Forum of India, in Vadodara (1996)</w:t>
      </w:r>
    </w:p>
    <w:p w:rsidR="00DD4302" w:rsidRDefault="003E7F5D">
      <w:pPr>
        <w:spacing w:line="20" w:lineRule="exact"/>
        <w:rPr>
          <w:sz w:val="20"/>
          <w:szCs w:val="20"/>
        </w:rPr>
      </w:pPr>
      <w:r>
        <w:rPr>
          <w:noProof/>
          <w:sz w:val="20"/>
          <w:szCs w:val="20"/>
        </w:rPr>
        <w:drawing>
          <wp:anchor distT="0" distB="0" distL="114300" distR="114300" simplePos="0" relativeHeight="251664384" behindDoc="1" locked="0" layoutInCell="0" allowOverlap="1">
            <wp:simplePos x="0" y="0"/>
            <wp:positionH relativeFrom="column">
              <wp:posOffset>-26035</wp:posOffset>
            </wp:positionH>
            <wp:positionV relativeFrom="paragraph">
              <wp:posOffset>111760</wp:posOffset>
            </wp:positionV>
            <wp:extent cx="6433820" cy="19939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extLst>
                    </a:blip>
                    <a:srcRect/>
                    <a:stretch>
                      <a:fillRect/>
                    </a:stretch>
                  </pic:blipFill>
                  <pic:spPr bwMode="auto">
                    <a:xfrm>
                      <a:off x="0" y="0"/>
                      <a:ext cx="6433820" cy="199390"/>
                    </a:xfrm>
                    <a:prstGeom prst="rect">
                      <a:avLst/>
                    </a:prstGeom>
                    <a:noFill/>
                  </pic:spPr>
                </pic:pic>
              </a:graphicData>
            </a:graphic>
          </wp:anchor>
        </w:drawing>
      </w:r>
    </w:p>
    <w:p w:rsidR="00DD4302" w:rsidRDefault="00DD4302">
      <w:pPr>
        <w:spacing w:line="181" w:lineRule="exact"/>
        <w:rPr>
          <w:sz w:val="20"/>
          <w:szCs w:val="20"/>
        </w:rPr>
      </w:pPr>
    </w:p>
    <w:tbl>
      <w:tblPr>
        <w:tblW w:w="0" w:type="auto"/>
        <w:tblLayout w:type="fixed"/>
        <w:tblCellMar>
          <w:left w:w="0" w:type="dxa"/>
          <w:right w:w="0" w:type="dxa"/>
        </w:tblCellMar>
        <w:tblLook w:val="04A0"/>
      </w:tblPr>
      <w:tblGrid>
        <w:gridCol w:w="220"/>
        <w:gridCol w:w="2140"/>
        <w:gridCol w:w="3500"/>
      </w:tblGrid>
      <w:tr w:rsidR="00DD4302">
        <w:trPr>
          <w:trHeight w:val="266"/>
        </w:trPr>
        <w:tc>
          <w:tcPr>
            <w:tcW w:w="220" w:type="dxa"/>
            <w:vAlign w:val="bottom"/>
          </w:tcPr>
          <w:p w:rsidR="00DD4302" w:rsidRDefault="00DD4302">
            <w:pPr>
              <w:rPr>
                <w:sz w:val="23"/>
                <w:szCs w:val="23"/>
              </w:rPr>
            </w:pPr>
          </w:p>
        </w:tc>
        <w:tc>
          <w:tcPr>
            <w:tcW w:w="2140" w:type="dxa"/>
            <w:vAlign w:val="bottom"/>
          </w:tcPr>
          <w:p w:rsidR="00DD4302" w:rsidRDefault="00DD4302">
            <w:pPr>
              <w:rPr>
                <w:sz w:val="23"/>
                <w:szCs w:val="23"/>
              </w:rPr>
            </w:pPr>
          </w:p>
        </w:tc>
        <w:tc>
          <w:tcPr>
            <w:tcW w:w="3500" w:type="dxa"/>
            <w:vAlign w:val="bottom"/>
          </w:tcPr>
          <w:p w:rsidR="00DD4302" w:rsidRDefault="003E7F5D">
            <w:pPr>
              <w:ind w:left="1820"/>
              <w:rPr>
                <w:sz w:val="20"/>
                <w:szCs w:val="20"/>
              </w:rPr>
            </w:pPr>
            <w:r>
              <w:rPr>
                <w:rFonts w:ascii="Arial" w:eastAsia="Arial" w:hAnsi="Arial" w:cs="Arial"/>
                <w:b/>
                <w:bCs/>
                <w:w w:val="92"/>
                <w:sz w:val="23"/>
                <w:szCs w:val="23"/>
              </w:rPr>
              <w:t>Personal Details</w:t>
            </w:r>
          </w:p>
        </w:tc>
      </w:tr>
      <w:tr w:rsidR="00DD4302">
        <w:trPr>
          <w:trHeight w:val="564"/>
        </w:trPr>
        <w:tc>
          <w:tcPr>
            <w:tcW w:w="220" w:type="dxa"/>
            <w:vAlign w:val="bottom"/>
          </w:tcPr>
          <w:p w:rsidR="00DD4302" w:rsidRDefault="00DD4302">
            <w:pPr>
              <w:rPr>
                <w:sz w:val="24"/>
                <w:szCs w:val="24"/>
              </w:rPr>
            </w:pPr>
          </w:p>
        </w:tc>
        <w:tc>
          <w:tcPr>
            <w:tcW w:w="2140" w:type="dxa"/>
            <w:vAlign w:val="bottom"/>
          </w:tcPr>
          <w:p w:rsidR="00DD4302" w:rsidRDefault="003E7F5D">
            <w:pPr>
              <w:ind w:left="120"/>
              <w:rPr>
                <w:sz w:val="20"/>
                <w:szCs w:val="20"/>
              </w:rPr>
            </w:pPr>
            <w:r>
              <w:rPr>
                <w:rFonts w:ascii="Arial" w:eastAsia="Arial" w:hAnsi="Arial" w:cs="Arial"/>
                <w:b/>
                <w:bCs/>
                <w:sz w:val="18"/>
                <w:szCs w:val="18"/>
              </w:rPr>
              <w:t>Date of Birth</w:t>
            </w:r>
          </w:p>
        </w:tc>
        <w:tc>
          <w:tcPr>
            <w:tcW w:w="3500" w:type="dxa"/>
            <w:vAlign w:val="bottom"/>
          </w:tcPr>
          <w:p w:rsidR="00DD4302" w:rsidRDefault="003E7F5D">
            <w:pPr>
              <w:ind w:left="360"/>
              <w:rPr>
                <w:sz w:val="20"/>
                <w:szCs w:val="20"/>
              </w:rPr>
            </w:pPr>
            <w:r>
              <w:rPr>
                <w:rFonts w:ascii="Arial" w:eastAsia="Arial" w:hAnsi="Arial" w:cs="Arial"/>
                <w:b/>
                <w:bCs/>
                <w:sz w:val="18"/>
                <w:szCs w:val="18"/>
              </w:rPr>
              <w:t>: 28th Jan 1971</w:t>
            </w:r>
          </w:p>
        </w:tc>
      </w:tr>
      <w:tr w:rsidR="00DD4302">
        <w:trPr>
          <w:trHeight w:val="218"/>
        </w:trPr>
        <w:tc>
          <w:tcPr>
            <w:tcW w:w="220" w:type="dxa"/>
            <w:vAlign w:val="bottom"/>
          </w:tcPr>
          <w:p w:rsidR="00DD4302" w:rsidRDefault="00DD4302">
            <w:pPr>
              <w:rPr>
                <w:sz w:val="18"/>
                <w:szCs w:val="18"/>
              </w:rPr>
            </w:pPr>
          </w:p>
        </w:tc>
        <w:tc>
          <w:tcPr>
            <w:tcW w:w="2140" w:type="dxa"/>
            <w:vAlign w:val="bottom"/>
          </w:tcPr>
          <w:p w:rsidR="00DD4302" w:rsidRDefault="003E7F5D">
            <w:pPr>
              <w:ind w:left="120"/>
              <w:rPr>
                <w:sz w:val="20"/>
                <w:szCs w:val="20"/>
              </w:rPr>
            </w:pPr>
            <w:r>
              <w:rPr>
                <w:rFonts w:ascii="Arial" w:eastAsia="Arial" w:hAnsi="Arial" w:cs="Arial"/>
                <w:b/>
                <w:bCs/>
                <w:sz w:val="18"/>
                <w:szCs w:val="18"/>
              </w:rPr>
              <w:t>Languages Known</w:t>
            </w:r>
          </w:p>
        </w:tc>
        <w:tc>
          <w:tcPr>
            <w:tcW w:w="3500" w:type="dxa"/>
            <w:vAlign w:val="bottom"/>
          </w:tcPr>
          <w:p w:rsidR="00DD4302" w:rsidRDefault="003E7F5D">
            <w:pPr>
              <w:ind w:left="360"/>
              <w:rPr>
                <w:sz w:val="20"/>
                <w:szCs w:val="20"/>
              </w:rPr>
            </w:pPr>
            <w:r>
              <w:rPr>
                <w:rFonts w:ascii="Arial" w:eastAsia="Arial" w:hAnsi="Arial" w:cs="Arial"/>
                <w:b/>
                <w:bCs/>
                <w:sz w:val="18"/>
                <w:szCs w:val="18"/>
              </w:rPr>
              <w:t>: English, Hindi, &amp; Marathi</w:t>
            </w:r>
          </w:p>
        </w:tc>
      </w:tr>
      <w:tr w:rsidR="00DD4302">
        <w:trPr>
          <w:trHeight w:val="216"/>
        </w:trPr>
        <w:tc>
          <w:tcPr>
            <w:tcW w:w="220" w:type="dxa"/>
            <w:vAlign w:val="bottom"/>
          </w:tcPr>
          <w:p w:rsidR="00DD4302" w:rsidRDefault="00DD4302">
            <w:pPr>
              <w:rPr>
                <w:sz w:val="18"/>
                <w:szCs w:val="18"/>
              </w:rPr>
            </w:pPr>
          </w:p>
        </w:tc>
        <w:tc>
          <w:tcPr>
            <w:tcW w:w="2140" w:type="dxa"/>
            <w:vAlign w:val="bottom"/>
          </w:tcPr>
          <w:p w:rsidR="00DD4302" w:rsidRDefault="003E7F5D">
            <w:pPr>
              <w:ind w:left="120"/>
              <w:rPr>
                <w:sz w:val="20"/>
                <w:szCs w:val="20"/>
              </w:rPr>
            </w:pPr>
            <w:r>
              <w:rPr>
                <w:rFonts w:ascii="Arial" w:eastAsia="Arial" w:hAnsi="Arial" w:cs="Arial"/>
                <w:b/>
                <w:bCs/>
                <w:sz w:val="18"/>
                <w:szCs w:val="18"/>
              </w:rPr>
              <w:t>Nationality</w:t>
            </w:r>
          </w:p>
        </w:tc>
        <w:tc>
          <w:tcPr>
            <w:tcW w:w="3500" w:type="dxa"/>
            <w:vAlign w:val="bottom"/>
          </w:tcPr>
          <w:p w:rsidR="00DD4302" w:rsidRDefault="003E7F5D">
            <w:pPr>
              <w:ind w:left="360"/>
              <w:rPr>
                <w:sz w:val="20"/>
                <w:szCs w:val="20"/>
              </w:rPr>
            </w:pPr>
            <w:r>
              <w:rPr>
                <w:rFonts w:ascii="Arial" w:eastAsia="Arial" w:hAnsi="Arial" w:cs="Arial"/>
                <w:b/>
                <w:bCs/>
                <w:sz w:val="18"/>
                <w:szCs w:val="18"/>
              </w:rPr>
              <w:t>: Indian</w:t>
            </w:r>
          </w:p>
        </w:tc>
      </w:tr>
    </w:tbl>
    <w:p w:rsidR="00DD4302" w:rsidRDefault="003E7F5D">
      <w:pPr>
        <w:spacing w:line="20" w:lineRule="exact"/>
        <w:rPr>
          <w:sz w:val="20"/>
          <w:szCs w:val="20"/>
        </w:rPr>
      </w:pPr>
      <w:r>
        <w:rPr>
          <w:noProof/>
          <w:sz w:val="20"/>
          <w:szCs w:val="20"/>
        </w:rPr>
        <w:drawing>
          <wp:anchor distT="0" distB="0" distL="114300" distR="114300" simplePos="0" relativeHeight="251665408" behindDoc="1" locked="0" layoutInCell="0" allowOverlap="1">
            <wp:simplePos x="0" y="0"/>
            <wp:positionH relativeFrom="column">
              <wp:posOffset>-9525</wp:posOffset>
            </wp:positionH>
            <wp:positionV relativeFrom="paragraph">
              <wp:posOffset>-752475</wp:posOffset>
            </wp:positionV>
            <wp:extent cx="6400165" cy="4953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extLst>
                    </a:blip>
                    <a:srcRect/>
                    <a:stretch>
                      <a:fillRect/>
                    </a:stretch>
                  </pic:blipFill>
                  <pic:spPr bwMode="auto">
                    <a:xfrm>
                      <a:off x="0" y="0"/>
                      <a:ext cx="6400165" cy="49530"/>
                    </a:xfrm>
                    <a:prstGeom prst="rect">
                      <a:avLst/>
                    </a:prstGeom>
                    <a:noFill/>
                  </pic:spPr>
                </pic:pic>
              </a:graphicData>
            </a:graphic>
          </wp:anchor>
        </w:drawing>
      </w:r>
    </w:p>
    <w:p w:rsidR="00DD4302" w:rsidRDefault="003E7F5D">
      <w:pPr>
        <w:rPr>
          <w:sz w:val="20"/>
          <w:szCs w:val="20"/>
        </w:rPr>
      </w:pPr>
      <w:r>
        <w:rPr>
          <w:rFonts w:ascii="Arial" w:eastAsia="Arial" w:hAnsi="Arial" w:cs="Arial"/>
          <w:b/>
          <w:bCs/>
          <w:sz w:val="18"/>
          <w:szCs w:val="18"/>
        </w:rPr>
        <w:t>Computer Literacy</w:t>
      </w:r>
    </w:p>
    <w:p w:rsidR="00DD4302" w:rsidRDefault="00DD4302">
      <w:pPr>
        <w:spacing w:line="6" w:lineRule="exact"/>
        <w:rPr>
          <w:sz w:val="20"/>
          <w:szCs w:val="20"/>
        </w:rPr>
      </w:pPr>
    </w:p>
    <w:p w:rsidR="00DD4302" w:rsidRDefault="003E7F5D">
      <w:pPr>
        <w:ind w:left="340"/>
        <w:rPr>
          <w:sz w:val="20"/>
          <w:szCs w:val="20"/>
        </w:rPr>
      </w:pPr>
      <w:r>
        <w:rPr>
          <w:rFonts w:ascii="Arial" w:eastAsia="Arial" w:hAnsi="Arial" w:cs="Arial"/>
          <w:b/>
          <w:bCs/>
          <w:sz w:val="18"/>
          <w:szCs w:val="18"/>
        </w:rPr>
        <w:t>Basic Software: MS Office: (Word, Excel, Power point, &amp; Access), MS Project</w:t>
      </w:r>
    </w:p>
    <w:p w:rsidR="00DD4302" w:rsidRDefault="00DD4302">
      <w:pPr>
        <w:spacing w:line="11" w:lineRule="exact"/>
        <w:rPr>
          <w:sz w:val="20"/>
          <w:szCs w:val="20"/>
        </w:rPr>
      </w:pPr>
    </w:p>
    <w:p w:rsidR="00DD4302" w:rsidRDefault="003E7F5D">
      <w:pPr>
        <w:ind w:left="340"/>
        <w:rPr>
          <w:sz w:val="20"/>
          <w:szCs w:val="20"/>
        </w:rPr>
      </w:pPr>
      <w:r>
        <w:rPr>
          <w:rFonts w:ascii="Arial" w:eastAsia="Arial" w:hAnsi="Arial" w:cs="Arial"/>
          <w:b/>
          <w:bCs/>
          <w:sz w:val="18"/>
          <w:szCs w:val="18"/>
        </w:rPr>
        <w:t>ERP Software: Maximo, SAP, BAAN (Chem-way)</w:t>
      </w:r>
    </w:p>
    <w:p w:rsidR="00DD4302" w:rsidRDefault="00DD4302">
      <w:pPr>
        <w:spacing w:line="6" w:lineRule="exact"/>
        <w:rPr>
          <w:sz w:val="20"/>
          <w:szCs w:val="20"/>
        </w:rPr>
      </w:pPr>
    </w:p>
    <w:p w:rsidR="00DD4302" w:rsidRDefault="003E7F5D">
      <w:pPr>
        <w:ind w:left="340"/>
        <w:rPr>
          <w:sz w:val="20"/>
          <w:szCs w:val="20"/>
        </w:rPr>
      </w:pPr>
      <w:r>
        <w:rPr>
          <w:rFonts w:ascii="Arial" w:eastAsia="Arial" w:hAnsi="Arial" w:cs="Arial"/>
          <w:b/>
          <w:bCs/>
          <w:sz w:val="18"/>
          <w:szCs w:val="18"/>
        </w:rPr>
        <w:t xml:space="preserve">Digital oil field (DOF): for </w:t>
      </w:r>
      <w:r>
        <w:rPr>
          <w:rFonts w:ascii="Arial" w:eastAsia="Arial" w:hAnsi="Arial" w:cs="Arial"/>
          <w:b/>
          <w:bCs/>
          <w:sz w:val="18"/>
          <w:szCs w:val="18"/>
        </w:rPr>
        <w:t>Production Monitoring</w:t>
      </w:r>
    </w:p>
    <w:p w:rsidR="00DD4302" w:rsidRDefault="00DD4302">
      <w:pPr>
        <w:spacing w:line="11" w:lineRule="exact"/>
        <w:rPr>
          <w:sz w:val="20"/>
          <w:szCs w:val="20"/>
        </w:rPr>
      </w:pPr>
    </w:p>
    <w:p w:rsidR="00DD4302" w:rsidRDefault="003E7F5D">
      <w:pPr>
        <w:ind w:left="340"/>
        <w:rPr>
          <w:rFonts w:ascii="Arial" w:eastAsia="Arial" w:hAnsi="Arial" w:cs="Arial"/>
          <w:b/>
          <w:bCs/>
          <w:sz w:val="18"/>
          <w:szCs w:val="18"/>
        </w:rPr>
      </w:pPr>
      <w:r>
        <w:rPr>
          <w:rFonts w:ascii="Arial" w:eastAsia="Arial" w:hAnsi="Arial" w:cs="Arial"/>
          <w:b/>
          <w:bCs/>
          <w:sz w:val="18"/>
          <w:szCs w:val="18"/>
        </w:rPr>
        <w:t>Simulation software: Hysis &amp; Aspen Tech for processes simulation</w:t>
      </w:r>
    </w:p>
    <w:p w:rsidR="003E7F5D" w:rsidRDefault="003E7F5D">
      <w:pPr>
        <w:ind w:left="340"/>
        <w:rPr>
          <w:rFonts w:ascii="Arial" w:eastAsia="Arial" w:hAnsi="Arial" w:cs="Arial"/>
          <w:b/>
          <w:bCs/>
          <w:sz w:val="18"/>
          <w:szCs w:val="18"/>
        </w:rPr>
      </w:pPr>
    </w:p>
    <w:p w:rsidR="003E7F5D" w:rsidRDefault="003E7F5D">
      <w:pPr>
        <w:ind w:left="340"/>
        <w:rPr>
          <w:rFonts w:ascii="Arial" w:eastAsia="Arial" w:hAnsi="Arial" w:cs="Arial"/>
          <w:b/>
          <w:bCs/>
          <w:sz w:val="18"/>
          <w:szCs w:val="18"/>
        </w:rPr>
      </w:pPr>
      <w:r>
        <w:rPr>
          <w:rFonts w:ascii="Arial" w:eastAsia="Arial" w:hAnsi="Arial" w:cs="Arial"/>
          <w:b/>
          <w:bCs/>
          <w:sz w:val="18"/>
          <w:szCs w:val="18"/>
        </w:rPr>
        <w:t>Email</w:t>
      </w:r>
      <w:r>
        <w:rPr>
          <w:rFonts w:ascii="Arial" w:eastAsia="Arial" w:hAnsi="Arial" w:cs="Arial"/>
          <w:b/>
          <w:bCs/>
          <w:sz w:val="18"/>
          <w:szCs w:val="18"/>
        </w:rPr>
        <w:tab/>
      </w:r>
      <w:r>
        <w:rPr>
          <w:rFonts w:ascii="Arial" w:eastAsia="Arial" w:hAnsi="Arial" w:cs="Arial"/>
          <w:b/>
          <w:bCs/>
          <w:sz w:val="18"/>
          <w:szCs w:val="18"/>
        </w:rPr>
        <w:tab/>
        <w:t xml:space="preserve">          : </w:t>
      </w:r>
      <w:hyperlink r:id="rId14" w:history="1">
        <w:r w:rsidRPr="0098778C">
          <w:rPr>
            <w:rStyle w:val="Hyperlink"/>
            <w:rFonts w:ascii="Arial" w:eastAsia="Arial" w:hAnsi="Arial" w:cs="Arial"/>
            <w:b/>
            <w:bCs/>
            <w:sz w:val="18"/>
            <w:szCs w:val="18"/>
          </w:rPr>
          <w:t>samir-397038@gulfjobseeker.com</w:t>
        </w:r>
      </w:hyperlink>
      <w:r>
        <w:rPr>
          <w:rFonts w:ascii="Arial" w:eastAsia="Arial" w:hAnsi="Arial" w:cs="Arial"/>
          <w:b/>
          <w:bCs/>
          <w:sz w:val="18"/>
          <w:szCs w:val="18"/>
        </w:rPr>
        <w:t xml:space="preserve"> </w:t>
      </w:r>
    </w:p>
    <w:p w:rsidR="003E7F5D" w:rsidRDefault="003E7F5D">
      <w:pPr>
        <w:ind w:left="340"/>
        <w:rPr>
          <w:rFonts w:ascii="Arial" w:eastAsia="Arial" w:hAnsi="Arial" w:cs="Arial"/>
          <w:b/>
          <w:bCs/>
          <w:sz w:val="18"/>
          <w:szCs w:val="18"/>
        </w:rPr>
      </w:pPr>
    </w:p>
    <w:p w:rsidR="003E7F5D" w:rsidRPr="003E7F5D" w:rsidRDefault="003E7F5D" w:rsidP="003E7F5D">
      <w:pPr>
        <w:ind w:left="340"/>
        <w:rPr>
          <w:rFonts w:ascii="Arial" w:hAnsi="Arial" w:cs="Arial"/>
          <w:b/>
          <w:sz w:val="20"/>
        </w:rPr>
      </w:pPr>
      <w:r w:rsidRPr="003E7F5D">
        <w:rPr>
          <w:rFonts w:ascii="Arial" w:eastAsia="Garamond" w:hAnsi="Arial" w:cs="Arial"/>
          <w:b/>
          <w:sz w:val="20"/>
        </w:rPr>
        <w:t xml:space="preserve">I am available for an interview online through this Zoom Link </w:t>
      </w:r>
      <w:hyperlink r:id="rId15" w:history="1">
        <w:r w:rsidRPr="003E7F5D">
          <w:rPr>
            <w:rStyle w:val="Hyperlink"/>
            <w:rFonts w:ascii="Arial" w:hAnsi="Arial" w:cs="Arial"/>
            <w:b/>
            <w:sz w:val="20"/>
            <w:lang w:val="en-GB"/>
          </w:rPr>
          <w:t>https://zoom.us/j/4532401292?pwd=SUlYVEdSeEpGaWN6ZndUaGEzK0FjUT09</w:t>
        </w:r>
      </w:hyperlink>
    </w:p>
    <w:p w:rsidR="003E7F5D" w:rsidRDefault="003E7F5D">
      <w:pPr>
        <w:ind w:left="340"/>
        <w:rPr>
          <w:sz w:val="20"/>
          <w:szCs w:val="20"/>
        </w:rPr>
      </w:pPr>
    </w:p>
    <w:p w:rsidR="00DD4302" w:rsidRDefault="00DD4302">
      <w:pPr>
        <w:spacing w:line="200" w:lineRule="exact"/>
        <w:rPr>
          <w:sz w:val="20"/>
          <w:szCs w:val="20"/>
        </w:rPr>
      </w:pPr>
    </w:p>
    <w:p w:rsidR="00DD4302" w:rsidRDefault="00DD4302">
      <w:pPr>
        <w:spacing w:line="200" w:lineRule="exact"/>
        <w:rPr>
          <w:sz w:val="20"/>
          <w:szCs w:val="20"/>
        </w:rPr>
      </w:pPr>
    </w:p>
    <w:p w:rsidR="00DD4302" w:rsidRDefault="00DD4302">
      <w:pPr>
        <w:spacing w:line="200" w:lineRule="exact"/>
        <w:rPr>
          <w:sz w:val="20"/>
          <w:szCs w:val="20"/>
        </w:rPr>
      </w:pPr>
    </w:p>
    <w:p w:rsidR="00DD4302" w:rsidRDefault="00DD4302">
      <w:pPr>
        <w:spacing w:line="200" w:lineRule="exact"/>
        <w:rPr>
          <w:sz w:val="20"/>
          <w:szCs w:val="20"/>
        </w:rPr>
      </w:pPr>
    </w:p>
    <w:p w:rsidR="00DD4302" w:rsidRDefault="00DD4302">
      <w:pPr>
        <w:spacing w:line="200" w:lineRule="exact"/>
        <w:rPr>
          <w:sz w:val="20"/>
          <w:szCs w:val="20"/>
        </w:rPr>
      </w:pPr>
    </w:p>
    <w:p w:rsidR="00DD4302" w:rsidRDefault="00DD4302">
      <w:pPr>
        <w:spacing w:line="200" w:lineRule="exact"/>
        <w:rPr>
          <w:sz w:val="20"/>
          <w:szCs w:val="20"/>
        </w:rPr>
      </w:pPr>
    </w:p>
    <w:p w:rsidR="00DD4302" w:rsidRDefault="00DD4302">
      <w:pPr>
        <w:spacing w:line="200" w:lineRule="exact"/>
        <w:rPr>
          <w:sz w:val="20"/>
          <w:szCs w:val="20"/>
        </w:rPr>
      </w:pPr>
    </w:p>
    <w:p w:rsidR="00DD4302" w:rsidRDefault="00DD4302">
      <w:pPr>
        <w:spacing w:line="200" w:lineRule="exact"/>
        <w:rPr>
          <w:sz w:val="20"/>
          <w:szCs w:val="20"/>
        </w:rPr>
      </w:pPr>
    </w:p>
    <w:p w:rsidR="00DD4302" w:rsidRDefault="00DD4302">
      <w:pPr>
        <w:spacing w:line="200" w:lineRule="exact"/>
        <w:rPr>
          <w:sz w:val="20"/>
          <w:szCs w:val="20"/>
        </w:rPr>
      </w:pPr>
    </w:p>
    <w:p w:rsidR="00DD4302" w:rsidRDefault="00DD4302">
      <w:pPr>
        <w:spacing w:line="200" w:lineRule="exact"/>
        <w:rPr>
          <w:sz w:val="20"/>
          <w:szCs w:val="20"/>
        </w:rPr>
      </w:pPr>
    </w:p>
    <w:p w:rsidR="00DD4302" w:rsidRDefault="00DD4302">
      <w:pPr>
        <w:spacing w:line="200" w:lineRule="exact"/>
        <w:rPr>
          <w:sz w:val="20"/>
          <w:szCs w:val="20"/>
        </w:rPr>
      </w:pPr>
    </w:p>
    <w:p w:rsidR="00DD4302" w:rsidRDefault="00DD4302">
      <w:pPr>
        <w:spacing w:line="200" w:lineRule="exact"/>
        <w:rPr>
          <w:sz w:val="20"/>
          <w:szCs w:val="20"/>
        </w:rPr>
      </w:pPr>
    </w:p>
    <w:p w:rsidR="00DD4302" w:rsidRDefault="00DD4302">
      <w:pPr>
        <w:spacing w:line="200" w:lineRule="exact"/>
        <w:rPr>
          <w:sz w:val="20"/>
          <w:szCs w:val="20"/>
        </w:rPr>
      </w:pPr>
    </w:p>
    <w:p w:rsidR="00DD4302" w:rsidRDefault="00DD4302">
      <w:pPr>
        <w:spacing w:line="200" w:lineRule="exact"/>
        <w:rPr>
          <w:sz w:val="20"/>
          <w:szCs w:val="20"/>
        </w:rPr>
      </w:pPr>
    </w:p>
    <w:p w:rsidR="00DD4302" w:rsidRDefault="00DD4302">
      <w:pPr>
        <w:spacing w:line="200" w:lineRule="exact"/>
        <w:rPr>
          <w:sz w:val="20"/>
          <w:szCs w:val="20"/>
        </w:rPr>
      </w:pPr>
    </w:p>
    <w:p w:rsidR="00DD4302" w:rsidRDefault="00DD4302">
      <w:pPr>
        <w:spacing w:line="200" w:lineRule="exact"/>
        <w:rPr>
          <w:sz w:val="20"/>
          <w:szCs w:val="20"/>
        </w:rPr>
      </w:pPr>
    </w:p>
    <w:p w:rsidR="00DD4302" w:rsidRDefault="00DD4302">
      <w:pPr>
        <w:spacing w:line="210" w:lineRule="exact"/>
        <w:rPr>
          <w:sz w:val="20"/>
          <w:szCs w:val="20"/>
        </w:rPr>
      </w:pPr>
    </w:p>
    <w:p w:rsidR="00DD4302" w:rsidRDefault="003E7F5D">
      <w:pPr>
        <w:jc w:val="center"/>
        <w:rPr>
          <w:sz w:val="20"/>
          <w:szCs w:val="20"/>
        </w:rPr>
      </w:pPr>
      <w:r>
        <w:rPr>
          <w:rFonts w:ascii="Arial" w:eastAsia="Arial" w:hAnsi="Arial" w:cs="Arial"/>
          <w:b/>
          <w:bCs/>
          <w:color w:val="737373"/>
          <w:sz w:val="11"/>
          <w:szCs w:val="11"/>
        </w:rPr>
        <w:t>Sensitivity: Internal (C3)</w:t>
      </w:r>
    </w:p>
    <w:sectPr w:rsidR="00DD4302" w:rsidSect="00DD4302">
      <w:pgSz w:w="12240" w:h="15840"/>
      <w:pgMar w:top="635" w:right="1100" w:bottom="0" w:left="1100" w:header="0" w:footer="0" w:gutter="0"/>
      <w:cols w:space="720" w:equalWidth="0">
        <w:col w:w="100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hybridMultilevel"/>
    <w:tmpl w:val="0464C324"/>
    <w:lvl w:ilvl="0" w:tplc="D7FA214C">
      <w:start w:val="1"/>
      <w:numFmt w:val="bullet"/>
      <w:lvlText w:val=" "/>
      <w:lvlJc w:val="left"/>
    </w:lvl>
    <w:lvl w:ilvl="1" w:tplc="E15C466A">
      <w:numFmt w:val="decimal"/>
      <w:lvlText w:val=""/>
      <w:lvlJc w:val="left"/>
    </w:lvl>
    <w:lvl w:ilvl="2" w:tplc="A36C111E">
      <w:numFmt w:val="decimal"/>
      <w:lvlText w:val=""/>
      <w:lvlJc w:val="left"/>
    </w:lvl>
    <w:lvl w:ilvl="3" w:tplc="2FDECBBE">
      <w:numFmt w:val="decimal"/>
      <w:lvlText w:val=""/>
      <w:lvlJc w:val="left"/>
    </w:lvl>
    <w:lvl w:ilvl="4" w:tplc="DF1E1200">
      <w:numFmt w:val="decimal"/>
      <w:lvlText w:val=""/>
      <w:lvlJc w:val="left"/>
    </w:lvl>
    <w:lvl w:ilvl="5" w:tplc="E7D4763C">
      <w:numFmt w:val="decimal"/>
      <w:lvlText w:val=""/>
      <w:lvlJc w:val="left"/>
    </w:lvl>
    <w:lvl w:ilvl="6" w:tplc="6CC67E94">
      <w:numFmt w:val="decimal"/>
      <w:lvlText w:val=""/>
      <w:lvlJc w:val="left"/>
    </w:lvl>
    <w:lvl w:ilvl="7" w:tplc="5CC213EE">
      <w:numFmt w:val="decimal"/>
      <w:lvlText w:val=""/>
      <w:lvlJc w:val="left"/>
    </w:lvl>
    <w:lvl w:ilvl="8" w:tplc="CE08910C">
      <w:numFmt w:val="decimal"/>
      <w:lvlText w:val=""/>
      <w:lvlJc w:val="left"/>
    </w:lvl>
  </w:abstractNum>
  <w:abstractNum w:abstractNumId="1">
    <w:nsid w:val="0000074D"/>
    <w:multiLevelType w:val="hybridMultilevel"/>
    <w:tmpl w:val="E72ACDBA"/>
    <w:lvl w:ilvl="0" w:tplc="F296F39E">
      <w:start w:val="1"/>
      <w:numFmt w:val="bullet"/>
      <w:lvlText w:val=" "/>
      <w:lvlJc w:val="left"/>
    </w:lvl>
    <w:lvl w:ilvl="1" w:tplc="B8E25160">
      <w:numFmt w:val="decimal"/>
      <w:lvlText w:val=""/>
      <w:lvlJc w:val="left"/>
    </w:lvl>
    <w:lvl w:ilvl="2" w:tplc="31E6C640">
      <w:numFmt w:val="decimal"/>
      <w:lvlText w:val=""/>
      <w:lvlJc w:val="left"/>
    </w:lvl>
    <w:lvl w:ilvl="3" w:tplc="076C36FC">
      <w:numFmt w:val="decimal"/>
      <w:lvlText w:val=""/>
      <w:lvlJc w:val="left"/>
    </w:lvl>
    <w:lvl w:ilvl="4" w:tplc="B4F6D97C">
      <w:numFmt w:val="decimal"/>
      <w:lvlText w:val=""/>
      <w:lvlJc w:val="left"/>
    </w:lvl>
    <w:lvl w:ilvl="5" w:tplc="1AC68EE0">
      <w:numFmt w:val="decimal"/>
      <w:lvlText w:val=""/>
      <w:lvlJc w:val="left"/>
    </w:lvl>
    <w:lvl w:ilvl="6" w:tplc="A5B6A9E8">
      <w:numFmt w:val="decimal"/>
      <w:lvlText w:val=""/>
      <w:lvlJc w:val="left"/>
    </w:lvl>
    <w:lvl w:ilvl="7" w:tplc="C4A22822">
      <w:numFmt w:val="decimal"/>
      <w:lvlText w:val=""/>
      <w:lvlJc w:val="left"/>
    </w:lvl>
    <w:lvl w:ilvl="8" w:tplc="F5B6E4DC">
      <w:numFmt w:val="decimal"/>
      <w:lvlText w:val=""/>
      <w:lvlJc w:val="left"/>
    </w:lvl>
  </w:abstractNum>
  <w:abstractNum w:abstractNumId="2">
    <w:nsid w:val="00001238"/>
    <w:multiLevelType w:val="hybridMultilevel"/>
    <w:tmpl w:val="776CF04A"/>
    <w:lvl w:ilvl="0" w:tplc="E348DEDC">
      <w:start w:val="1"/>
      <w:numFmt w:val="bullet"/>
      <w:lvlText w:val=" "/>
      <w:lvlJc w:val="left"/>
    </w:lvl>
    <w:lvl w:ilvl="1" w:tplc="286643DA">
      <w:numFmt w:val="decimal"/>
      <w:lvlText w:val=""/>
      <w:lvlJc w:val="left"/>
    </w:lvl>
    <w:lvl w:ilvl="2" w:tplc="5E86BD20">
      <w:numFmt w:val="decimal"/>
      <w:lvlText w:val=""/>
      <w:lvlJc w:val="left"/>
    </w:lvl>
    <w:lvl w:ilvl="3" w:tplc="2F16B850">
      <w:numFmt w:val="decimal"/>
      <w:lvlText w:val=""/>
      <w:lvlJc w:val="left"/>
    </w:lvl>
    <w:lvl w:ilvl="4" w:tplc="4EE41AD8">
      <w:numFmt w:val="decimal"/>
      <w:lvlText w:val=""/>
      <w:lvlJc w:val="left"/>
    </w:lvl>
    <w:lvl w:ilvl="5" w:tplc="2068BAB4">
      <w:numFmt w:val="decimal"/>
      <w:lvlText w:val=""/>
      <w:lvlJc w:val="left"/>
    </w:lvl>
    <w:lvl w:ilvl="6" w:tplc="28EC2CAA">
      <w:numFmt w:val="decimal"/>
      <w:lvlText w:val=""/>
      <w:lvlJc w:val="left"/>
    </w:lvl>
    <w:lvl w:ilvl="7" w:tplc="F1749892">
      <w:numFmt w:val="decimal"/>
      <w:lvlText w:val=""/>
      <w:lvlJc w:val="left"/>
    </w:lvl>
    <w:lvl w:ilvl="8" w:tplc="86EC9F12">
      <w:numFmt w:val="decimal"/>
      <w:lvlText w:val=""/>
      <w:lvlJc w:val="left"/>
    </w:lvl>
  </w:abstractNum>
  <w:abstractNum w:abstractNumId="3">
    <w:nsid w:val="00001547"/>
    <w:multiLevelType w:val="hybridMultilevel"/>
    <w:tmpl w:val="86F87FC2"/>
    <w:lvl w:ilvl="0" w:tplc="A1F6E2AA">
      <w:start w:val="1"/>
      <w:numFmt w:val="bullet"/>
      <w:lvlText w:val=" "/>
      <w:lvlJc w:val="left"/>
    </w:lvl>
    <w:lvl w:ilvl="1" w:tplc="3BD0EBB6">
      <w:numFmt w:val="decimal"/>
      <w:lvlText w:val=""/>
      <w:lvlJc w:val="left"/>
    </w:lvl>
    <w:lvl w:ilvl="2" w:tplc="6268C016">
      <w:numFmt w:val="decimal"/>
      <w:lvlText w:val=""/>
      <w:lvlJc w:val="left"/>
    </w:lvl>
    <w:lvl w:ilvl="3" w:tplc="BBC86D0A">
      <w:numFmt w:val="decimal"/>
      <w:lvlText w:val=""/>
      <w:lvlJc w:val="left"/>
    </w:lvl>
    <w:lvl w:ilvl="4" w:tplc="900A51EE">
      <w:numFmt w:val="decimal"/>
      <w:lvlText w:val=""/>
      <w:lvlJc w:val="left"/>
    </w:lvl>
    <w:lvl w:ilvl="5" w:tplc="A80086AC">
      <w:numFmt w:val="decimal"/>
      <w:lvlText w:val=""/>
      <w:lvlJc w:val="left"/>
    </w:lvl>
    <w:lvl w:ilvl="6" w:tplc="1C64AD9C">
      <w:numFmt w:val="decimal"/>
      <w:lvlText w:val=""/>
      <w:lvlJc w:val="left"/>
    </w:lvl>
    <w:lvl w:ilvl="7" w:tplc="ED08E83A">
      <w:numFmt w:val="decimal"/>
      <w:lvlText w:val=""/>
      <w:lvlJc w:val="left"/>
    </w:lvl>
    <w:lvl w:ilvl="8" w:tplc="A67EC63E">
      <w:numFmt w:val="decimal"/>
      <w:lvlText w:val=""/>
      <w:lvlJc w:val="left"/>
    </w:lvl>
  </w:abstractNum>
  <w:abstractNum w:abstractNumId="4">
    <w:nsid w:val="000026A6"/>
    <w:multiLevelType w:val="hybridMultilevel"/>
    <w:tmpl w:val="9294CA20"/>
    <w:lvl w:ilvl="0" w:tplc="D8E0C1CC">
      <w:start w:val="1"/>
      <w:numFmt w:val="bullet"/>
      <w:lvlText w:val=" "/>
      <w:lvlJc w:val="left"/>
    </w:lvl>
    <w:lvl w:ilvl="1" w:tplc="326CA638">
      <w:numFmt w:val="decimal"/>
      <w:lvlText w:val=""/>
      <w:lvlJc w:val="left"/>
    </w:lvl>
    <w:lvl w:ilvl="2" w:tplc="4EF6A258">
      <w:numFmt w:val="decimal"/>
      <w:lvlText w:val=""/>
      <w:lvlJc w:val="left"/>
    </w:lvl>
    <w:lvl w:ilvl="3" w:tplc="7F320324">
      <w:numFmt w:val="decimal"/>
      <w:lvlText w:val=""/>
      <w:lvlJc w:val="left"/>
    </w:lvl>
    <w:lvl w:ilvl="4" w:tplc="CBC6FECC">
      <w:numFmt w:val="decimal"/>
      <w:lvlText w:val=""/>
      <w:lvlJc w:val="left"/>
    </w:lvl>
    <w:lvl w:ilvl="5" w:tplc="8C3E86F2">
      <w:numFmt w:val="decimal"/>
      <w:lvlText w:val=""/>
      <w:lvlJc w:val="left"/>
    </w:lvl>
    <w:lvl w:ilvl="6" w:tplc="7706AD1C">
      <w:numFmt w:val="decimal"/>
      <w:lvlText w:val=""/>
      <w:lvlJc w:val="left"/>
    </w:lvl>
    <w:lvl w:ilvl="7" w:tplc="A642CC4E">
      <w:numFmt w:val="decimal"/>
      <w:lvlText w:val=""/>
      <w:lvlJc w:val="left"/>
    </w:lvl>
    <w:lvl w:ilvl="8" w:tplc="76DE8E6E">
      <w:numFmt w:val="decimal"/>
      <w:lvlText w:val=""/>
      <w:lvlJc w:val="left"/>
    </w:lvl>
  </w:abstractNum>
  <w:abstractNum w:abstractNumId="5">
    <w:nsid w:val="00002D12"/>
    <w:multiLevelType w:val="hybridMultilevel"/>
    <w:tmpl w:val="869C8646"/>
    <w:lvl w:ilvl="0" w:tplc="C5EA23AA">
      <w:start w:val="1"/>
      <w:numFmt w:val="bullet"/>
      <w:lvlText w:val=" "/>
      <w:lvlJc w:val="left"/>
    </w:lvl>
    <w:lvl w:ilvl="1" w:tplc="BB32DC06">
      <w:numFmt w:val="decimal"/>
      <w:lvlText w:val=""/>
      <w:lvlJc w:val="left"/>
    </w:lvl>
    <w:lvl w:ilvl="2" w:tplc="78CA4196">
      <w:numFmt w:val="decimal"/>
      <w:lvlText w:val=""/>
      <w:lvlJc w:val="left"/>
    </w:lvl>
    <w:lvl w:ilvl="3" w:tplc="754A2404">
      <w:numFmt w:val="decimal"/>
      <w:lvlText w:val=""/>
      <w:lvlJc w:val="left"/>
    </w:lvl>
    <w:lvl w:ilvl="4" w:tplc="31D4E9FE">
      <w:numFmt w:val="decimal"/>
      <w:lvlText w:val=""/>
      <w:lvlJc w:val="left"/>
    </w:lvl>
    <w:lvl w:ilvl="5" w:tplc="36748396">
      <w:numFmt w:val="decimal"/>
      <w:lvlText w:val=""/>
      <w:lvlJc w:val="left"/>
    </w:lvl>
    <w:lvl w:ilvl="6" w:tplc="7C08A178">
      <w:numFmt w:val="decimal"/>
      <w:lvlText w:val=""/>
      <w:lvlJc w:val="left"/>
    </w:lvl>
    <w:lvl w:ilvl="7" w:tplc="F070B49E">
      <w:numFmt w:val="decimal"/>
      <w:lvlText w:val=""/>
      <w:lvlJc w:val="left"/>
    </w:lvl>
    <w:lvl w:ilvl="8" w:tplc="A59A96D4">
      <w:numFmt w:val="decimal"/>
      <w:lvlText w:val=""/>
      <w:lvlJc w:val="left"/>
    </w:lvl>
  </w:abstractNum>
  <w:abstractNum w:abstractNumId="6">
    <w:nsid w:val="0000305E"/>
    <w:multiLevelType w:val="hybridMultilevel"/>
    <w:tmpl w:val="072A131E"/>
    <w:lvl w:ilvl="0" w:tplc="D0BA0A9C">
      <w:start w:val="1"/>
      <w:numFmt w:val="bullet"/>
      <w:lvlText w:val=" "/>
      <w:lvlJc w:val="left"/>
    </w:lvl>
    <w:lvl w:ilvl="1" w:tplc="66C8A3D0">
      <w:numFmt w:val="decimal"/>
      <w:lvlText w:val=""/>
      <w:lvlJc w:val="left"/>
    </w:lvl>
    <w:lvl w:ilvl="2" w:tplc="CB2606A4">
      <w:numFmt w:val="decimal"/>
      <w:lvlText w:val=""/>
      <w:lvlJc w:val="left"/>
    </w:lvl>
    <w:lvl w:ilvl="3" w:tplc="23FCCEEA">
      <w:numFmt w:val="decimal"/>
      <w:lvlText w:val=""/>
      <w:lvlJc w:val="left"/>
    </w:lvl>
    <w:lvl w:ilvl="4" w:tplc="6E9E387E">
      <w:numFmt w:val="decimal"/>
      <w:lvlText w:val=""/>
      <w:lvlJc w:val="left"/>
    </w:lvl>
    <w:lvl w:ilvl="5" w:tplc="AC9C8F02">
      <w:numFmt w:val="decimal"/>
      <w:lvlText w:val=""/>
      <w:lvlJc w:val="left"/>
    </w:lvl>
    <w:lvl w:ilvl="6" w:tplc="D9FAD4F4">
      <w:numFmt w:val="decimal"/>
      <w:lvlText w:val=""/>
      <w:lvlJc w:val="left"/>
    </w:lvl>
    <w:lvl w:ilvl="7" w:tplc="313C3502">
      <w:numFmt w:val="decimal"/>
      <w:lvlText w:val=""/>
      <w:lvlJc w:val="left"/>
    </w:lvl>
    <w:lvl w:ilvl="8" w:tplc="05A83D34">
      <w:numFmt w:val="decimal"/>
      <w:lvlText w:val=""/>
      <w:lvlJc w:val="left"/>
    </w:lvl>
  </w:abstractNum>
  <w:abstractNum w:abstractNumId="7">
    <w:nsid w:val="000039B3"/>
    <w:multiLevelType w:val="hybridMultilevel"/>
    <w:tmpl w:val="6DF6EE6E"/>
    <w:lvl w:ilvl="0" w:tplc="74B85170">
      <w:start w:val="1"/>
      <w:numFmt w:val="bullet"/>
      <w:lvlText w:val=" "/>
      <w:lvlJc w:val="left"/>
    </w:lvl>
    <w:lvl w:ilvl="1" w:tplc="930CA324">
      <w:numFmt w:val="decimal"/>
      <w:lvlText w:val=""/>
      <w:lvlJc w:val="left"/>
    </w:lvl>
    <w:lvl w:ilvl="2" w:tplc="36F82A16">
      <w:numFmt w:val="decimal"/>
      <w:lvlText w:val=""/>
      <w:lvlJc w:val="left"/>
    </w:lvl>
    <w:lvl w:ilvl="3" w:tplc="E57426E2">
      <w:numFmt w:val="decimal"/>
      <w:lvlText w:val=""/>
      <w:lvlJc w:val="left"/>
    </w:lvl>
    <w:lvl w:ilvl="4" w:tplc="38FECEC4">
      <w:numFmt w:val="decimal"/>
      <w:lvlText w:val=""/>
      <w:lvlJc w:val="left"/>
    </w:lvl>
    <w:lvl w:ilvl="5" w:tplc="ED1E5474">
      <w:numFmt w:val="decimal"/>
      <w:lvlText w:val=""/>
      <w:lvlJc w:val="left"/>
    </w:lvl>
    <w:lvl w:ilvl="6" w:tplc="3EC46E56">
      <w:numFmt w:val="decimal"/>
      <w:lvlText w:val=""/>
      <w:lvlJc w:val="left"/>
    </w:lvl>
    <w:lvl w:ilvl="7" w:tplc="618E0830">
      <w:numFmt w:val="decimal"/>
      <w:lvlText w:val=""/>
      <w:lvlJc w:val="left"/>
    </w:lvl>
    <w:lvl w:ilvl="8" w:tplc="73A61AEE">
      <w:numFmt w:val="decimal"/>
      <w:lvlText w:val=""/>
      <w:lvlJc w:val="left"/>
    </w:lvl>
  </w:abstractNum>
  <w:abstractNum w:abstractNumId="8">
    <w:nsid w:val="0000428B"/>
    <w:multiLevelType w:val="hybridMultilevel"/>
    <w:tmpl w:val="31F029F6"/>
    <w:lvl w:ilvl="0" w:tplc="4AB67A2A">
      <w:start w:val="1"/>
      <w:numFmt w:val="bullet"/>
      <w:lvlText w:val=" "/>
      <w:lvlJc w:val="left"/>
    </w:lvl>
    <w:lvl w:ilvl="1" w:tplc="2DFEF0FA">
      <w:numFmt w:val="decimal"/>
      <w:lvlText w:val=""/>
      <w:lvlJc w:val="left"/>
    </w:lvl>
    <w:lvl w:ilvl="2" w:tplc="2A0EDC7C">
      <w:numFmt w:val="decimal"/>
      <w:lvlText w:val=""/>
      <w:lvlJc w:val="left"/>
    </w:lvl>
    <w:lvl w:ilvl="3" w:tplc="23E4534A">
      <w:numFmt w:val="decimal"/>
      <w:lvlText w:val=""/>
      <w:lvlJc w:val="left"/>
    </w:lvl>
    <w:lvl w:ilvl="4" w:tplc="9C2834C4">
      <w:numFmt w:val="decimal"/>
      <w:lvlText w:val=""/>
      <w:lvlJc w:val="left"/>
    </w:lvl>
    <w:lvl w:ilvl="5" w:tplc="B4EEA698">
      <w:numFmt w:val="decimal"/>
      <w:lvlText w:val=""/>
      <w:lvlJc w:val="left"/>
    </w:lvl>
    <w:lvl w:ilvl="6" w:tplc="BD5622E8">
      <w:numFmt w:val="decimal"/>
      <w:lvlText w:val=""/>
      <w:lvlJc w:val="left"/>
    </w:lvl>
    <w:lvl w:ilvl="7" w:tplc="98A6C364">
      <w:numFmt w:val="decimal"/>
      <w:lvlText w:val=""/>
      <w:lvlJc w:val="left"/>
    </w:lvl>
    <w:lvl w:ilvl="8" w:tplc="84DED11A">
      <w:numFmt w:val="decimal"/>
      <w:lvlText w:val=""/>
      <w:lvlJc w:val="left"/>
    </w:lvl>
  </w:abstractNum>
  <w:abstractNum w:abstractNumId="9">
    <w:nsid w:val="0000440D"/>
    <w:multiLevelType w:val="hybridMultilevel"/>
    <w:tmpl w:val="5D90C8E4"/>
    <w:lvl w:ilvl="0" w:tplc="7884EF66">
      <w:start w:val="1"/>
      <w:numFmt w:val="bullet"/>
      <w:lvlText w:val=" "/>
      <w:lvlJc w:val="left"/>
    </w:lvl>
    <w:lvl w:ilvl="1" w:tplc="B8B6A68E">
      <w:numFmt w:val="decimal"/>
      <w:lvlText w:val=""/>
      <w:lvlJc w:val="left"/>
    </w:lvl>
    <w:lvl w:ilvl="2" w:tplc="3E62A69E">
      <w:numFmt w:val="decimal"/>
      <w:lvlText w:val=""/>
      <w:lvlJc w:val="left"/>
    </w:lvl>
    <w:lvl w:ilvl="3" w:tplc="AA586E2A">
      <w:numFmt w:val="decimal"/>
      <w:lvlText w:val=""/>
      <w:lvlJc w:val="left"/>
    </w:lvl>
    <w:lvl w:ilvl="4" w:tplc="AE3E1662">
      <w:numFmt w:val="decimal"/>
      <w:lvlText w:val=""/>
      <w:lvlJc w:val="left"/>
    </w:lvl>
    <w:lvl w:ilvl="5" w:tplc="0780187C">
      <w:numFmt w:val="decimal"/>
      <w:lvlText w:val=""/>
      <w:lvlJc w:val="left"/>
    </w:lvl>
    <w:lvl w:ilvl="6" w:tplc="D4463672">
      <w:numFmt w:val="decimal"/>
      <w:lvlText w:val=""/>
      <w:lvlJc w:val="left"/>
    </w:lvl>
    <w:lvl w:ilvl="7" w:tplc="1B30592C">
      <w:numFmt w:val="decimal"/>
      <w:lvlText w:val=""/>
      <w:lvlJc w:val="left"/>
    </w:lvl>
    <w:lvl w:ilvl="8" w:tplc="89261E6A">
      <w:numFmt w:val="decimal"/>
      <w:lvlText w:val=""/>
      <w:lvlJc w:val="left"/>
    </w:lvl>
  </w:abstractNum>
  <w:abstractNum w:abstractNumId="10">
    <w:nsid w:val="00004509"/>
    <w:multiLevelType w:val="hybridMultilevel"/>
    <w:tmpl w:val="63BA2D36"/>
    <w:lvl w:ilvl="0" w:tplc="C61CAD6E">
      <w:start w:val="1"/>
      <w:numFmt w:val="bullet"/>
      <w:lvlText w:val=" "/>
      <w:lvlJc w:val="left"/>
    </w:lvl>
    <w:lvl w:ilvl="1" w:tplc="E9445B94">
      <w:numFmt w:val="decimal"/>
      <w:lvlText w:val=""/>
      <w:lvlJc w:val="left"/>
    </w:lvl>
    <w:lvl w:ilvl="2" w:tplc="CA744750">
      <w:numFmt w:val="decimal"/>
      <w:lvlText w:val=""/>
      <w:lvlJc w:val="left"/>
    </w:lvl>
    <w:lvl w:ilvl="3" w:tplc="375C47CE">
      <w:numFmt w:val="decimal"/>
      <w:lvlText w:val=""/>
      <w:lvlJc w:val="left"/>
    </w:lvl>
    <w:lvl w:ilvl="4" w:tplc="0EF060D0">
      <w:numFmt w:val="decimal"/>
      <w:lvlText w:val=""/>
      <w:lvlJc w:val="left"/>
    </w:lvl>
    <w:lvl w:ilvl="5" w:tplc="83B4FD68">
      <w:numFmt w:val="decimal"/>
      <w:lvlText w:val=""/>
      <w:lvlJc w:val="left"/>
    </w:lvl>
    <w:lvl w:ilvl="6" w:tplc="3E22F18A">
      <w:numFmt w:val="decimal"/>
      <w:lvlText w:val=""/>
      <w:lvlJc w:val="left"/>
    </w:lvl>
    <w:lvl w:ilvl="7" w:tplc="F194580E">
      <w:numFmt w:val="decimal"/>
      <w:lvlText w:val=""/>
      <w:lvlJc w:val="left"/>
    </w:lvl>
    <w:lvl w:ilvl="8" w:tplc="81F40AEC">
      <w:numFmt w:val="decimal"/>
      <w:lvlText w:val=""/>
      <w:lvlJc w:val="left"/>
    </w:lvl>
  </w:abstractNum>
  <w:abstractNum w:abstractNumId="11">
    <w:nsid w:val="0000491C"/>
    <w:multiLevelType w:val="hybridMultilevel"/>
    <w:tmpl w:val="3A9251A6"/>
    <w:lvl w:ilvl="0" w:tplc="AE8E1BC0">
      <w:start w:val="1"/>
      <w:numFmt w:val="bullet"/>
      <w:lvlText w:val=" "/>
      <w:lvlJc w:val="left"/>
    </w:lvl>
    <w:lvl w:ilvl="1" w:tplc="DC16F1D8">
      <w:numFmt w:val="decimal"/>
      <w:lvlText w:val=""/>
      <w:lvlJc w:val="left"/>
    </w:lvl>
    <w:lvl w:ilvl="2" w:tplc="92FA208E">
      <w:numFmt w:val="decimal"/>
      <w:lvlText w:val=""/>
      <w:lvlJc w:val="left"/>
    </w:lvl>
    <w:lvl w:ilvl="3" w:tplc="52889A62">
      <w:numFmt w:val="decimal"/>
      <w:lvlText w:val=""/>
      <w:lvlJc w:val="left"/>
    </w:lvl>
    <w:lvl w:ilvl="4" w:tplc="17149F0A">
      <w:numFmt w:val="decimal"/>
      <w:lvlText w:val=""/>
      <w:lvlJc w:val="left"/>
    </w:lvl>
    <w:lvl w:ilvl="5" w:tplc="BC8616CA">
      <w:numFmt w:val="decimal"/>
      <w:lvlText w:val=""/>
      <w:lvlJc w:val="left"/>
    </w:lvl>
    <w:lvl w:ilvl="6" w:tplc="BE487046">
      <w:numFmt w:val="decimal"/>
      <w:lvlText w:val=""/>
      <w:lvlJc w:val="left"/>
    </w:lvl>
    <w:lvl w:ilvl="7" w:tplc="88FA8910">
      <w:numFmt w:val="decimal"/>
      <w:lvlText w:val=""/>
      <w:lvlJc w:val="left"/>
    </w:lvl>
    <w:lvl w:ilvl="8" w:tplc="CE94C012">
      <w:numFmt w:val="decimal"/>
      <w:lvlText w:val=""/>
      <w:lvlJc w:val="left"/>
    </w:lvl>
  </w:abstractNum>
  <w:abstractNum w:abstractNumId="12">
    <w:nsid w:val="00004D06"/>
    <w:multiLevelType w:val="hybridMultilevel"/>
    <w:tmpl w:val="28F47B26"/>
    <w:lvl w:ilvl="0" w:tplc="BCA2125A">
      <w:start w:val="1"/>
      <w:numFmt w:val="bullet"/>
      <w:lvlText w:val=" "/>
      <w:lvlJc w:val="left"/>
    </w:lvl>
    <w:lvl w:ilvl="1" w:tplc="6390E8E6">
      <w:numFmt w:val="decimal"/>
      <w:lvlText w:val=""/>
      <w:lvlJc w:val="left"/>
    </w:lvl>
    <w:lvl w:ilvl="2" w:tplc="65B8D30C">
      <w:numFmt w:val="decimal"/>
      <w:lvlText w:val=""/>
      <w:lvlJc w:val="left"/>
    </w:lvl>
    <w:lvl w:ilvl="3" w:tplc="340E5AF6">
      <w:numFmt w:val="decimal"/>
      <w:lvlText w:val=""/>
      <w:lvlJc w:val="left"/>
    </w:lvl>
    <w:lvl w:ilvl="4" w:tplc="2078E6AE">
      <w:numFmt w:val="decimal"/>
      <w:lvlText w:val=""/>
      <w:lvlJc w:val="left"/>
    </w:lvl>
    <w:lvl w:ilvl="5" w:tplc="2D687D4E">
      <w:numFmt w:val="decimal"/>
      <w:lvlText w:val=""/>
      <w:lvlJc w:val="left"/>
    </w:lvl>
    <w:lvl w:ilvl="6" w:tplc="B1B2A98A">
      <w:numFmt w:val="decimal"/>
      <w:lvlText w:val=""/>
      <w:lvlJc w:val="left"/>
    </w:lvl>
    <w:lvl w:ilvl="7" w:tplc="C838AF2A">
      <w:numFmt w:val="decimal"/>
      <w:lvlText w:val=""/>
      <w:lvlJc w:val="left"/>
    </w:lvl>
    <w:lvl w:ilvl="8" w:tplc="71821026">
      <w:numFmt w:val="decimal"/>
      <w:lvlText w:val=""/>
      <w:lvlJc w:val="left"/>
    </w:lvl>
  </w:abstractNum>
  <w:abstractNum w:abstractNumId="13">
    <w:nsid w:val="00004DB7"/>
    <w:multiLevelType w:val="hybridMultilevel"/>
    <w:tmpl w:val="F9802942"/>
    <w:lvl w:ilvl="0" w:tplc="116E2818">
      <w:start w:val="1"/>
      <w:numFmt w:val="bullet"/>
      <w:lvlText w:val=" "/>
      <w:lvlJc w:val="left"/>
    </w:lvl>
    <w:lvl w:ilvl="1" w:tplc="ABBCDF40">
      <w:numFmt w:val="decimal"/>
      <w:lvlText w:val=""/>
      <w:lvlJc w:val="left"/>
    </w:lvl>
    <w:lvl w:ilvl="2" w:tplc="160C29C0">
      <w:numFmt w:val="decimal"/>
      <w:lvlText w:val=""/>
      <w:lvlJc w:val="left"/>
    </w:lvl>
    <w:lvl w:ilvl="3" w:tplc="33B61F1E">
      <w:numFmt w:val="decimal"/>
      <w:lvlText w:val=""/>
      <w:lvlJc w:val="left"/>
    </w:lvl>
    <w:lvl w:ilvl="4" w:tplc="07A49FFC">
      <w:numFmt w:val="decimal"/>
      <w:lvlText w:val=""/>
      <w:lvlJc w:val="left"/>
    </w:lvl>
    <w:lvl w:ilvl="5" w:tplc="244E1A0E">
      <w:numFmt w:val="decimal"/>
      <w:lvlText w:val=""/>
      <w:lvlJc w:val="left"/>
    </w:lvl>
    <w:lvl w:ilvl="6" w:tplc="0F7EB118">
      <w:numFmt w:val="decimal"/>
      <w:lvlText w:val=""/>
      <w:lvlJc w:val="left"/>
    </w:lvl>
    <w:lvl w:ilvl="7" w:tplc="8D20870C">
      <w:numFmt w:val="decimal"/>
      <w:lvlText w:val=""/>
      <w:lvlJc w:val="left"/>
    </w:lvl>
    <w:lvl w:ilvl="8" w:tplc="53569054">
      <w:numFmt w:val="decimal"/>
      <w:lvlText w:val=""/>
      <w:lvlJc w:val="left"/>
    </w:lvl>
  </w:abstractNum>
  <w:abstractNum w:abstractNumId="14">
    <w:nsid w:val="00004DC8"/>
    <w:multiLevelType w:val="hybridMultilevel"/>
    <w:tmpl w:val="845E8388"/>
    <w:lvl w:ilvl="0" w:tplc="95963334">
      <w:start w:val="1"/>
      <w:numFmt w:val="bullet"/>
      <w:lvlText w:val=" "/>
      <w:lvlJc w:val="left"/>
    </w:lvl>
    <w:lvl w:ilvl="1" w:tplc="AF1A0694">
      <w:numFmt w:val="decimal"/>
      <w:lvlText w:val=""/>
      <w:lvlJc w:val="left"/>
    </w:lvl>
    <w:lvl w:ilvl="2" w:tplc="D8D28664">
      <w:numFmt w:val="decimal"/>
      <w:lvlText w:val=""/>
      <w:lvlJc w:val="left"/>
    </w:lvl>
    <w:lvl w:ilvl="3" w:tplc="47225B92">
      <w:numFmt w:val="decimal"/>
      <w:lvlText w:val=""/>
      <w:lvlJc w:val="left"/>
    </w:lvl>
    <w:lvl w:ilvl="4" w:tplc="6E5423B4">
      <w:numFmt w:val="decimal"/>
      <w:lvlText w:val=""/>
      <w:lvlJc w:val="left"/>
    </w:lvl>
    <w:lvl w:ilvl="5" w:tplc="1EA871D6">
      <w:numFmt w:val="decimal"/>
      <w:lvlText w:val=""/>
      <w:lvlJc w:val="left"/>
    </w:lvl>
    <w:lvl w:ilvl="6" w:tplc="8FAC2780">
      <w:numFmt w:val="decimal"/>
      <w:lvlText w:val=""/>
      <w:lvlJc w:val="left"/>
    </w:lvl>
    <w:lvl w:ilvl="7" w:tplc="BE6A7D72">
      <w:numFmt w:val="decimal"/>
      <w:lvlText w:val=""/>
      <w:lvlJc w:val="left"/>
    </w:lvl>
    <w:lvl w:ilvl="8" w:tplc="06425E78">
      <w:numFmt w:val="decimal"/>
      <w:lvlText w:val=""/>
      <w:lvlJc w:val="left"/>
    </w:lvl>
  </w:abstractNum>
  <w:abstractNum w:abstractNumId="15">
    <w:nsid w:val="000054DE"/>
    <w:multiLevelType w:val="hybridMultilevel"/>
    <w:tmpl w:val="C09EE5F0"/>
    <w:lvl w:ilvl="0" w:tplc="DE9498C2">
      <w:start w:val="1"/>
      <w:numFmt w:val="bullet"/>
      <w:lvlText w:val=" "/>
      <w:lvlJc w:val="left"/>
    </w:lvl>
    <w:lvl w:ilvl="1" w:tplc="F030EF9C">
      <w:numFmt w:val="decimal"/>
      <w:lvlText w:val=""/>
      <w:lvlJc w:val="left"/>
    </w:lvl>
    <w:lvl w:ilvl="2" w:tplc="BB484FE4">
      <w:numFmt w:val="decimal"/>
      <w:lvlText w:val=""/>
      <w:lvlJc w:val="left"/>
    </w:lvl>
    <w:lvl w:ilvl="3" w:tplc="44469C66">
      <w:numFmt w:val="decimal"/>
      <w:lvlText w:val=""/>
      <w:lvlJc w:val="left"/>
    </w:lvl>
    <w:lvl w:ilvl="4" w:tplc="A518FDEA">
      <w:numFmt w:val="decimal"/>
      <w:lvlText w:val=""/>
      <w:lvlJc w:val="left"/>
    </w:lvl>
    <w:lvl w:ilvl="5" w:tplc="9078BA08">
      <w:numFmt w:val="decimal"/>
      <w:lvlText w:val=""/>
      <w:lvlJc w:val="left"/>
    </w:lvl>
    <w:lvl w:ilvl="6" w:tplc="4B2AF2CA">
      <w:numFmt w:val="decimal"/>
      <w:lvlText w:val=""/>
      <w:lvlJc w:val="left"/>
    </w:lvl>
    <w:lvl w:ilvl="7" w:tplc="D038A9F0">
      <w:numFmt w:val="decimal"/>
      <w:lvlText w:val=""/>
      <w:lvlJc w:val="left"/>
    </w:lvl>
    <w:lvl w:ilvl="8" w:tplc="0ADE6078">
      <w:numFmt w:val="decimal"/>
      <w:lvlText w:val=""/>
      <w:lvlJc w:val="left"/>
    </w:lvl>
  </w:abstractNum>
  <w:abstractNum w:abstractNumId="16">
    <w:nsid w:val="00005D03"/>
    <w:multiLevelType w:val="hybridMultilevel"/>
    <w:tmpl w:val="2D78CD18"/>
    <w:lvl w:ilvl="0" w:tplc="B2EA5840">
      <w:start w:val="1"/>
      <w:numFmt w:val="bullet"/>
      <w:lvlText w:val=" "/>
      <w:lvlJc w:val="left"/>
    </w:lvl>
    <w:lvl w:ilvl="1" w:tplc="06789412">
      <w:numFmt w:val="decimal"/>
      <w:lvlText w:val=""/>
      <w:lvlJc w:val="left"/>
    </w:lvl>
    <w:lvl w:ilvl="2" w:tplc="20C22630">
      <w:numFmt w:val="decimal"/>
      <w:lvlText w:val=""/>
      <w:lvlJc w:val="left"/>
    </w:lvl>
    <w:lvl w:ilvl="3" w:tplc="769E1D8A">
      <w:numFmt w:val="decimal"/>
      <w:lvlText w:val=""/>
      <w:lvlJc w:val="left"/>
    </w:lvl>
    <w:lvl w:ilvl="4" w:tplc="B0762D2A">
      <w:numFmt w:val="decimal"/>
      <w:lvlText w:val=""/>
      <w:lvlJc w:val="left"/>
    </w:lvl>
    <w:lvl w:ilvl="5" w:tplc="2BFE2016">
      <w:numFmt w:val="decimal"/>
      <w:lvlText w:val=""/>
      <w:lvlJc w:val="left"/>
    </w:lvl>
    <w:lvl w:ilvl="6" w:tplc="5B04298C">
      <w:numFmt w:val="decimal"/>
      <w:lvlText w:val=""/>
      <w:lvlJc w:val="left"/>
    </w:lvl>
    <w:lvl w:ilvl="7" w:tplc="386837BE">
      <w:numFmt w:val="decimal"/>
      <w:lvlText w:val=""/>
      <w:lvlJc w:val="left"/>
    </w:lvl>
    <w:lvl w:ilvl="8" w:tplc="00A4D7FC">
      <w:numFmt w:val="decimal"/>
      <w:lvlText w:val=""/>
      <w:lvlJc w:val="left"/>
    </w:lvl>
  </w:abstractNum>
  <w:abstractNum w:abstractNumId="17">
    <w:nsid w:val="00006443"/>
    <w:multiLevelType w:val="hybridMultilevel"/>
    <w:tmpl w:val="7F987798"/>
    <w:lvl w:ilvl="0" w:tplc="9E74359A">
      <w:start w:val="1"/>
      <w:numFmt w:val="bullet"/>
      <w:lvlText w:val=" "/>
      <w:lvlJc w:val="left"/>
    </w:lvl>
    <w:lvl w:ilvl="1" w:tplc="B5AC30BE">
      <w:numFmt w:val="decimal"/>
      <w:lvlText w:val=""/>
      <w:lvlJc w:val="left"/>
    </w:lvl>
    <w:lvl w:ilvl="2" w:tplc="61A0B5CA">
      <w:numFmt w:val="decimal"/>
      <w:lvlText w:val=""/>
      <w:lvlJc w:val="left"/>
    </w:lvl>
    <w:lvl w:ilvl="3" w:tplc="8416AC60">
      <w:numFmt w:val="decimal"/>
      <w:lvlText w:val=""/>
      <w:lvlJc w:val="left"/>
    </w:lvl>
    <w:lvl w:ilvl="4" w:tplc="6332028E">
      <w:numFmt w:val="decimal"/>
      <w:lvlText w:val=""/>
      <w:lvlJc w:val="left"/>
    </w:lvl>
    <w:lvl w:ilvl="5" w:tplc="400EE5CA">
      <w:numFmt w:val="decimal"/>
      <w:lvlText w:val=""/>
      <w:lvlJc w:val="left"/>
    </w:lvl>
    <w:lvl w:ilvl="6" w:tplc="F918A5BA">
      <w:numFmt w:val="decimal"/>
      <w:lvlText w:val=""/>
      <w:lvlJc w:val="left"/>
    </w:lvl>
    <w:lvl w:ilvl="7" w:tplc="65A4A522">
      <w:numFmt w:val="decimal"/>
      <w:lvlText w:val=""/>
      <w:lvlJc w:val="left"/>
    </w:lvl>
    <w:lvl w:ilvl="8" w:tplc="9C2E0782">
      <w:numFmt w:val="decimal"/>
      <w:lvlText w:val=""/>
      <w:lvlJc w:val="left"/>
    </w:lvl>
  </w:abstractNum>
  <w:abstractNum w:abstractNumId="18">
    <w:nsid w:val="000066BB"/>
    <w:multiLevelType w:val="hybridMultilevel"/>
    <w:tmpl w:val="7B284BC0"/>
    <w:lvl w:ilvl="0" w:tplc="8CA656C2">
      <w:start w:val="1"/>
      <w:numFmt w:val="bullet"/>
      <w:lvlText w:val=" "/>
      <w:lvlJc w:val="left"/>
    </w:lvl>
    <w:lvl w:ilvl="1" w:tplc="E16EF7EE">
      <w:numFmt w:val="decimal"/>
      <w:lvlText w:val=""/>
      <w:lvlJc w:val="left"/>
    </w:lvl>
    <w:lvl w:ilvl="2" w:tplc="1CC87712">
      <w:numFmt w:val="decimal"/>
      <w:lvlText w:val=""/>
      <w:lvlJc w:val="left"/>
    </w:lvl>
    <w:lvl w:ilvl="3" w:tplc="4B0C78A4">
      <w:numFmt w:val="decimal"/>
      <w:lvlText w:val=""/>
      <w:lvlJc w:val="left"/>
    </w:lvl>
    <w:lvl w:ilvl="4" w:tplc="B43CD554">
      <w:numFmt w:val="decimal"/>
      <w:lvlText w:val=""/>
      <w:lvlJc w:val="left"/>
    </w:lvl>
    <w:lvl w:ilvl="5" w:tplc="7B5CF0B4">
      <w:numFmt w:val="decimal"/>
      <w:lvlText w:val=""/>
      <w:lvlJc w:val="left"/>
    </w:lvl>
    <w:lvl w:ilvl="6" w:tplc="EEEA41D6">
      <w:numFmt w:val="decimal"/>
      <w:lvlText w:val=""/>
      <w:lvlJc w:val="left"/>
    </w:lvl>
    <w:lvl w:ilvl="7" w:tplc="19040B4E">
      <w:numFmt w:val="decimal"/>
      <w:lvlText w:val=""/>
      <w:lvlJc w:val="left"/>
    </w:lvl>
    <w:lvl w:ilvl="8" w:tplc="E8D61424">
      <w:numFmt w:val="decimal"/>
      <w:lvlText w:val=""/>
      <w:lvlJc w:val="left"/>
    </w:lvl>
  </w:abstractNum>
  <w:abstractNum w:abstractNumId="19">
    <w:nsid w:val="0000701F"/>
    <w:multiLevelType w:val="hybridMultilevel"/>
    <w:tmpl w:val="9678EBEE"/>
    <w:lvl w:ilvl="0" w:tplc="8FA2DA68">
      <w:start w:val="1"/>
      <w:numFmt w:val="bullet"/>
      <w:lvlText w:val=" "/>
      <w:lvlJc w:val="left"/>
    </w:lvl>
    <w:lvl w:ilvl="1" w:tplc="53A09270">
      <w:numFmt w:val="decimal"/>
      <w:lvlText w:val=""/>
      <w:lvlJc w:val="left"/>
    </w:lvl>
    <w:lvl w:ilvl="2" w:tplc="376C7326">
      <w:numFmt w:val="decimal"/>
      <w:lvlText w:val=""/>
      <w:lvlJc w:val="left"/>
    </w:lvl>
    <w:lvl w:ilvl="3" w:tplc="165C3DE0">
      <w:numFmt w:val="decimal"/>
      <w:lvlText w:val=""/>
      <w:lvlJc w:val="left"/>
    </w:lvl>
    <w:lvl w:ilvl="4" w:tplc="364EAC38">
      <w:numFmt w:val="decimal"/>
      <w:lvlText w:val=""/>
      <w:lvlJc w:val="left"/>
    </w:lvl>
    <w:lvl w:ilvl="5" w:tplc="5B3EB996">
      <w:numFmt w:val="decimal"/>
      <w:lvlText w:val=""/>
      <w:lvlJc w:val="left"/>
    </w:lvl>
    <w:lvl w:ilvl="6" w:tplc="533A4D84">
      <w:numFmt w:val="decimal"/>
      <w:lvlText w:val=""/>
      <w:lvlJc w:val="left"/>
    </w:lvl>
    <w:lvl w:ilvl="7" w:tplc="3DAE914E">
      <w:numFmt w:val="decimal"/>
      <w:lvlText w:val=""/>
      <w:lvlJc w:val="left"/>
    </w:lvl>
    <w:lvl w:ilvl="8" w:tplc="F69ED00E">
      <w:numFmt w:val="decimal"/>
      <w:lvlText w:val=""/>
      <w:lvlJc w:val="left"/>
    </w:lvl>
  </w:abstractNum>
  <w:abstractNum w:abstractNumId="20">
    <w:nsid w:val="0000767D"/>
    <w:multiLevelType w:val="hybridMultilevel"/>
    <w:tmpl w:val="3D2C4964"/>
    <w:lvl w:ilvl="0" w:tplc="0DC6BC62">
      <w:start w:val="1"/>
      <w:numFmt w:val="bullet"/>
      <w:lvlText w:val=" "/>
      <w:lvlJc w:val="left"/>
    </w:lvl>
    <w:lvl w:ilvl="1" w:tplc="9E0CA408">
      <w:numFmt w:val="decimal"/>
      <w:lvlText w:val=""/>
      <w:lvlJc w:val="left"/>
    </w:lvl>
    <w:lvl w:ilvl="2" w:tplc="56BE13DC">
      <w:numFmt w:val="decimal"/>
      <w:lvlText w:val=""/>
      <w:lvlJc w:val="left"/>
    </w:lvl>
    <w:lvl w:ilvl="3" w:tplc="4B6E5330">
      <w:numFmt w:val="decimal"/>
      <w:lvlText w:val=""/>
      <w:lvlJc w:val="left"/>
    </w:lvl>
    <w:lvl w:ilvl="4" w:tplc="E0EEAAAC">
      <w:numFmt w:val="decimal"/>
      <w:lvlText w:val=""/>
      <w:lvlJc w:val="left"/>
    </w:lvl>
    <w:lvl w:ilvl="5" w:tplc="153640DC">
      <w:numFmt w:val="decimal"/>
      <w:lvlText w:val=""/>
      <w:lvlJc w:val="left"/>
    </w:lvl>
    <w:lvl w:ilvl="6" w:tplc="B54835DE">
      <w:numFmt w:val="decimal"/>
      <w:lvlText w:val=""/>
      <w:lvlJc w:val="left"/>
    </w:lvl>
    <w:lvl w:ilvl="7" w:tplc="0396D44E">
      <w:numFmt w:val="decimal"/>
      <w:lvlText w:val=""/>
      <w:lvlJc w:val="left"/>
    </w:lvl>
    <w:lvl w:ilvl="8" w:tplc="4E28EE60">
      <w:numFmt w:val="decimal"/>
      <w:lvlText w:val=""/>
      <w:lvlJc w:val="left"/>
    </w:lvl>
  </w:abstractNum>
  <w:abstractNum w:abstractNumId="21">
    <w:nsid w:val="00007A5A"/>
    <w:multiLevelType w:val="hybridMultilevel"/>
    <w:tmpl w:val="74125320"/>
    <w:lvl w:ilvl="0" w:tplc="8112215E">
      <w:start w:val="1"/>
      <w:numFmt w:val="bullet"/>
      <w:lvlText w:val=" "/>
      <w:lvlJc w:val="left"/>
    </w:lvl>
    <w:lvl w:ilvl="1" w:tplc="9F1EC642">
      <w:numFmt w:val="decimal"/>
      <w:lvlText w:val=""/>
      <w:lvlJc w:val="left"/>
    </w:lvl>
    <w:lvl w:ilvl="2" w:tplc="6CCA0834">
      <w:numFmt w:val="decimal"/>
      <w:lvlText w:val=""/>
      <w:lvlJc w:val="left"/>
    </w:lvl>
    <w:lvl w:ilvl="3" w:tplc="1848D074">
      <w:numFmt w:val="decimal"/>
      <w:lvlText w:val=""/>
      <w:lvlJc w:val="left"/>
    </w:lvl>
    <w:lvl w:ilvl="4" w:tplc="747C3B1C">
      <w:numFmt w:val="decimal"/>
      <w:lvlText w:val=""/>
      <w:lvlJc w:val="left"/>
    </w:lvl>
    <w:lvl w:ilvl="5" w:tplc="271EF06E">
      <w:numFmt w:val="decimal"/>
      <w:lvlText w:val=""/>
      <w:lvlJc w:val="left"/>
    </w:lvl>
    <w:lvl w:ilvl="6" w:tplc="5100BDE0">
      <w:numFmt w:val="decimal"/>
      <w:lvlText w:val=""/>
      <w:lvlJc w:val="left"/>
    </w:lvl>
    <w:lvl w:ilvl="7" w:tplc="E3BE9BCC">
      <w:numFmt w:val="decimal"/>
      <w:lvlText w:val=""/>
      <w:lvlJc w:val="left"/>
    </w:lvl>
    <w:lvl w:ilvl="8" w:tplc="5132509E">
      <w:numFmt w:val="decimal"/>
      <w:lvlText w:val=""/>
      <w:lvlJc w:val="left"/>
    </w:lvl>
  </w:abstractNum>
  <w:num w:numId="1">
    <w:abstractNumId w:val="0"/>
  </w:num>
  <w:num w:numId="2">
    <w:abstractNumId w:val="6"/>
  </w:num>
  <w:num w:numId="3">
    <w:abstractNumId w:val="9"/>
  </w:num>
  <w:num w:numId="4">
    <w:abstractNumId w:val="11"/>
  </w:num>
  <w:num w:numId="5">
    <w:abstractNumId w:val="12"/>
  </w:num>
  <w:num w:numId="6">
    <w:abstractNumId w:val="13"/>
  </w:num>
  <w:num w:numId="7">
    <w:abstractNumId w:val="3"/>
  </w:num>
  <w:num w:numId="8">
    <w:abstractNumId w:val="15"/>
  </w:num>
  <w:num w:numId="9">
    <w:abstractNumId w:val="7"/>
  </w:num>
  <w:num w:numId="10">
    <w:abstractNumId w:val="5"/>
  </w:num>
  <w:num w:numId="11">
    <w:abstractNumId w:val="1"/>
  </w:num>
  <w:num w:numId="12">
    <w:abstractNumId w:val="14"/>
  </w:num>
  <w:num w:numId="13">
    <w:abstractNumId w:val="17"/>
  </w:num>
  <w:num w:numId="14">
    <w:abstractNumId w:val="18"/>
  </w:num>
  <w:num w:numId="15">
    <w:abstractNumId w:val="8"/>
  </w:num>
  <w:num w:numId="16">
    <w:abstractNumId w:val="4"/>
  </w:num>
  <w:num w:numId="17">
    <w:abstractNumId w:val="19"/>
  </w:num>
  <w:num w:numId="18">
    <w:abstractNumId w:val="16"/>
  </w:num>
  <w:num w:numId="19">
    <w:abstractNumId w:val="21"/>
  </w:num>
  <w:num w:numId="20">
    <w:abstractNumId w:val="20"/>
  </w:num>
  <w:num w:numId="21">
    <w:abstractNumId w:val="10"/>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D4302"/>
    <w:rsid w:val="003E7F5D"/>
    <w:rsid w:val="00DD43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3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3E7F5D"/>
    <w:rPr>
      <w:rFonts w:ascii="Tahoma" w:hAnsi="Tahoma" w:cs="Tahoma"/>
      <w:sz w:val="16"/>
      <w:szCs w:val="16"/>
    </w:rPr>
  </w:style>
  <w:style w:type="character" w:customStyle="1" w:styleId="BalloonTextChar">
    <w:name w:val="Balloon Text Char"/>
    <w:basedOn w:val="DefaultParagraphFont"/>
    <w:link w:val="BalloonText"/>
    <w:uiPriority w:val="99"/>
    <w:semiHidden/>
    <w:rsid w:val="003E7F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hyperlink" Target="https://zoom.us/j/4532401292?pwd=SUlYVEdSeEpGaWN6ZndUaGEzK0FjUT09"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mailto:samir-397038@gulfjobseek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4117</Words>
  <Characters>23470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2020-06-20T07:45:00Z</dcterms:created>
  <dcterms:modified xsi:type="dcterms:W3CDTF">2020-06-20T07:45:00Z</dcterms:modified>
</cp:coreProperties>
</file>