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BD" w:rsidRDefault="0021106E">
      <w:pPr>
        <w:ind w:right="11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876300</wp:posOffset>
            </wp:positionH>
            <wp:positionV relativeFrom="page">
              <wp:posOffset>248920</wp:posOffset>
            </wp:positionV>
            <wp:extent cx="6181725" cy="1938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2"/>
          <w:szCs w:val="32"/>
        </w:rPr>
        <w:t xml:space="preserve">Dr. </w:t>
      </w:r>
      <w:r>
        <w:rPr>
          <w:rFonts w:eastAsia="Times New Roman"/>
          <w:b/>
          <w:bCs/>
          <w:i/>
          <w:iCs/>
          <w:sz w:val="32"/>
          <w:szCs w:val="32"/>
        </w:rPr>
        <w:t>UMA</w:t>
      </w:r>
    </w:p>
    <w:p w:rsidR="00C81CBD" w:rsidRPr="0021106E" w:rsidRDefault="00C81CBD">
      <w:pPr>
        <w:spacing w:line="252" w:lineRule="exact"/>
        <w:rPr>
          <w:sz w:val="36"/>
          <w:szCs w:val="24"/>
        </w:rPr>
      </w:pPr>
    </w:p>
    <w:p w:rsidR="00C81CBD" w:rsidRPr="0021106E" w:rsidRDefault="0021106E">
      <w:pPr>
        <w:ind w:left="2940"/>
        <w:rPr>
          <w:sz w:val="28"/>
          <w:szCs w:val="20"/>
        </w:rPr>
      </w:pPr>
      <w:r w:rsidRPr="0021106E">
        <w:rPr>
          <w:rFonts w:eastAsia="Times New Roman"/>
          <w:i/>
          <w:iCs/>
          <w:szCs w:val="16"/>
        </w:rPr>
        <w:t xml:space="preserve">Email: </w:t>
      </w:r>
      <w:hyperlink r:id="rId6" w:history="1">
        <w:r w:rsidRPr="00E37838">
          <w:rPr>
            <w:rStyle w:val="Hyperlink"/>
            <w:rFonts w:eastAsia="Times New Roman"/>
            <w:i/>
            <w:iCs/>
            <w:szCs w:val="16"/>
          </w:rPr>
          <w:t>uma-397479@gulfjobseeker.com</w:t>
        </w:r>
      </w:hyperlink>
      <w:r>
        <w:rPr>
          <w:rFonts w:eastAsia="Times New Roman"/>
          <w:i/>
          <w:iCs/>
          <w:szCs w:val="16"/>
        </w:rPr>
        <w:t xml:space="preserve"> </w:t>
      </w:r>
      <w:r w:rsidRPr="0021106E">
        <w:rPr>
          <w:rFonts w:eastAsia="Times New Roman"/>
          <w:i/>
          <w:iCs/>
          <w:szCs w:val="16"/>
        </w:rPr>
        <w:t xml:space="preserve"> </w:t>
      </w:r>
    </w:p>
    <w:p w:rsidR="00C81CBD" w:rsidRDefault="00C81CBD">
      <w:pPr>
        <w:spacing w:line="182" w:lineRule="exact"/>
        <w:rPr>
          <w:sz w:val="24"/>
          <w:szCs w:val="24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Professional Summary</w:t>
      </w:r>
    </w:p>
    <w:p w:rsidR="00C81CBD" w:rsidRDefault="00C81CBD">
      <w:pPr>
        <w:spacing w:line="200" w:lineRule="exact"/>
        <w:rPr>
          <w:sz w:val="24"/>
          <w:szCs w:val="24"/>
        </w:rPr>
      </w:pPr>
    </w:p>
    <w:p w:rsidR="00C81CBD" w:rsidRDefault="00C81CBD">
      <w:pPr>
        <w:spacing w:line="349" w:lineRule="exact"/>
        <w:rPr>
          <w:sz w:val="24"/>
          <w:szCs w:val="24"/>
        </w:rPr>
      </w:pPr>
    </w:p>
    <w:p w:rsidR="00C81CBD" w:rsidRDefault="0021106E">
      <w:pPr>
        <w:numPr>
          <w:ilvl w:val="0"/>
          <w:numId w:val="1"/>
        </w:numPr>
        <w:tabs>
          <w:tab w:val="left" w:pos="720"/>
        </w:tabs>
        <w:spacing w:line="335" w:lineRule="auto"/>
        <w:ind w:left="720" w:right="36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Self-assured individual trained to be a hardworking Researcher as a </w:t>
      </w:r>
      <w:r>
        <w:rPr>
          <w:rFonts w:eastAsia="Times New Roman"/>
        </w:rPr>
        <w:t>result of working in several projects. Flexible and poised promoting well-developed skills in NetBeans and R.</w:t>
      </w:r>
    </w:p>
    <w:p w:rsidR="00C81CBD" w:rsidRDefault="00C81CBD">
      <w:pPr>
        <w:spacing w:line="45" w:lineRule="exact"/>
        <w:rPr>
          <w:rFonts w:ascii="Symbol" w:eastAsia="Symbol" w:hAnsi="Symbol" w:cs="Symbol"/>
        </w:rPr>
      </w:pPr>
    </w:p>
    <w:p w:rsidR="00C81CBD" w:rsidRDefault="0021106E">
      <w:pPr>
        <w:numPr>
          <w:ilvl w:val="0"/>
          <w:numId w:val="1"/>
        </w:numPr>
        <w:tabs>
          <w:tab w:val="left" w:pos="720"/>
        </w:tabs>
        <w:spacing w:line="344" w:lineRule="auto"/>
        <w:ind w:left="720" w:righ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Well-qualified Research Associate knowledgeable about Text Mining with the background as a data reviewer, record keeper and project coordinator. </w:t>
      </w:r>
      <w:r>
        <w:rPr>
          <w:rFonts w:eastAsia="Times New Roman"/>
        </w:rPr>
        <w:t>Intelligent and enterprising professional always seeking ways to streamline or optimize processes.</w:t>
      </w:r>
    </w:p>
    <w:p w:rsidR="00C81CBD" w:rsidRDefault="00C81CBD">
      <w:pPr>
        <w:spacing w:line="43" w:lineRule="exact"/>
        <w:rPr>
          <w:rFonts w:ascii="Symbol" w:eastAsia="Symbol" w:hAnsi="Symbol" w:cs="Symbol"/>
        </w:rPr>
      </w:pPr>
    </w:p>
    <w:p w:rsidR="00C81CBD" w:rsidRDefault="0021106E">
      <w:pPr>
        <w:numPr>
          <w:ilvl w:val="0"/>
          <w:numId w:val="1"/>
        </w:numPr>
        <w:tabs>
          <w:tab w:val="left" w:pos="720"/>
        </w:tabs>
        <w:spacing w:line="343" w:lineRule="auto"/>
        <w:ind w:left="720" w:right="3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Background includes data mining, warehousing and analytics. Proficient in Machine Learning and Deep learning concepts. Quality-driven and hardworking with </w:t>
      </w:r>
      <w:r>
        <w:rPr>
          <w:rFonts w:eastAsia="Times New Roman"/>
        </w:rPr>
        <w:t>excellent communication and project management skills.</w:t>
      </w:r>
    </w:p>
    <w:p w:rsidR="00C81CBD" w:rsidRDefault="00C81CBD">
      <w:pPr>
        <w:spacing w:line="46" w:lineRule="exact"/>
        <w:rPr>
          <w:rFonts w:ascii="Symbol" w:eastAsia="Symbol" w:hAnsi="Symbol" w:cs="Symbol"/>
        </w:rPr>
      </w:pPr>
    </w:p>
    <w:p w:rsidR="00C81CBD" w:rsidRDefault="0021106E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36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Perceptive and logical data analyst with the proven ability to communicate with both technical professionals and end users to identify and translate business requirements. Proven ability to build and </w:t>
      </w:r>
      <w:r>
        <w:rPr>
          <w:rFonts w:eastAsia="Times New Roman"/>
        </w:rPr>
        <w:t>lead teams of talented professionals to develop valuable process solutions to meet business objectives.</w:t>
      </w:r>
    </w:p>
    <w:p w:rsidR="00C81CBD" w:rsidRDefault="00C81CBD">
      <w:pPr>
        <w:spacing w:line="216" w:lineRule="exact"/>
        <w:rPr>
          <w:sz w:val="24"/>
          <w:szCs w:val="24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Skills</w:t>
      </w:r>
    </w:p>
    <w:p w:rsidR="00C81CBD" w:rsidRDefault="00C81CBD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200"/>
        <w:gridCol w:w="1660"/>
        <w:gridCol w:w="2760"/>
        <w:gridCol w:w="20"/>
      </w:tblGrid>
      <w:tr w:rsidR="00C81CBD">
        <w:trPr>
          <w:trHeight w:val="270"/>
        </w:trPr>
        <w:tc>
          <w:tcPr>
            <w:tcW w:w="240" w:type="dxa"/>
            <w:vMerge w:val="restart"/>
            <w:vAlign w:val="bottom"/>
          </w:tcPr>
          <w:p w:rsidR="00C81CBD" w:rsidRDefault="0021106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Data Validation</w:t>
            </w:r>
          </w:p>
        </w:tc>
        <w:tc>
          <w:tcPr>
            <w:tcW w:w="1660" w:type="dxa"/>
            <w:vAlign w:val="bottom"/>
          </w:tcPr>
          <w:p w:rsidR="00C81CBD" w:rsidRDefault="0021106E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Planning and Implementation</w:t>
            </w: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103"/>
        </w:trPr>
        <w:tc>
          <w:tcPr>
            <w:tcW w:w="24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293"/>
        </w:trPr>
        <w:tc>
          <w:tcPr>
            <w:tcW w:w="240" w:type="dxa"/>
            <w:vMerge w:val="restart"/>
            <w:vAlign w:val="bottom"/>
          </w:tcPr>
          <w:p w:rsidR="00C81CBD" w:rsidRDefault="0021106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NLP</w:t>
            </w:r>
          </w:p>
        </w:tc>
        <w:tc>
          <w:tcPr>
            <w:tcW w:w="1660" w:type="dxa"/>
            <w:vAlign w:val="bottom"/>
          </w:tcPr>
          <w:p w:rsidR="00C81CBD" w:rsidRDefault="0021106E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Activity diagrams</w:t>
            </w: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103"/>
        </w:trPr>
        <w:tc>
          <w:tcPr>
            <w:tcW w:w="24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293"/>
        </w:trPr>
        <w:tc>
          <w:tcPr>
            <w:tcW w:w="240" w:type="dxa"/>
            <w:vMerge w:val="restart"/>
            <w:vAlign w:val="bottom"/>
          </w:tcPr>
          <w:p w:rsidR="00C81CBD" w:rsidRDefault="0021106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Data Profiling</w:t>
            </w:r>
          </w:p>
        </w:tc>
        <w:tc>
          <w:tcPr>
            <w:tcW w:w="1660" w:type="dxa"/>
            <w:vAlign w:val="bottom"/>
          </w:tcPr>
          <w:p w:rsidR="00C81CBD" w:rsidRDefault="0021106E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Project documentation</w:t>
            </w: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103"/>
        </w:trPr>
        <w:tc>
          <w:tcPr>
            <w:tcW w:w="24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290"/>
        </w:trPr>
        <w:tc>
          <w:tcPr>
            <w:tcW w:w="240" w:type="dxa"/>
            <w:vMerge w:val="restart"/>
            <w:vAlign w:val="bottom"/>
          </w:tcPr>
          <w:p w:rsidR="00C81CBD" w:rsidRDefault="0021106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Data Visualisation</w:t>
            </w:r>
          </w:p>
        </w:tc>
        <w:tc>
          <w:tcPr>
            <w:tcW w:w="1660" w:type="dxa"/>
            <w:vAlign w:val="bottom"/>
          </w:tcPr>
          <w:p w:rsidR="00C81CBD" w:rsidRDefault="0021106E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Data Science</w:t>
            </w: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106"/>
        </w:trPr>
        <w:tc>
          <w:tcPr>
            <w:tcW w:w="240" w:type="dxa"/>
            <w:vMerge/>
            <w:vAlign w:val="bottom"/>
          </w:tcPr>
          <w:p w:rsidR="00C81CBD" w:rsidRDefault="00C81CBD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Merge/>
            <w:vAlign w:val="bottom"/>
          </w:tcPr>
          <w:p w:rsidR="00C81CBD" w:rsidRDefault="00C81CBD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Align w:val="bottom"/>
          </w:tcPr>
          <w:p w:rsidR="00C81CBD" w:rsidRDefault="00C81CBD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Align w:val="bottom"/>
          </w:tcPr>
          <w:p w:rsidR="00C81CBD" w:rsidRDefault="00C81C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293"/>
        </w:trPr>
        <w:tc>
          <w:tcPr>
            <w:tcW w:w="240" w:type="dxa"/>
            <w:vMerge w:val="restart"/>
            <w:vAlign w:val="bottom"/>
          </w:tcPr>
          <w:p w:rsidR="00C81CBD" w:rsidRDefault="0021106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Text Clustering</w:t>
            </w:r>
          </w:p>
        </w:tc>
        <w:tc>
          <w:tcPr>
            <w:tcW w:w="1660" w:type="dxa"/>
            <w:vAlign w:val="bottom"/>
          </w:tcPr>
          <w:p w:rsidR="00C81CBD" w:rsidRDefault="0021106E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81CBD" w:rsidRDefault="002110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Work History</w:t>
            </w: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  <w:tr w:rsidR="00C81CBD">
        <w:trPr>
          <w:trHeight w:val="103"/>
        </w:trPr>
        <w:tc>
          <w:tcPr>
            <w:tcW w:w="24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Merge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Align w:val="bottom"/>
          </w:tcPr>
          <w:p w:rsidR="00C81CBD" w:rsidRDefault="00C81C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81CBD" w:rsidRDefault="00C81CBD">
            <w:pPr>
              <w:rPr>
                <w:sz w:val="1"/>
                <w:szCs w:val="1"/>
              </w:rPr>
            </w:pPr>
          </w:p>
        </w:tc>
      </w:tr>
    </w:tbl>
    <w:p w:rsidR="00C81CBD" w:rsidRDefault="00C81CBD">
      <w:pPr>
        <w:spacing w:line="317" w:lineRule="exact"/>
        <w:rPr>
          <w:sz w:val="24"/>
          <w:szCs w:val="24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Educational Qualification and Projects done.</w:t>
      </w:r>
    </w:p>
    <w:p w:rsidR="00C81CBD" w:rsidRDefault="00C81CBD">
      <w:pPr>
        <w:spacing w:line="400" w:lineRule="exact"/>
        <w:rPr>
          <w:sz w:val="24"/>
          <w:szCs w:val="24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Master’s Certification Course: </w:t>
      </w:r>
      <w:r>
        <w:rPr>
          <w:rFonts w:eastAsia="Times New Roman"/>
          <w:i/>
          <w:iCs/>
          <w:sz w:val="24"/>
          <w:szCs w:val="24"/>
        </w:rPr>
        <w:t>Data Scientist, May 2019- May 2020</w:t>
      </w:r>
    </w:p>
    <w:p w:rsidR="00C81CBD" w:rsidRDefault="00C81CBD">
      <w:pPr>
        <w:spacing w:line="200" w:lineRule="exact"/>
        <w:rPr>
          <w:sz w:val="24"/>
          <w:szCs w:val="24"/>
        </w:rPr>
      </w:pPr>
    </w:p>
    <w:p w:rsidR="00C81CBD" w:rsidRDefault="00C81CBD">
      <w:pPr>
        <w:spacing w:line="206" w:lineRule="exact"/>
        <w:rPr>
          <w:sz w:val="24"/>
          <w:szCs w:val="24"/>
        </w:rPr>
      </w:pPr>
    </w:p>
    <w:p w:rsidR="00C81CBD" w:rsidRDefault="0021106E">
      <w:pPr>
        <w:numPr>
          <w:ilvl w:val="0"/>
          <w:numId w:val="2"/>
        </w:numPr>
        <w:tabs>
          <w:tab w:val="left" w:pos="720"/>
        </w:tabs>
        <w:spacing w:line="25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Data Scientist Master’s program co-developed with IBM. </w:t>
      </w:r>
      <w:r>
        <w:rPr>
          <w:rFonts w:eastAsia="Times New Roman"/>
          <w:i/>
          <w:iCs/>
          <w:sz w:val="24"/>
          <w:szCs w:val="24"/>
        </w:rPr>
        <w:t>Hands-on exposure to key technologies including R, SAS, Machine Learning, Python, Tableau, Hadoop and Spark.</w:t>
      </w:r>
    </w:p>
    <w:p w:rsidR="00C81CBD" w:rsidRDefault="00C81CBD">
      <w:pPr>
        <w:spacing w:line="200" w:lineRule="exact"/>
        <w:rPr>
          <w:sz w:val="24"/>
          <w:szCs w:val="24"/>
        </w:rPr>
      </w:pPr>
    </w:p>
    <w:p w:rsidR="00C81CBD" w:rsidRDefault="00C81CBD">
      <w:pPr>
        <w:spacing w:line="240" w:lineRule="exact"/>
        <w:rPr>
          <w:sz w:val="24"/>
          <w:szCs w:val="24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Ph.D. Computer Science, </w:t>
      </w:r>
      <w:r>
        <w:rPr>
          <w:rFonts w:eastAsia="Times New Roman"/>
          <w:i/>
          <w:iCs/>
          <w:sz w:val="24"/>
          <w:szCs w:val="24"/>
        </w:rPr>
        <w:t>2019.</w:t>
      </w:r>
    </w:p>
    <w:p w:rsidR="00C81CBD" w:rsidRDefault="00C81CBD">
      <w:pPr>
        <w:spacing w:line="139" w:lineRule="exact"/>
        <w:rPr>
          <w:sz w:val="24"/>
          <w:szCs w:val="24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Successfully defended the thesis in a public Viva-Voce examination for the Ph.D. work, titled</w:t>
      </w:r>
    </w:p>
    <w:p w:rsidR="00C81CBD" w:rsidRDefault="00C81CBD">
      <w:pPr>
        <w:spacing w:line="149" w:lineRule="exact"/>
        <w:rPr>
          <w:sz w:val="24"/>
          <w:szCs w:val="24"/>
        </w:rPr>
      </w:pPr>
    </w:p>
    <w:p w:rsidR="00C81CBD" w:rsidRDefault="0021106E">
      <w:pPr>
        <w:spacing w:line="313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“Context Aware Docu</w:t>
      </w:r>
      <w:r>
        <w:rPr>
          <w:rFonts w:eastAsia="Times New Roman"/>
          <w:i/>
          <w:iCs/>
          <w:sz w:val="24"/>
          <w:szCs w:val="24"/>
        </w:rPr>
        <w:t xml:space="preserve">ment Search using Semantically Enhanced Clustering and Reverse Indexing Techniques” </w:t>
      </w:r>
      <w:r>
        <w:rPr>
          <w:rFonts w:eastAsia="Times New Roman"/>
          <w:sz w:val="24"/>
          <w:szCs w:val="24"/>
        </w:rPr>
        <w:t>and</w:t>
      </w:r>
      <w:r>
        <w:rPr>
          <w:rFonts w:eastAsia="Times New Roman"/>
          <w:i/>
          <w:iCs/>
          <w:sz w:val="24"/>
          <w:szCs w:val="24"/>
        </w:rPr>
        <w:t xml:space="preserve"> submitted to The Bharathidasan University on 3</w:t>
      </w:r>
      <w:r>
        <w:rPr>
          <w:rFonts w:eastAsia="Times New Roman"/>
          <w:i/>
          <w:iCs/>
          <w:sz w:val="32"/>
          <w:szCs w:val="32"/>
          <w:vertAlign w:val="superscript"/>
        </w:rPr>
        <w:t>rd</w:t>
      </w:r>
      <w:r>
        <w:rPr>
          <w:rFonts w:eastAsia="Times New Roman"/>
          <w:i/>
          <w:iCs/>
          <w:sz w:val="24"/>
          <w:szCs w:val="24"/>
        </w:rPr>
        <w:t xml:space="preserve"> of October, 2019.</w:t>
      </w:r>
    </w:p>
    <w:p w:rsidR="00C81CBD" w:rsidRDefault="00C81CBD">
      <w:pPr>
        <w:sectPr w:rsidR="00C81CBD">
          <w:pgSz w:w="11900" w:h="16838"/>
          <w:pgMar w:top="1438" w:right="1086" w:bottom="849" w:left="1440" w:header="0" w:footer="0" w:gutter="0"/>
          <w:cols w:space="720" w:equalWidth="0">
            <w:col w:w="9380"/>
          </w:cols>
        </w:sect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Bishop Heber College</w:t>
      </w:r>
      <w:r>
        <w:rPr>
          <w:rFonts w:eastAsia="Times New Roman"/>
          <w:i/>
          <w:iCs/>
          <w:sz w:val="24"/>
          <w:szCs w:val="24"/>
        </w:rPr>
        <w:t>- Tiruchirappalli, TN</w:t>
      </w:r>
    </w:p>
    <w:p w:rsidR="00C81CBD" w:rsidRDefault="00C81CBD">
      <w:pPr>
        <w:spacing w:line="166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3"/>
        </w:numPr>
        <w:tabs>
          <w:tab w:val="left" w:pos="360"/>
        </w:tabs>
        <w:spacing w:line="251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Designed clustering model based on gra</w:t>
      </w:r>
      <w:r>
        <w:rPr>
          <w:rFonts w:eastAsia="Times New Roman"/>
          <w:sz w:val="24"/>
          <w:szCs w:val="24"/>
        </w:rPr>
        <w:t>ph structure to enhance the clustering accuracy on documents.</w:t>
      </w:r>
    </w:p>
    <w:p w:rsidR="00C81CBD" w:rsidRDefault="00C81CB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3"/>
        </w:numPr>
        <w:tabs>
          <w:tab w:val="left" w:pos="360"/>
        </w:tabs>
        <w:spacing w:line="251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Devised a document retrieval system based on semantic relationship between the documents based on the terms by tfidf techniques.</w:t>
      </w:r>
    </w:p>
    <w:p w:rsidR="00C81CBD" w:rsidRDefault="00C81CB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3"/>
        </w:numPr>
        <w:tabs>
          <w:tab w:val="left" w:pos="360"/>
        </w:tabs>
        <w:spacing w:line="24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Location based document retrieval is done by incorporating the </w:t>
      </w:r>
      <w:r>
        <w:rPr>
          <w:rFonts w:eastAsia="Times New Roman"/>
          <w:sz w:val="24"/>
          <w:szCs w:val="24"/>
        </w:rPr>
        <w:t>semantic relatedness and the location names in the documents using Open-NLP and Word-Net packages.</w:t>
      </w:r>
    </w:p>
    <w:p w:rsidR="00C81CBD" w:rsidRDefault="00C81CB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Course Work Done for Ph.D. on Text Mining and Geographical Information Retrieval with</w:t>
      </w:r>
    </w:p>
    <w:p w:rsidR="00C81CBD" w:rsidRDefault="00C81CBD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CGPA:9.75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92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M.Phil. </w:t>
      </w:r>
      <w:r>
        <w:rPr>
          <w:rFonts w:eastAsia="Times New Roman"/>
          <w:i/>
          <w:iCs/>
          <w:sz w:val="24"/>
          <w:szCs w:val="24"/>
        </w:rPr>
        <w:t>Computer Science, 2016.</w:t>
      </w:r>
    </w:p>
    <w:p w:rsidR="00C81CBD" w:rsidRDefault="00C81CBD">
      <w:pPr>
        <w:spacing w:line="166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4"/>
        </w:numPr>
        <w:tabs>
          <w:tab w:val="left" w:pos="360"/>
        </w:tabs>
        <w:spacing w:line="33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Thesis titled “Data </w:t>
      </w:r>
      <w:r>
        <w:rPr>
          <w:rFonts w:eastAsia="Times New Roman"/>
          <w:i/>
          <w:iCs/>
          <w:sz w:val="24"/>
          <w:szCs w:val="24"/>
        </w:rPr>
        <w:t>mining to elicit predominant factors causing infertility in women</w:t>
      </w:r>
      <w:r>
        <w:rPr>
          <w:rFonts w:eastAsia="Times New Roman"/>
          <w:sz w:val="24"/>
          <w:szCs w:val="24"/>
        </w:rPr>
        <w:t>”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has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been done and published an article regarding in an International peer-reviewed journal.</w:t>
      </w:r>
    </w:p>
    <w:p w:rsidR="00C81CBD" w:rsidRDefault="00C81CB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Shrimati Indira Gandhi College</w:t>
      </w:r>
      <w:r>
        <w:rPr>
          <w:rFonts w:eastAsia="Times New Roman"/>
          <w:i/>
          <w:iCs/>
          <w:sz w:val="24"/>
          <w:szCs w:val="24"/>
        </w:rPr>
        <w:t>- Tiruchirappalli, TN</w:t>
      </w:r>
    </w:p>
    <w:p w:rsidR="00C81CBD" w:rsidRDefault="00C81CBD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CGPA: 8.83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354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Master’s in Computer </w:t>
      </w:r>
      <w:r>
        <w:rPr>
          <w:rFonts w:eastAsia="Times New Roman"/>
          <w:b/>
          <w:bCs/>
          <w:i/>
          <w:iCs/>
          <w:sz w:val="24"/>
          <w:szCs w:val="24"/>
        </w:rPr>
        <w:t>Applications</w:t>
      </w:r>
      <w:r>
        <w:rPr>
          <w:rFonts w:eastAsia="Times New Roman"/>
          <w:i/>
          <w:iCs/>
          <w:sz w:val="24"/>
          <w:szCs w:val="24"/>
        </w:rPr>
        <w:t>, Computer Applications, 2015.</w:t>
      </w:r>
    </w:p>
    <w:p w:rsidR="00C81CBD" w:rsidRDefault="00C81CBD">
      <w:pPr>
        <w:spacing w:line="166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5"/>
        </w:numPr>
        <w:tabs>
          <w:tab w:val="left" w:pos="360"/>
        </w:tabs>
        <w:spacing w:line="33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Had a project internship with HCL and developed an Android app AroundMe for propitious categorisation of places in close proximity using GPS.</w:t>
      </w:r>
    </w:p>
    <w:p w:rsidR="00C81CBD" w:rsidRDefault="00C81CB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Shrimati Indira Gandhi College</w:t>
      </w:r>
      <w:r>
        <w:rPr>
          <w:rFonts w:eastAsia="Times New Roman"/>
          <w:i/>
          <w:iCs/>
          <w:sz w:val="24"/>
          <w:szCs w:val="24"/>
        </w:rPr>
        <w:t>- Tiruchirappalli, TN</w:t>
      </w:r>
    </w:p>
    <w:p w:rsidR="00C81CBD" w:rsidRDefault="00C81CBD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CGPA: 7.38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347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Bac</w:t>
      </w:r>
      <w:r>
        <w:rPr>
          <w:rFonts w:eastAsia="Times New Roman"/>
          <w:b/>
          <w:bCs/>
          <w:i/>
          <w:iCs/>
          <w:sz w:val="24"/>
          <w:szCs w:val="24"/>
        </w:rPr>
        <w:t>helor’s in Computer Science</w:t>
      </w:r>
      <w:r>
        <w:rPr>
          <w:rFonts w:eastAsia="Times New Roman"/>
          <w:i/>
          <w:iCs/>
          <w:sz w:val="24"/>
          <w:szCs w:val="24"/>
        </w:rPr>
        <w:t>, Computer Science, 2010.</w:t>
      </w:r>
    </w:p>
    <w:p w:rsidR="00C81CBD" w:rsidRDefault="00C81CBD">
      <w:pPr>
        <w:spacing w:line="138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Project work done on Web Census System by using Java.</w:t>
      </w:r>
    </w:p>
    <w:p w:rsidR="00C81CBD" w:rsidRDefault="00C81CBD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Cauvery College for Women </w:t>
      </w:r>
      <w:r>
        <w:rPr>
          <w:rFonts w:eastAsia="Times New Roman"/>
          <w:i/>
          <w:iCs/>
          <w:sz w:val="24"/>
          <w:szCs w:val="24"/>
        </w:rPr>
        <w:t>- Tiruchirappalli, TN</w:t>
      </w:r>
    </w:p>
    <w:p w:rsidR="00C81CBD" w:rsidRDefault="00C81CBD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CGPA: 7.56</w:t>
      </w:r>
    </w:p>
    <w:p w:rsidR="00C81CBD" w:rsidRDefault="00C81CBD">
      <w:pPr>
        <w:spacing w:line="374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Professional Experience</w:t>
      </w:r>
    </w:p>
    <w:p w:rsidR="00C81CBD" w:rsidRDefault="00C81CBD">
      <w:pPr>
        <w:spacing w:line="173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7"/>
        </w:numPr>
        <w:tabs>
          <w:tab w:val="left" w:pos="360"/>
        </w:tabs>
        <w:spacing w:line="200" w:lineRule="auto"/>
        <w:ind w:left="360" w:right="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Lecturer </w:t>
      </w:r>
      <w:r>
        <w:rPr>
          <w:rFonts w:eastAsia="Times New Roman"/>
          <w:i/>
          <w:iCs/>
          <w:sz w:val="24"/>
          <w:szCs w:val="24"/>
        </w:rPr>
        <w:t>in Computer Science-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September 2010- August 2012 for the period of </w:t>
      </w:r>
      <w:r>
        <w:rPr>
          <w:rFonts w:eastAsia="Times New Roman"/>
          <w:b/>
          <w:bCs/>
          <w:i/>
          <w:iCs/>
          <w:sz w:val="24"/>
          <w:szCs w:val="24"/>
        </w:rPr>
        <w:t>2 years</w:t>
      </w:r>
    </w:p>
    <w:p w:rsidR="00C81CBD" w:rsidRDefault="00C81CBD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1CBD" w:rsidRDefault="0021106E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Handled Computer Applications in Pharmacy.</w:t>
      </w:r>
    </w:p>
    <w:p w:rsidR="00C81CBD" w:rsidRDefault="00C81CBD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1CBD" w:rsidRDefault="0021106E">
      <w:pPr>
        <w:numPr>
          <w:ilvl w:val="2"/>
          <w:numId w:val="7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Concepts in Information Systems and Software.</w:t>
      </w:r>
    </w:p>
    <w:p w:rsidR="00C81CBD" w:rsidRDefault="00C81CB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1CBD" w:rsidRDefault="0021106E">
      <w:pPr>
        <w:numPr>
          <w:ilvl w:val="2"/>
          <w:numId w:val="7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Web Technologies</w:t>
      </w:r>
    </w:p>
    <w:p w:rsidR="00C81CBD" w:rsidRDefault="00C81CB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1CBD" w:rsidRDefault="0021106E">
      <w:pPr>
        <w:numPr>
          <w:ilvl w:val="2"/>
          <w:numId w:val="7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Applications of Computers in Pha</w:t>
      </w:r>
      <w:r>
        <w:rPr>
          <w:rFonts w:eastAsia="Times New Roman"/>
          <w:i/>
          <w:iCs/>
          <w:sz w:val="18"/>
          <w:szCs w:val="18"/>
        </w:rPr>
        <w:t>rmacy.</w:t>
      </w:r>
    </w:p>
    <w:p w:rsidR="00C81CBD" w:rsidRDefault="00C81CB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1CBD" w:rsidRDefault="0021106E">
      <w:pPr>
        <w:numPr>
          <w:ilvl w:val="2"/>
          <w:numId w:val="7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Bioinformatics</w:t>
      </w:r>
    </w:p>
    <w:p w:rsidR="00C81CBD" w:rsidRDefault="00C81CB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81CBD" w:rsidRDefault="0021106E">
      <w:pPr>
        <w:numPr>
          <w:ilvl w:val="2"/>
          <w:numId w:val="7"/>
        </w:numPr>
        <w:tabs>
          <w:tab w:val="left" w:pos="2160"/>
        </w:tabs>
        <w:spacing w:line="182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Computers in Data analysis in Preclinical Development.</w:t>
      </w:r>
    </w:p>
    <w:p w:rsidR="00C81CBD" w:rsidRDefault="00C81CBD">
      <w:pPr>
        <w:sectPr w:rsidR="00C81CBD">
          <w:pgSz w:w="11900" w:h="16838"/>
          <w:pgMar w:top="1432" w:right="1086" w:bottom="973" w:left="1440" w:header="0" w:footer="0" w:gutter="0"/>
          <w:cols w:space="720" w:equalWidth="0">
            <w:col w:w="9380"/>
          </w:cols>
        </w:sect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Professional Training</w:t>
      </w:r>
    </w:p>
    <w:p w:rsidR="00C81CBD" w:rsidRDefault="00C81CBD">
      <w:pPr>
        <w:spacing w:line="192" w:lineRule="exact"/>
        <w:rPr>
          <w:sz w:val="20"/>
          <w:szCs w:val="20"/>
        </w:rPr>
      </w:pPr>
    </w:p>
    <w:p w:rsidR="00C81CBD" w:rsidRDefault="0021106E">
      <w:pPr>
        <w:numPr>
          <w:ilvl w:val="1"/>
          <w:numId w:val="8"/>
        </w:numPr>
        <w:tabs>
          <w:tab w:val="left" w:pos="1360"/>
        </w:tabs>
        <w:spacing w:line="334" w:lineRule="auto"/>
        <w:ind w:left="1360" w:right="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Hands on Experience in .Net Bio, AMPHORA, GROMACS, .NET framework SDK, R programming, W3Perl.</w:t>
      </w:r>
    </w:p>
    <w:p w:rsidR="00C81CBD" w:rsidRDefault="00C81CB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1"/>
          <w:numId w:val="8"/>
        </w:numPr>
        <w:tabs>
          <w:tab w:val="left" w:pos="1360"/>
        </w:tabs>
        <w:ind w:left="13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Proficient in R programming, sound </w:t>
      </w:r>
      <w:r>
        <w:rPr>
          <w:rFonts w:eastAsia="Times New Roman"/>
          <w:i/>
          <w:iCs/>
          <w:sz w:val="24"/>
          <w:szCs w:val="24"/>
        </w:rPr>
        <w:t>knowledge in Data Science.</w:t>
      </w:r>
    </w:p>
    <w:p w:rsidR="00C81CBD" w:rsidRDefault="00C81CBD">
      <w:pPr>
        <w:spacing w:line="129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8"/>
        </w:numPr>
        <w:tabs>
          <w:tab w:val="left" w:pos="720"/>
        </w:tabs>
        <w:spacing w:line="30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Participated in </w:t>
      </w:r>
      <w:r>
        <w:rPr>
          <w:rFonts w:eastAsia="Times New Roman"/>
          <w:b/>
          <w:bCs/>
          <w:i/>
          <w:iCs/>
          <w:sz w:val="24"/>
          <w:szCs w:val="24"/>
        </w:rPr>
        <w:t>Two day Workshop on Predictive Analytics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from 22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 23</w:t>
      </w:r>
      <w:r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of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September 2017 at St., Joseph Institute of Management Tiruchirappalli</w:t>
      </w:r>
    </w:p>
    <w:p w:rsidR="00C81CBD" w:rsidRDefault="00C81CBD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8"/>
        </w:numPr>
        <w:tabs>
          <w:tab w:val="left" w:pos="720"/>
        </w:tabs>
        <w:spacing w:line="292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Participated in the </w:t>
      </w:r>
      <w:r>
        <w:rPr>
          <w:rFonts w:eastAsia="Times New Roman"/>
          <w:b/>
          <w:bCs/>
          <w:i/>
          <w:iCs/>
          <w:sz w:val="24"/>
          <w:szCs w:val="24"/>
        </w:rPr>
        <w:t>National Seminar on Innovative Computing Technologies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organised by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Holy cross college Tiruchirappalli on January 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2018.</w:t>
      </w:r>
    </w:p>
    <w:p w:rsidR="00C81CBD" w:rsidRDefault="0021106E">
      <w:pPr>
        <w:numPr>
          <w:ilvl w:val="0"/>
          <w:numId w:val="8"/>
        </w:numPr>
        <w:tabs>
          <w:tab w:val="left" w:pos="720"/>
        </w:tabs>
        <w:spacing w:line="304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Attended the </w:t>
      </w:r>
      <w:r>
        <w:rPr>
          <w:rFonts w:eastAsia="Times New Roman"/>
          <w:b/>
          <w:bCs/>
          <w:i/>
          <w:iCs/>
          <w:sz w:val="24"/>
          <w:szCs w:val="24"/>
        </w:rPr>
        <w:t>National seminar on Data science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conducted on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February 2018 by Holy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cross college Tiruchirappalli</w:t>
      </w:r>
    </w:p>
    <w:p w:rsidR="00C81CBD" w:rsidRDefault="00C81CBD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8"/>
        </w:numPr>
        <w:tabs>
          <w:tab w:val="left" w:pos="720"/>
        </w:tabs>
        <w:spacing w:line="292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Participated in the </w:t>
      </w:r>
      <w:r>
        <w:rPr>
          <w:rFonts w:eastAsia="Times New Roman"/>
          <w:b/>
          <w:bCs/>
          <w:i/>
          <w:iCs/>
          <w:sz w:val="24"/>
          <w:szCs w:val="24"/>
        </w:rPr>
        <w:t>National workshop on Angular JS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organised by Bishop</w:t>
      </w:r>
      <w:r>
        <w:rPr>
          <w:rFonts w:eastAsia="Times New Roman"/>
          <w:sz w:val="24"/>
          <w:szCs w:val="24"/>
        </w:rPr>
        <w:t xml:space="preserve"> Heber College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February 2018.</w:t>
      </w:r>
    </w:p>
    <w:p w:rsidR="00C81CBD" w:rsidRDefault="00C81CB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8"/>
        </w:numPr>
        <w:tabs>
          <w:tab w:val="left" w:pos="720"/>
        </w:tabs>
        <w:spacing w:line="302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Participated in the </w:t>
      </w:r>
      <w:r>
        <w:rPr>
          <w:rFonts w:eastAsia="Times New Roman"/>
          <w:b/>
          <w:bCs/>
          <w:i/>
          <w:iCs/>
          <w:sz w:val="24"/>
          <w:szCs w:val="24"/>
        </w:rPr>
        <w:t>National Seminar on Computing Technologies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February 2018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conducted by Bishop Heber College, Tiruchirappalli</w:t>
      </w:r>
    </w:p>
    <w:p w:rsidR="00C81CBD" w:rsidRDefault="00C81CBD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8"/>
        </w:numPr>
        <w:tabs>
          <w:tab w:val="left" w:pos="720"/>
        </w:tabs>
        <w:spacing w:line="304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Participated in </w:t>
      </w:r>
      <w:r>
        <w:rPr>
          <w:rFonts w:eastAsia="Times New Roman"/>
          <w:b/>
          <w:bCs/>
          <w:i/>
          <w:iCs/>
          <w:sz w:val="24"/>
          <w:szCs w:val="24"/>
        </w:rPr>
        <w:t>One Day International Seminar on Research Concepts in Big Data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Analytics and Internet of Things </w:t>
      </w:r>
      <w:r>
        <w:rPr>
          <w:rFonts w:eastAsia="Times New Roman"/>
          <w:sz w:val="24"/>
          <w:szCs w:val="24"/>
        </w:rPr>
        <w:t>held on 20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March organised by Bharathidasan University,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Tiruchirappalli</w:t>
      </w:r>
    </w:p>
    <w:p w:rsidR="00C81CBD" w:rsidRDefault="00C81CB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Participated and presented a paper in the </w:t>
      </w:r>
      <w:r>
        <w:rPr>
          <w:rFonts w:eastAsia="Times New Roman"/>
          <w:b/>
          <w:bCs/>
          <w:i/>
          <w:iCs/>
          <w:sz w:val="24"/>
          <w:szCs w:val="24"/>
        </w:rPr>
        <w:t>International Conference on Computer Vision,</w:t>
      </w:r>
    </w:p>
    <w:p w:rsidR="00C81CBD" w:rsidRDefault="00C81CBD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C81CBD" w:rsidRDefault="0021106E">
      <w:pPr>
        <w:spacing w:line="279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Networks and Informatics </w:t>
      </w:r>
      <w:r>
        <w:rPr>
          <w:rFonts w:eastAsia="Times New Roman"/>
          <w:sz w:val="24"/>
          <w:szCs w:val="24"/>
        </w:rPr>
        <w:t>organised by The Gandhigram Rural I</w:t>
      </w:r>
      <w:r>
        <w:rPr>
          <w:rFonts w:eastAsia="Times New Roman"/>
          <w:sz w:val="24"/>
          <w:szCs w:val="24"/>
        </w:rPr>
        <w:t>nstitute, Dindugal on 22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23</w:t>
      </w:r>
      <w:r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of March 2018.</w:t>
      </w:r>
    </w:p>
    <w:p w:rsidR="00C81CBD" w:rsidRDefault="00C81CBD">
      <w:pPr>
        <w:spacing w:line="239" w:lineRule="exact"/>
        <w:rPr>
          <w:sz w:val="20"/>
          <w:szCs w:val="20"/>
        </w:rPr>
      </w:pPr>
    </w:p>
    <w:p w:rsidR="00C81CBD" w:rsidRDefault="0021106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Research Contributions: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8" w:lineRule="exact"/>
        <w:rPr>
          <w:sz w:val="20"/>
          <w:szCs w:val="20"/>
        </w:rPr>
      </w:pPr>
    </w:p>
    <w:p w:rsidR="00C81CBD" w:rsidRDefault="0021106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Patents: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7" w:lineRule="exact"/>
        <w:rPr>
          <w:sz w:val="20"/>
          <w:szCs w:val="20"/>
        </w:rPr>
      </w:pPr>
    </w:p>
    <w:p w:rsidR="00C81CBD" w:rsidRDefault="0021106E">
      <w:pPr>
        <w:spacing w:line="357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Dr. G. Nagarajan, </w:t>
      </w:r>
      <w:r>
        <w:rPr>
          <w:rFonts w:eastAsia="Times New Roman"/>
          <w:b/>
          <w:bCs/>
          <w:sz w:val="28"/>
          <w:szCs w:val="28"/>
        </w:rPr>
        <w:t xml:space="preserve">Dr. M. </w:t>
      </w:r>
      <w:proofErr w:type="spellStart"/>
      <w:r>
        <w:rPr>
          <w:rFonts w:eastAsia="Times New Roman"/>
          <w:b/>
          <w:bCs/>
          <w:sz w:val="28"/>
          <w:szCs w:val="28"/>
        </w:rPr>
        <w:t>Uma</w:t>
      </w:r>
      <w:proofErr w:type="spellEnd"/>
      <w:r>
        <w:rPr>
          <w:rFonts w:eastAsia="Times New Roman"/>
          <w:sz w:val="28"/>
          <w:szCs w:val="28"/>
        </w:rPr>
        <w:t>, Dr. T. K. Sowmya (2019). “</w:t>
      </w:r>
      <w:r>
        <w:rPr>
          <w:rFonts w:eastAsia="Times New Roman"/>
          <w:i/>
          <w:iCs/>
          <w:sz w:val="28"/>
          <w:szCs w:val="28"/>
        </w:rPr>
        <w:t>Evaluation of Cardio protective Activity of Aqueous and Ethanoic Extract of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Lawsonia Innermis in </w:t>
      </w:r>
      <w:r>
        <w:rPr>
          <w:rFonts w:eastAsia="Times New Roman"/>
          <w:i/>
          <w:iCs/>
          <w:sz w:val="28"/>
          <w:szCs w:val="28"/>
        </w:rPr>
        <w:t>CaCl2 Induced Arrhythmia in Albino Rats</w:t>
      </w:r>
      <w:r>
        <w:rPr>
          <w:rFonts w:eastAsia="Times New Roman"/>
          <w:sz w:val="28"/>
          <w:szCs w:val="28"/>
        </w:rPr>
        <w:t>”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Patent Filed: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Ref. No: 201941043653. App. Number: TEMP/E-1/45161/2019-CHE. Publication date (U/S 11A): 08/11/2019.</w:t>
      </w:r>
    </w:p>
    <w:p w:rsidR="00C81CBD" w:rsidRDefault="00C81CBD">
      <w:pPr>
        <w:sectPr w:rsidR="00C81CBD">
          <w:pgSz w:w="11900" w:h="16838"/>
          <w:pgMar w:top="1430" w:right="1066" w:bottom="1440" w:left="1080" w:header="0" w:footer="0" w:gutter="0"/>
          <w:cols w:space="720" w:equalWidth="0">
            <w:col w:w="9760"/>
          </w:cols>
        </w:sect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Other Main Responsibilities - Teaching Assistant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10" w:lineRule="exact"/>
        <w:rPr>
          <w:sz w:val="20"/>
          <w:szCs w:val="20"/>
        </w:rPr>
      </w:pPr>
    </w:p>
    <w:p w:rsidR="00C81CBD" w:rsidRDefault="0021106E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To transfer knowledge including practical skills, methods and techniques on Data Mining • Operating </w:t>
      </w:r>
      <w:r>
        <w:rPr>
          <w:rFonts w:eastAsia="Times New Roman"/>
          <w:sz w:val="24"/>
          <w:szCs w:val="24"/>
        </w:rPr>
        <w:t>System • Text Mining</w:t>
      </w:r>
    </w:p>
    <w:p w:rsidR="00C81CBD" w:rsidRDefault="00C81CBD">
      <w:pPr>
        <w:spacing w:line="264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11"/>
        </w:numPr>
        <w:tabs>
          <w:tab w:val="left" w:pos="153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Encourage the development of innovative approaches to course design and delivery and ensure that teaching design and delivery comply with the quality and educational standards and regulations of the department.</w:t>
      </w:r>
    </w:p>
    <w:p w:rsidR="00C81CBD" w:rsidRDefault="00C81CBD">
      <w:pPr>
        <w:spacing w:line="255" w:lineRule="exact"/>
        <w:rPr>
          <w:rFonts w:eastAsia="Times New Roman"/>
          <w:sz w:val="24"/>
          <w:szCs w:val="24"/>
        </w:rPr>
      </w:pPr>
    </w:p>
    <w:p w:rsidR="00C81CBD" w:rsidRDefault="0021106E">
      <w:pPr>
        <w:numPr>
          <w:ilvl w:val="0"/>
          <w:numId w:val="11"/>
        </w:numPr>
        <w:tabs>
          <w:tab w:val="left" w:pos="197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Challenge thinking, </w:t>
      </w:r>
      <w:r>
        <w:rPr>
          <w:rFonts w:eastAsia="Times New Roman"/>
          <w:sz w:val="24"/>
          <w:szCs w:val="24"/>
        </w:rPr>
        <w:t>foster debate and develop the ability of students to engage in critical discourse and rational thinking. Supervise student projects, mark and assess work and examinations and provide feedback to students.</w:t>
      </w:r>
    </w:p>
    <w:p w:rsidR="00C81CBD" w:rsidRDefault="00C81CBD">
      <w:pPr>
        <w:spacing w:line="219" w:lineRule="exact"/>
        <w:rPr>
          <w:rFonts w:eastAsia="Times New Roman"/>
          <w:sz w:val="24"/>
          <w:szCs w:val="24"/>
        </w:rPr>
      </w:pPr>
    </w:p>
    <w:p w:rsidR="00C81CBD" w:rsidRDefault="0021106E">
      <w:pPr>
        <w:numPr>
          <w:ilvl w:val="0"/>
          <w:numId w:val="11"/>
        </w:numPr>
        <w:tabs>
          <w:tab w:val="left" w:pos="213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Ensure that the teaching content and methods of de</w:t>
      </w:r>
      <w:r>
        <w:rPr>
          <w:rFonts w:eastAsia="Times New Roman"/>
          <w:sz w:val="24"/>
          <w:szCs w:val="24"/>
        </w:rPr>
        <w:t>livery are in accordance with equal opportunities, and respond to issues relating to staff and student needs.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98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Core Competencies</w:t>
      </w:r>
    </w:p>
    <w:p w:rsidR="00C81CBD" w:rsidRDefault="00C81CBD">
      <w:pPr>
        <w:spacing w:line="178" w:lineRule="exact"/>
        <w:rPr>
          <w:sz w:val="20"/>
          <w:szCs w:val="20"/>
        </w:rPr>
      </w:pPr>
    </w:p>
    <w:p w:rsidR="00C81CBD" w:rsidRDefault="0021106E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Professional, growth oriented, easy adaptive and quick learner.</w:t>
      </w:r>
    </w:p>
    <w:p w:rsidR="00C81CBD" w:rsidRDefault="00C81CBD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1CBD" w:rsidRDefault="0021106E">
      <w:pPr>
        <w:numPr>
          <w:ilvl w:val="0"/>
          <w:numId w:val="12"/>
        </w:numPr>
        <w:tabs>
          <w:tab w:val="left" w:pos="360"/>
        </w:tabs>
        <w:ind w:left="360" w:right="16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Talented, independent, responsible, hardworking and efficie</w:t>
      </w:r>
      <w:r>
        <w:rPr>
          <w:rFonts w:eastAsia="Times New Roman"/>
        </w:rPr>
        <w:t>nt in analytical complex solving issues.</w:t>
      </w:r>
    </w:p>
    <w:p w:rsidR="00C81CBD" w:rsidRDefault="00C81CBD">
      <w:pPr>
        <w:spacing w:line="8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81CBD" w:rsidRDefault="0021106E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An extrovert with very good blending capabilities.</w:t>
      </w:r>
    </w:p>
    <w:p w:rsidR="00C81CBD" w:rsidRDefault="00C81CBD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81CBD" w:rsidRDefault="0021106E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An absolute team player with good communication skills.</w:t>
      </w:r>
    </w:p>
    <w:p w:rsidR="00C81CBD" w:rsidRDefault="00C81CBD">
      <w:pPr>
        <w:spacing w:line="2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81CBD" w:rsidRDefault="0021106E">
      <w:pPr>
        <w:numPr>
          <w:ilvl w:val="0"/>
          <w:numId w:val="12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Ability to deal with a diverse range of cultures and nationalities internationally.</w:t>
      </w:r>
    </w:p>
    <w:p w:rsidR="00C81CBD" w:rsidRDefault="00C81CBD">
      <w:pPr>
        <w:spacing w:line="290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81CBD" w:rsidRDefault="0021106E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Highly competent </w:t>
      </w:r>
      <w:r>
        <w:rPr>
          <w:rFonts w:eastAsia="Times New Roman"/>
        </w:rPr>
        <w:t>self-motivated, hardworking with the ability to rapidly learn and apply new skills.</w:t>
      </w:r>
    </w:p>
    <w:p w:rsidR="00C81CBD" w:rsidRDefault="00C81CBD">
      <w:pPr>
        <w:sectPr w:rsidR="00C81CBD">
          <w:pgSz w:w="11900" w:h="16838"/>
          <w:pgMar w:top="1440" w:right="1086" w:bottom="1440" w:left="1440" w:header="0" w:footer="0" w:gutter="0"/>
          <w:cols w:space="720" w:equalWidth="0">
            <w:col w:w="9380"/>
          </w:cols>
        </w:sectPr>
      </w:pPr>
    </w:p>
    <w:p w:rsidR="00C81CBD" w:rsidRDefault="0021106E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Personal Information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376" w:lineRule="exact"/>
        <w:rPr>
          <w:sz w:val="20"/>
          <w:szCs w:val="20"/>
        </w:rPr>
      </w:pPr>
    </w:p>
    <w:p w:rsidR="00C81CBD" w:rsidRDefault="00C81CBD">
      <w:pPr>
        <w:spacing w:line="137" w:lineRule="exact"/>
        <w:rPr>
          <w:sz w:val="20"/>
          <w:szCs w:val="20"/>
        </w:rPr>
      </w:pPr>
    </w:p>
    <w:p w:rsidR="00C81CBD" w:rsidRDefault="0021106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Date of Birth: 20.06.1990</w:t>
      </w:r>
    </w:p>
    <w:p w:rsidR="00C81CBD" w:rsidRDefault="00C81CBD">
      <w:pPr>
        <w:spacing w:line="139" w:lineRule="exact"/>
        <w:rPr>
          <w:sz w:val="20"/>
          <w:szCs w:val="20"/>
        </w:rPr>
      </w:pPr>
    </w:p>
    <w:p w:rsidR="00C81CBD" w:rsidRDefault="0021106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Languages known: Tamil, English, Hindi</w:t>
      </w:r>
    </w:p>
    <w:p w:rsidR="00C81CBD" w:rsidRDefault="00C81CBD">
      <w:pPr>
        <w:spacing w:line="137" w:lineRule="exact"/>
        <w:rPr>
          <w:sz w:val="20"/>
          <w:szCs w:val="20"/>
        </w:rPr>
      </w:pPr>
    </w:p>
    <w:p w:rsidR="00C81CBD" w:rsidRDefault="0021106E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Marital Status: Married.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17" w:lineRule="exact"/>
        <w:rPr>
          <w:sz w:val="20"/>
          <w:szCs w:val="20"/>
        </w:rPr>
      </w:pPr>
    </w:p>
    <w:p w:rsidR="00C81CBD" w:rsidRDefault="0021106E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Declaration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46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solemnly declare that the above information given by me is true to the best </w:t>
      </w:r>
      <w:r>
        <w:rPr>
          <w:rFonts w:eastAsia="Times New Roman"/>
          <w:sz w:val="24"/>
          <w:szCs w:val="24"/>
        </w:rPr>
        <w:t>of my knowledge.</w:t>
      </w: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200" w:lineRule="exact"/>
        <w:rPr>
          <w:sz w:val="20"/>
          <w:szCs w:val="20"/>
        </w:rPr>
      </w:pPr>
    </w:p>
    <w:p w:rsidR="00C81CBD" w:rsidRDefault="00C81CBD">
      <w:pPr>
        <w:spacing w:line="365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Tiruchirappalli.</w:t>
      </w:r>
    </w:p>
    <w:p w:rsidR="00C81CBD" w:rsidRDefault="00C81CBD">
      <w:pPr>
        <w:spacing w:line="139" w:lineRule="exact"/>
        <w:rPr>
          <w:sz w:val="20"/>
          <w:szCs w:val="20"/>
        </w:rPr>
      </w:pPr>
    </w:p>
    <w:p w:rsidR="00C81CBD" w:rsidRDefault="0021106E">
      <w:pPr>
        <w:ind w:right="166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M.Uma</w:t>
      </w:r>
      <w:proofErr w:type="spellEnd"/>
      <w:r>
        <w:rPr>
          <w:rFonts w:eastAsia="Times New Roman"/>
          <w:sz w:val="24"/>
          <w:szCs w:val="24"/>
        </w:rPr>
        <w:t>)</w:t>
      </w:r>
    </w:p>
    <w:p w:rsidR="00C81CBD" w:rsidRDefault="00C81CBD">
      <w:pPr>
        <w:spacing w:line="137" w:lineRule="exact"/>
        <w:rPr>
          <w:sz w:val="20"/>
          <w:szCs w:val="20"/>
        </w:rPr>
      </w:pPr>
    </w:p>
    <w:p w:rsidR="00C81CBD" w:rsidRDefault="002110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sectPr w:rsidR="00C81CBD" w:rsidSect="00C81CBD">
      <w:pgSz w:w="11900" w:h="16838"/>
      <w:pgMar w:top="1432" w:right="1440" w:bottom="1440" w:left="1080" w:header="0" w:footer="0" w:gutter="0"/>
      <w:cols w:space="720" w:equalWidth="0">
        <w:col w:w="93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0388BD0"/>
    <w:lvl w:ilvl="0" w:tplc="41D4E97E">
      <w:start w:val="1"/>
      <w:numFmt w:val="bullet"/>
      <w:lvlText w:val=""/>
      <w:lvlJc w:val="left"/>
    </w:lvl>
    <w:lvl w:ilvl="1" w:tplc="35F8CB1E">
      <w:numFmt w:val="decimal"/>
      <w:lvlText w:val=""/>
      <w:lvlJc w:val="left"/>
    </w:lvl>
    <w:lvl w:ilvl="2" w:tplc="E6806D0E">
      <w:numFmt w:val="decimal"/>
      <w:lvlText w:val=""/>
      <w:lvlJc w:val="left"/>
    </w:lvl>
    <w:lvl w:ilvl="3" w:tplc="1210462C">
      <w:numFmt w:val="decimal"/>
      <w:lvlText w:val=""/>
      <w:lvlJc w:val="left"/>
    </w:lvl>
    <w:lvl w:ilvl="4" w:tplc="8CCE53B2">
      <w:numFmt w:val="decimal"/>
      <w:lvlText w:val=""/>
      <w:lvlJc w:val="left"/>
    </w:lvl>
    <w:lvl w:ilvl="5" w:tplc="3C3669FA">
      <w:numFmt w:val="decimal"/>
      <w:lvlText w:val=""/>
      <w:lvlJc w:val="left"/>
    </w:lvl>
    <w:lvl w:ilvl="6" w:tplc="22E868CC">
      <w:numFmt w:val="decimal"/>
      <w:lvlText w:val=""/>
      <w:lvlJc w:val="left"/>
    </w:lvl>
    <w:lvl w:ilvl="7" w:tplc="EF08C850">
      <w:numFmt w:val="decimal"/>
      <w:lvlText w:val=""/>
      <w:lvlJc w:val="left"/>
    </w:lvl>
    <w:lvl w:ilvl="8" w:tplc="522E2AB8">
      <w:numFmt w:val="decimal"/>
      <w:lvlText w:val=""/>
      <w:lvlJc w:val="left"/>
    </w:lvl>
  </w:abstractNum>
  <w:abstractNum w:abstractNumId="1">
    <w:nsid w:val="00000124"/>
    <w:multiLevelType w:val="hybridMultilevel"/>
    <w:tmpl w:val="1C6828E6"/>
    <w:lvl w:ilvl="0" w:tplc="68562A76">
      <w:start w:val="1"/>
      <w:numFmt w:val="bullet"/>
      <w:lvlText w:val="•"/>
      <w:lvlJc w:val="left"/>
    </w:lvl>
    <w:lvl w:ilvl="1" w:tplc="6ECE33BA">
      <w:numFmt w:val="decimal"/>
      <w:lvlText w:val=""/>
      <w:lvlJc w:val="left"/>
    </w:lvl>
    <w:lvl w:ilvl="2" w:tplc="BCC2FBB6">
      <w:numFmt w:val="decimal"/>
      <w:lvlText w:val=""/>
      <w:lvlJc w:val="left"/>
    </w:lvl>
    <w:lvl w:ilvl="3" w:tplc="284419D2">
      <w:numFmt w:val="decimal"/>
      <w:lvlText w:val=""/>
      <w:lvlJc w:val="left"/>
    </w:lvl>
    <w:lvl w:ilvl="4" w:tplc="CC2A03CA">
      <w:numFmt w:val="decimal"/>
      <w:lvlText w:val=""/>
      <w:lvlJc w:val="left"/>
    </w:lvl>
    <w:lvl w:ilvl="5" w:tplc="D6D2E35E">
      <w:numFmt w:val="decimal"/>
      <w:lvlText w:val=""/>
      <w:lvlJc w:val="left"/>
    </w:lvl>
    <w:lvl w:ilvl="6" w:tplc="2578F40C">
      <w:numFmt w:val="decimal"/>
      <w:lvlText w:val=""/>
      <w:lvlJc w:val="left"/>
    </w:lvl>
    <w:lvl w:ilvl="7" w:tplc="1EE6C2C6">
      <w:numFmt w:val="decimal"/>
      <w:lvlText w:val=""/>
      <w:lvlJc w:val="left"/>
    </w:lvl>
    <w:lvl w:ilvl="8" w:tplc="E11A3020">
      <w:numFmt w:val="decimal"/>
      <w:lvlText w:val=""/>
      <w:lvlJc w:val="left"/>
    </w:lvl>
  </w:abstractNum>
  <w:abstractNum w:abstractNumId="2">
    <w:nsid w:val="000001EB"/>
    <w:multiLevelType w:val="hybridMultilevel"/>
    <w:tmpl w:val="C5FE1CDC"/>
    <w:lvl w:ilvl="0" w:tplc="A71C900A">
      <w:start w:val="1"/>
      <w:numFmt w:val="bullet"/>
      <w:lvlText w:val=""/>
      <w:lvlJc w:val="left"/>
    </w:lvl>
    <w:lvl w:ilvl="1" w:tplc="41FCC59E">
      <w:numFmt w:val="decimal"/>
      <w:lvlText w:val=""/>
      <w:lvlJc w:val="left"/>
    </w:lvl>
    <w:lvl w:ilvl="2" w:tplc="B248E6CC">
      <w:numFmt w:val="decimal"/>
      <w:lvlText w:val=""/>
      <w:lvlJc w:val="left"/>
    </w:lvl>
    <w:lvl w:ilvl="3" w:tplc="9F7852D6">
      <w:numFmt w:val="decimal"/>
      <w:lvlText w:val=""/>
      <w:lvlJc w:val="left"/>
    </w:lvl>
    <w:lvl w:ilvl="4" w:tplc="35545FC8">
      <w:numFmt w:val="decimal"/>
      <w:lvlText w:val=""/>
      <w:lvlJc w:val="left"/>
    </w:lvl>
    <w:lvl w:ilvl="5" w:tplc="D1E24236">
      <w:numFmt w:val="decimal"/>
      <w:lvlText w:val=""/>
      <w:lvlJc w:val="left"/>
    </w:lvl>
    <w:lvl w:ilvl="6" w:tplc="7FEC1DBE">
      <w:numFmt w:val="decimal"/>
      <w:lvlText w:val=""/>
      <w:lvlJc w:val="left"/>
    </w:lvl>
    <w:lvl w:ilvl="7" w:tplc="8D7AE7F0">
      <w:numFmt w:val="decimal"/>
      <w:lvlText w:val=""/>
      <w:lvlJc w:val="left"/>
    </w:lvl>
    <w:lvl w:ilvl="8" w:tplc="83805D0A">
      <w:numFmt w:val="decimal"/>
      <w:lvlText w:val=""/>
      <w:lvlJc w:val="left"/>
    </w:lvl>
  </w:abstractNum>
  <w:abstractNum w:abstractNumId="3">
    <w:nsid w:val="00000BB3"/>
    <w:multiLevelType w:val="hybridMultilevel"/>
    <w:tmpl w:val="B56A149E"/>
    <w:lvl w:ilvl="0" w:tplc="5AD6348E">
      <w:start w:val="1"/>
      <w:numFmt w:val="bullet"/>
      <w:lvlText w:val=""/>
      <w:lvlJc w:val="left"/>
    </w:lvl>
    <w:lvl w:ilvl="1" w:tplc="BA0CF5E8">
      <w:numFmt w:val="decimal"/>
      <w:lvlText w:val=""/>
      <w:lvlJc w:val="left"/>
    </w:lvl>
    <w:lvl w:ilvl="2" w:tplc="716CB4EA">
      <w:numFmt w:val="decimal"/>
      <w:lvlText w:val=""/>
      <w:lvlJc w:val="left"/>
    </w:lvl>
    <w:lvl w:ilvl="3" w:tplc="F2368AAA">
      <w:numFmt w:val="decimal"/>
      <w:lvlText w:val=""/>
      <w:lvlJc w:val="left"/>
    </w:lvl>
    <w:lvl w:ilvl="4" w:tplc="255EEAAE">
      <w:numFmt w:val="decimal"/>
      <w:lvlText w:val=""/>
      <w:lvlJc w:val="left"/>
    </w:lvl>
    <w:lvl w:ilvl="5" w:tplc="CBF4CD2C">
      <w:numFmt w:val="decimal"/>
      <w:lvlText w:val=""/>
      <w:lvlJc w:val="left"/>
    </w:lvl>
    <w:lvl w:ilvl="6" w:tplc="CEAAE8A4">
      <w:numFmt w:val="decimal"/>
      <w:lvlText w:val=""/>
      <w:lvlJc w:val="left"/>
    </w:lvl>
    <w:lvl w:ilvl="7" w:tplc="8BE2C374">
      <w:numFmt w:val="decimal"/>
      <w:lvlText w:val=""/>
      <w:lvlJc w:val="left"/>
    </w:lvl>
    <w:lvl w:ilvl="8" w:tplc="D9622C18">
      <w:numFmt w:val="decimal"/>
      <w:lvlText w:val=""/>
      <w:lvlJc w:val="left"/>
    </w:lvl>
  </w:abstractNum>
  <w:abstractNum w:abstractNumId="4">
    <w:nsid w:val="00000F3E"/>
    <w:multiLevelType w:val="hybridMultilevel"/>
    <w:tmpl w:val="EB42CB6A"/>
    <w:lvl w:ilvl="0" w:tplc="1C56794A">
      <w:start w:val="1"/>
      <w:numFmt w:val="bullet"/>
      <w:lvlText w:val=""/>
      <w:lvlJc w:val="left"/>
    </w:lvl>
    <w:lvl w:ilvl="1" w:tplc="843A0992">
      <w:numFmt w:val="decimal"/>
      <w:lvlText w:val=""/>
      <w:lvlJc w:val="left"/>
    </w:lvl>
    <w:lvl w:ilvl="2" w:tplc="8A881A04">
      <w:numFmt w:val="decimal"/>
      <w:lvlText w:val=""/>
      <w:lvlJc w:val="left"/>
    </w:lvl>
    <w:lvl w:ilvl="3" w:tplc="8CDC4936">
      <w:numFmt w:val="decimal"/>
      <w:lvlText w:val=""/>
      <w:lvlJc w:val="left"/>
    </w:lvl>
    <w:lvl w:ilvl="4" w:tplc="FEA24184">
      <w:numFmt w:val="decimal"/>
      <w:lvlText w:val=""/>
      <w:lvlJc w:val="left"/>
    </w:lvl>
    <w:lvl w:ilvl="5" w:tplc="E3A018E6">
      <w:numFmt w:val="decimal"/>
      <w:lvlText w:val=""/>
      <w:lvlJc w:val="left"/>
    </w:lvl>
    <w:lvl w:ilvl="6" w:tplc="A1E43644">
      <w:numFmt w:val="decimal"/>
      <w:lvlText w:val=""/>
      <w:lvlJc w:val="left"/>
    </w:lvl>
    <w:lvl w:ilvl="7" w:tplc="60FE8CC8">
      <w:numFmt w:val="decimal"/>
      <w:lvlText w:val=""/>
      <w:lvlJc w:val="left"/>
    </w:lvl>
    <w:lvl w:ilvl="8" w:tplc="6F966CEC">
      <w:numFmt w:val="decimal"/>
      <w:lvlText w:val=""/>
      <w:lvlJc w:val="left"/>
    </w:lvl>
  </w:abstractNum>
  <w:abstractNum w:abstractNumId="5">
    <w:nsid w:val="000012DB"/>
    <w:multiLevelType w:val="hybridMultilevel"/>
    <w:tmpl w:val="F69C7CDE"/>
    <w:lvl w:ilvl="0" w:tplc="D8FE187C">
      <w:start w:val="1"/>
      <w:numFmt w:val="bullet"/>
      <w:lvlText w:val=""/>
      <w:lvlJc w:val="left"/>
    </w:lvl>
    <w:lvl w:ilvl="1" w:tplc="BF384AA8">
      <w:numFmt w:val="decimal"/>
      <w:lvlText w:val=""/>
      <w:lvlJc w:val="left"/>
    </w:lvl>
    <w:lvl w:ilvl="2" w:tplc="A108188C">
      <w:numFmt w:val="decimal"/>
      <w:lvlText w:val=""/>
      <w:lvlJc w:val="left"/>
    </w:lvl>
    <w:lvl w:ilvl="3" w:tplc="29A28DA0">
      <w:numFmt w:val="decimal"/>
      <w:lvlText w:val=""/>
      <w:lvlJc w:val="left"/>
    </w:lvl>
    <w:lvl w:ilvl="4" w:tplc="A9C0D1D0">
      <w:numFmt w:val="decimal"/>
      <w:lvlText w:val=""/>
      <w:lvlJc w:val="left"/>
    </w:lvl>
    <w:lvl w:ilvl="5" w:tplc="8E0E503E">
      <w:numFmt w:val="decimal"/>
      <w:lvlText w:val=""/>
      <w:lvlJc w:val="left"/>
    </w:lvl>
    <w:lvl w:ilvl="6" w:tplc="DBB0AA2A">
      <w:numFmt w:val="decimal"/>
      <w:lvlText w:val=""/>
      <w:lvlJc w:val="left"/>
    </w:lvl>
    <w:lvl w:ilvl="7" w:tplc="B6D213C2">
      <w:numFmt w:val="decimal"/>
      <w:lvlText w:val=""/>
      <w:lvlJc w:val="left"/>
    </w:lvl>
    <w:lvl w:ilvl="8" w:tplc="57ACB3DE">
      <w:numFmt w:val="decimal"/>
      <w:lvlText w:val=""/>
      <w:lvlJc w:val="left"/>
    </w:lvl>
  </w:abstractNum>
  <w:abstractNum w:abstractNumId="6">
    <w:nsid w:val="0000153C"/>
    <w:multiLevelType w:val="hybridMultilevel"/>
    <w:tmpl w:val="C838A622"/>
    <w:lvl w:ilvl="0" w:tplc="0748BBEC">
      <w:start w:val="1"/>
      <w:numFmt w:val="bullet"/>
      <w:lvlText w:val=""/>
      <w:lvlJc w:val="left"/>
    </w:lvl>
    <w:lvl w:ilvl="1" w:tplc="F686282C">
      <w:numFmt w:val="decimal"/>
      <w:lvlText w:val=""/>
      <w:lvlJc w:val="left"/>
    </w:lvl>
    <w:lvl w:ilvl="2" w:tplc="661480AA">
      <w:numFmt w:val="decimal"/>
      <w:lvlText w:val=""/>
      <w:lvlJc w:val="left"/>
    </w:lvl>
    <w:lvl w:ilvl="3" w:tplc="5F8A8E0C">
      <w:numFmt w:val="decimal"/>
      <w:lvlText w:val=""/>
      <w:lvlJc w:val="left"/>
    </w:lvl>
    <w:lvl w:ilvl="4" w:tplc="F79A8002">
      <w:numFmt w:val="decimal"/>
      <w:lvlText w:val=""/>
      <w:lvlJc w:val="left"/>
    </w:lvl>
    <w:lvl w:ilvl="5" w:tplc="36ACCB0E">
      <w:numFmt w:val="decimal"/>
      <w:lvlText w:val=""/>
      <w:lvlJc w:val="left"/>
    </w:lvl>
    <w:lvl w:ilvl="6" w:tplc="73424BA6">
      <w:numFmt w:val="decimal"/>
      <w:lvlText w:val=""/>
      <w:lvlJc w:val="left"/>
    </w:lvl>
    <w:lvl w:ilvl="7" w:tplc="B6600406">
      <w:numFmt w:val="decimal"/>
      <w:lvlText w:val=""/>
      <w:lvlJc w:val="left"/>
    </w:lvl>
    <w:lvl w:ilvl="8" w:tplc="CFA0B38C">
      <w:numFmt w:val="decimal"/>
      <w:lvlText w:val=""/>
      <w:lvlJc w:val="left"/>
    </w:lvl>
  </w:abstractNum>
  <w:abstractNum w:abstractNumId="7">
    <w:nsid w:val="000026E9"/>
    <w:multiLevelType w:val="hybridMultilevel"/>
    <w:tmpl w:val="87FAFE54"/>
    <w:lvl w:ilvl="0" w:tplc="9E4C6382">
      <w:start w:val="1"/>
      <w:numFmt w:val="bullet"/>
      <w:lvlText w:val=""/>
      <w:lvlJc w:val="left"/>
    </w:lvl>
    <w:lvl w:ilvl="1" w:tplc="C8CA719C">
      <w:numFmt w:val="decimal"/>
      <w:lvlText w:val=""/>
      <w:lvlJc w:val="left"/>
    </w:lvl>
    <w:lvl w:ilvl="2" w:tplc="EE2A7C8C">
      <w:numFmt w:val="decimal"/>
      <w:lvlText w:val=""/>
      <w:lvlJc w:val="left"/>
    </w:lvl>
    <w:lvl w:ilvl="3" w:tplc="8E9A53C4">
      <w:numFmt w:val="decimal"/>
      <w:lvlText w:val=""/>
      <w:lvlJc w:val="left"/>
    </w:lvl>
    <w:lvl w:ilvl="4" w:tplc="D7D0D6E8">
      <w:numFmt w:val="decimal"/>
      <w:lvlText w:val=""/>
      <w:lvlJc w:val="left"/>
    </w:lvl>
    <w:lvl w:ilvl="5" w:tplc="0D06DDDC">
      <w:numFmt w:val="decimal"/>
      <w:lvlText w:val=""/>
      <w:lvlJc w:val="left"/>
    </w:lvl>
    <w:lvl w:ilvl="6" w:tplc="E9146C72">
      <w:numFmt w:val="decimal"/>
      <w:lvlText w:val=""/>
      <w:lvlJc w:val="left"/>
    </w:lvl>
    <w:lvl w:ilvl="7" w:tplc="DF7AF27E">
      <w:numFmt w:val="decimal"/>
      <w:lvlText w:val=""/>
      <w:lvlJc w:val="left"/>
    </w:lvl>
    <w:lvl w:ilvl="8" w:tplc="5556496A">
      <w:numFmt w:val="decimal"/>
      <w:lvlText w:val=""/>
      <w:lvlJc w:val="left"/>
    </w:lvl>
  </w:abstractNum>
  <w:abstractNum w:abstractNumId="8">
    <w:nsid w:val="00002EA6"/>
    <w:multiLevelType w:val="hybridMultilevel"/>
    <w:tmpl w:val="E2F46502"/>
    <w:lvl w:ilvl="0" w:tplc="96A00792">
      <w:start w:val="1"/>
      <w:numFmt w:val="bullet"/>
      <w:lvlText w:val=""/>
      <w:lvlJc w:val="left"/>
    </w:lvl>
    <w:lvl w:ilvl="1" w:tplc="D53E5CD0">
      <w:numFmt w:val="decimal"/>
      <w:lvlText w:val=""/>
      <w:lvlJc w:val="left"/>
    </w:lvl>
    <w:lvl w:ilvl="2" w:tplc="0F5A73BC">
      <w:numFmt w:val="decimal"/>
      <w:lvlText w:val=""/>
      <w:lvlJc w:val="left"/>
    </w:lvl>
    <w:lvl w:ilvl="3" w:tplc="84C2950E">
      <w:numFmt w:val="decimal"/>
      <w:lvlText w:val=""/>
      <w:lvlJc w:val="left"/>
    </w:lvl>
    <w:lvl w:ilvl="4" w:tplc="C3485B54">
      <w:numFmt w:val="decimal"/>
      <w:lvlText w:val=""/>
      <w:lvlJc w:val="left"/>
    </w:lvl>
    <w:lvl w:ilvl="5" w:tplc="24EE257E">
      <w:numFmt w:val="decimal"/>
      <w:lvlText w:val=""/>
      <w:lvlJc w:val="left"/>
    </w:lvl>
    <w:lvl w:ilvl="6" w:tplc="B0ECDE38">
      <w:numFmt w:val="decimal"/>
      <w:lvlText w:val=""/>
      <w:lvlJc w:val="left"/>
    </w:lvl>
    <w:lvl w:ilvl="7" w:tplc="BD4ED3A6">
      <w:numFmt w:val="decimal"/>
      <w:lvlText w:val=""/>
      <w:lvlJc w:val="left"/>
    </w:lvl>
    <w:lvl w:ilvl="8" w:tplc="2E4A5BD8">
      <w:numFmt w:val="decimal"/>
      <w:lvlText w:val=""/>
      <w:lvlJc w:val="left"/>
    </w:lvl>
  </w:abstractNum>
  <w:abstractNum w:abstractNumId="9">
    <w:nsid w:val="0000305E"/>
    <w:multiLevelType w:val="hybridMultilevel"/>
    <w:tmpl w:val="8F9A9F82"/>
    <w:lvl w:ilvl="0" w:tplc="E2EE5CD2">
      <w:start w:val="1"/>
      <w:numFmt w:val="bullet"/>
      <w:lvlText w:val=""/>
      <w:lvlJc w:val="left"/>
    </w:lvl>
    <w:lvl w:ilvl="1" w:tplc="3FBC6FFE">
      <w:numFmt w:val="decimal"/>
      <w:lvlText w:val=""/>
      <w:lvlJc w:val="left"/>
    </w:lvl>
    <w:lvl w:ilvl="2" w:tplc="DE305F1E">
      <w:numFmt w:val="decimal"/>
      <w:lvlText w:val=""/>
      <w:lvlJc w:val="left"/>
    </w:lvl>
    <w:lvl w:ilvl="3" w:tplc="5B5C4FAC">
      <w:numFmt w:val="decimal"/>
      <w:lvlText w:val=""/>
      <w:lvlJc w:val="left"/>
    </w:lvl>
    <w:lvl w:ilvl="4" w:tplc="12BC33EE">
      <w:numFmt w:val="decimal"/>
      <w:lvlText w:val=""/>
      <w:lvlJc w:val="left"/>
    </w:lvl>
    <w:lvl w:ilvl="5" w:tplc="BF906A68">
      <w:numFmt w:val="decimal"/>
      <w:lvlText w:val=""/>
      <w:lvlJc w:val="left"/>
    </w:lvl>
    <w:lvl w:ilvl="6" w:tplc="A48873DC">
      <w:numFmt w:val="decimal"/>
      <w:lvlText w:val=""/>
      <w:lvlJc w:val="left"/>
    </w:lvl>
    <w:lvl w:ilvl="7" w:tplc="52B44170">
      <w:numFmt w:val="decimal"/>
      <w:lvlText w:val=""/>
      <w:lvlJc w:val="left"/>
    </w:lvl>
    <w:lvl w:ilvl="8" w:tplc="C8A04E3C">
      <w:numFmt w:val="decimal"/>
      <w:lvlText w:val=""/>
      <w:lvlJc w:val="left"/>
    </w:lvl>
  </w:abstractNum>
  <w:abstractNum w:abstractNumId="10">
    <w:nsid w:val="0000390C"/>
    <w:multiLevelType w:val="hybridMultilevel"/>
    <w:tmpl w:val="BD202E50"/>
    <w:lvl w:ilvl="0" w:tplc="136C8D64">
      <w:start w:val="1"/>
      <w:numFmt w:val="bullet"/>
      <w:lvlText w:val=""/>
      <w:lvlJc w:val="left"/>
    </w:lvl>
    <w:lvl w:ilvl="1" w:tplc="DDC8EED8">
      <w:start w:val="1"/>
      <w:numFmt w:val="bullet"/>
      <w:lvlText w:val=""/>
      <w:lvlJc w:val="left"/>
    </w:lvl>
    <w:lvl w:ilvl="2" w:tplc="80BE8DC0">
      <w:numFmt w:val="decimal"/>
      <w:lvlText w:val=""/>
      <w:lvlJc w:val="left"/>
    </w:lvl>
    <w:lvl w:ilvl="3" w:tplc="614AF226">
      <w:numFmt w:val="decimal"/>
      <w:lvlText w:val=""/>
      <w:lvlJc w:val="left"/>
    </w:lvl>
    <w:lvl w:ilvl="4" w:tplc="3FDA1FE4">
      <w:numFmt w:val="decimal"/>
      <w:lvlText w:val=""/>
      <w:lvlJc w:val="left"/>
    </w:lvl>
    <w:lvl w:ilvl="5" w:tplc="F0466FA2">
      <w:numFmt w:val="decimal"/>
      <w:lvlText w:val=""/>
      <w:lvlJc w:val="left"/>
    </w:lvl>
    <w:lvl w:ilvl="6" w:tplc="28F0E258">
      <w:numFmt w:val="decimal"/>
      <w:lvlText w:val=""/>
      <w:lvlJc w:val="left"/>
    </w:lvl>
    <w:lvl w:ilvl="7" w:tplc="E0EE8CCE">
      <w:numFmt w:val="decimal"/>
      <w:lvlText w:val=""/>
      <w:lvlJc w:val="left"/>
    </w:lvl>
    <w:lvl w:ilvl="8" w:tplc="64A0D2A6">
      <w:numFmt w:val="decimal"/>
      <w:lvlText w:val=""/>
      <w:lvlJc w:val="left"/>
    </w:lvl>
  </w:abstractNum>
  <w:abstractNum w:abstractNumId="11">
    <w:nsid w:val="00007E87"/>
    <w:multiLevelType w:val="hybridMultilevel"/>
    <w:tmpl w:val="92F089A0"/>
    <w:lvl w:ilvl="0" w:tplc="28A4738E">
      <w:start w:val="1"/>
      <w:numFmt w:val="bullet"/>
      <w:lvlText w:val=""/>
      <w:lvlJc w:val="left"/>
    </w:lvl>
    <w:lvl w:ilvl="1" w:tplc="8D9C20D6">
      <w:start w:val="1"/>
      <w:numFmt w:val="bullet"/>
      <w:lvlText w:val=""/>
      <w:lvlJc w:val="left"/>
    </w:lvl>
    <w:lvl w:ilvl="2" w:tplc="32902E4E">
      <w:start w:val="1"/>
      <w:numFmt w:val="bullet"/>
      <w:lvlText w:val=""/>
      <w:lvlJc w:val="left"/>
    </w:lvl>
    <w:lvl w:ilvl="3" w:tplc="B0DEB99A">
      <w:numFmt w:val="decimal"/>
      <w:lvlText w:val=""/>
      <w:lvlJc w:val="left"/>
    </w:lvl>
    <w:lvl w:ilvl="4" w:tplc="F10E6860">
      <w:numFmt w:val="decimal"/>
      <w:lvlText w:val=""/>
      <w:lvlJc w:val="left"/>
    </w:lvl>
    <w:lvl w:ilvl="5" w:tplc="A4D61B42">
      <w:numFmt w:val="decimal"/>
      <w:lvlText w:val=""/>
      <w:lvlJc w:val="left"/>
    </w:lvl>
    <w:lvl w:ilvl="6" w:tplc="1E16994C">
      <w:numFmt w:val="decimal"/>
      <w:lvlText w:val=""/>
      <w:lvlJc w:val="left"/>
    </w:lvl>
    <w:lvl w:ilvl="7" w:tplc="720C9EAC">
      <w:numFmt w:val="decimal"/>
      <w:lvlText w:val=""/>
      <w:lvlJc w:val="left"/>
    </w:lvl>
    <w:lvl w:ilvl="8" w:tplc="B93E1AA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CBD"/>
    <w:rsid w:val="0021106E"/>
    <w:rsid w:val="00C8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-39747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2020-06-10T14:34:00Z</dcterms:created>
  <dcterms:modified xsi:type="dcterms:W3CDTF">2020-06-10T14:34:00Z</dcterms:modified>
</cp:coreProperties>
</file>