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53" w:rsidRDefault="006117C9">
      <w:pPr>
        <w:ind w:left="20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noProof/>
          <w:color w:val="E6E0EC"/>
          <w:sz w:val="40"/>
          <w:szCs w:val="4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7763510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ndara" w:eastAsia="Candara" w:hAnsi="Candara" w:cs="Candara"/>
          <w:b/>
          <w:bCs/>
          <w:color w:val="E6E0EC"/>
          <w:sz w:val="40"/>
          <w:szCs w:val="40"/>
        </w:rPr>
        <w:t>Anuruddha</w:t>
      </w:r>
      <w:proofErr w:type="spellEnd"/>
      <w:r>
        <w:rPr>
          <w:rFonts w:ascii="Candara" w:eastAsia="Candara" w:hAnsi="Candara" w:cs="Candara"/>
          <w:b/>
          <w:bCs/>
          <w:color w:val="E6E0EC"/>
          <w:sz w:val="40"/>
          <w:szCs w:val="40"/>
        </w:rPr>
        <w:t xml:space="preserve"> </w:t>
      </w:r>
      <w:r>
        <w:rPr>
          <w:rFonts w:ascii="Candara" w:eastAsia="Candara" w:hAnsi="Candara" w:cs="Candara"/>
          <w:b/>
          <w:bCs/>
          <w:color w:val="E6E0EC"/>
          <w:sz w:val="28"/>
          <w:szCs w:val="28"/>
        </w:rPr>
        <w:t>(B Sc. Applied Accounting, CA Finalist)</w:t>
      </w:r>
    </w:p>
    <w:p w:rsidR="00513D53" w:rsidRDefault="006117C9" w:rsidP="006117C9">
      <w:pPr>
        <w:ind w:left="2040"/>
        <w:rPr>
          <w:rFonts w:ascii="Candara" w:eastAsia="Candara" w:hAnsi="Candara" w:cs="Candara"/>
          <w:b/>
          <w:bCs/>
          <w:color w:val="FFFFFF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FFFFFF"/>
          <w:sz w:val="24"/>
          <w:szCs w:val="24"/>
        </w:rPr>
        <w:t>Financial Controller (Former</w:t>
      </w:r>
    </w:p>
    <w:p w:rsidR="006117C9" w:rsidRDefault="006117C9" w:rsidP="006117C9">
      <w:pPr>
        <w:ind w:left="2040"/>
        <w:rPr>
          <w:sz w:val="24"/>
          <w:szCs w:val="24"/>
        </w:rPr>
      </w:pPr>
    </w:p>
    <w:p w:rsidR="00513D53" w:rsidRDefault="00513D53">
      <w:pPr>
        <w:spacing w:line="258" w:lineRule="exact"/>
        <w:rPr>
          <w:sz w:val="24"/>
          <w:szCs w:val="24"/>
        </w:rPr>
      </w:pPr>
    </w:p>
    <w:p w:rsidR="00513D53" w:rsidRDefault="006117C9">
      <w:pPr>
        <w:ind w:left="2020"/>
        <w:rPr>
          <w:sz w:val="20"/>
          <w:szCs w:val="20"/>
        </w:rPr>
      </w:pPr>
      <w:hyperlink r:id="rId6" w:history="1">
        <w:r w:rsidRPr="00E37838">
          <w:rPr>
            <w:rStyle w:val="Hyperlink"/>
            <w:rFonts w:ascii="Cambria" w:eastAsia="Cambria" w:hAnsi="Cambria" w:cs="Cambria"/>
          </w:rPr>
          <w:t>Anuruddha-397481@gulfjobseeker.com</w:t>
        </w:r>
      </w:hyperlink>
      <w:r>
        <w:rPr>
          <w:rFonts w:ascii="Cambria" w:eastAsia="Cambria" w:hAnsi="Cambria" w:cs="Cambria"/>
          <w:color w:val="403152"/>
        </w:rPr>
        <w:t xml:space="preserve"> </w:t>
      </w:r>
    </w:p>
    <w:p w:rsidR="00513D53" w:rsidRDefault="00513D53">
      <w:pPr>
        <w:spacing w:line="107" w:lineRule="exact"/>
        <w:rPr>
          <w:sz w:val="24"/>
          <w:szCs w:val="24"/>
        </w:rPr>
      </w:pPr>
    </w:p>
    <w:p w:rsidR="00513D53" w:rsidRDefault="006117C9">
      <w:pPr>
        <w:ind w:left="2020"/>
        <w:rPr>
          <w:sz w:val="20"/>
          <w:szCs w:val="20"/>
        </w:rPr>
      </w:pPr>
      <w:r>
        <w:rPr>
          <w:rFonts w:ascii="Cambria" w:eastAsia="Cambria" w:hAnsi="Cambria" w:cs="Cambria"/>
          <w:color w:val="604A7B"/>
        </w:rPr>
        <w:t>Currently stay at Dubai on Visit Visa</w:t>
      </w:r>
    </w:p>
    <w:p w:rsidR="00513D53" w:rsidRDefault="00513D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.1pt,23.15pt" to="523.65pt,23.15pt" o:allowincell="f" strokecolor="#d1d1d1" strokeweight=".33864mm"/>
        </w:pict>
      </w:r>
    </w:p>
    <w:p w:rsidR="00513D53" w:rsidRDefault="00513D53">
      <w:pPr>
        <w:sectPr w:rsidR="00513D53">
          <w:pgSz w:w="12240" w:h="15840"/>
          <w:pgMar w:top="924" w:right="800" w:bottom="76" w:left="960" w:header="0" w:footer="0" w:gutter="0"/>
          <w:cols w:space="720" w:equalWidth="0">
            <w:col w:w="10480"/>
          </w:cols>
        </w:sectPr>
      </w:pPr>
    </w:p>
    <w:p w:rsidR="00513D53" w:rsidRDefault="00513D53">
      <w:pPr>
        <w:spacing w:line="200" w:lineRule="exact"/>
        <w:rPr>
          <w:sz w:val="24"/>
          <w:szCs w:val="24"/>
        </w:rPr>
      </w:pPr>
    </w:p>
    <w:p w:rsidR="00513D53" w:rsidRDefault="00513D53">
      <w:pPr>
        <w:spacing w:line="200" w:lineRule="exact"/>
        <w:rPr>
          <w:sz w:val="24"/>
          <w:szCs w:val="24"/>
        </w:rPr>
      </w:pPr>
    </w:p>
    <w:p w:rsidR="00513D53" w:rsidRDefault="00513D53">
      <w:pPr>
        <w:spacing w:line="237" w:lineRule="exact"/>
        <w:rPr>
          <w:sz w:val="24"/>
          <w:szCs w:val="24"/>
        </w:rPr>
      </w:pPr>
    </w:p>
    <w:p w:rsidR="00513D53" w:rsidRDefault="006117C9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C79A0"/>
          <w:sz w:val="21"/>
          <w:szCs w:val="21"/>
        </w:rPr>
        <w:t>Professional</w:t>
      </w:r>
    </w:p>
    <w:p w:rsidR="00513D53" w:rsidRDefault="006117C9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C79A0"/>
          <w:sz w:val="21"/>
          <w:szCs w:val="21"/>
        </w:rPr>
        <w:t>Attributes</w:t>
      </w:r>
    </w:p>
    <w:p w:rsidR="00513D53" w:rsidRDefault="006117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3D53" w:rsidRDefault="00513D53">
      <w:pPr>
        <w:spacing w:line="200" w:lineRule="exact"/>
        <w:rPr>
          <w:sz w:val="24"/>
          <w:szCs w:val="24"/>
        </w:rPr>
      </w:pPr>
    </w:p>
    <w:p w:rsidR="00513D53" w:rsidRDefault="00513D53">
      <w:pPr>
        <w:spacing w:line="216" w:lineRule="exact"/>
        <w:rPr>
          <w:sz w:val="24"/>
          <w:szCs w:val="24"/>
        </w:rPr>
      </w:pPr>
    </w:p>
    <w:p w:rsidR="00513D53" w:rsidRDefault="006117C9">
      <w:pPr>
        <w:numPr>
          <w:ilvl w:val="0"/>
          <w:numId w:val="1"/>
        </w:numPr>
        <w:tabs>
          <w:tab w:val="left" w:pos="352"/>
        </w:tabs>
        <w:ind w:left="352" w:hanging="35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>Multitasking and exceptional attention to details in order to cater for the best</w:t>
      </w:r>
    </w:p>
    <w:p w:rsidR="00513D53" w:rsidRDefault="00513D53">
      <w:pPr>
        <w:spacing w:line="13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13D53" w:rsidRDefault="006117C9">
      <w:pPr>
        <w:numPr>
          <w:ilvl w:val="0"/>
          <w:numId w:val="1"/>
        </w:numPr>
        <w:tabs>
          <w:tab w:val="left" w:pos="352"/>
        </w:tabs>
        <w:spacing w:line="183" w:lineRule="auto"/>
        <w:ind w:left="352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ndara" w:eastAsia="Candara" w:hAnsi="Candara" w:cs="Candara"/>
          <w:sz w:val="16"/>
          <w:szCs w:val="16"/>
        </w:rPr>
        <w:t>Ability to work well under pressure to meet deadlines</w:t>
      </w:r>
    </w:p>
    <w:p w:rsidR="00513D53" w:rsidRDefault="00513D53">
      <w:pPr>
        <w:spacing w:line="13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13D53" w:rsidRDefault="006117C9">
      <w:pPr>
        <w:numPr>
          <w:ilvl w:val="0"/>
          <w:numId w:val="1"/>
        </w:numPr>
        <w:tabs>
          <w:tab w:val="left" w:pos="352"/>
        </w:tabs>
        <w:spacing w:line="183" w:lineRule="auto"/>
        <w:ind w:left="352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ndara" w:eastAsia="Candara" w:hAnsi="Candara" w:cs="Candara"/>
          <w:sz w:val="16"/>
          <w:szCs w:val="16"/>
        </w:rPr>
        <w:t>Efficient and reliable working capacity with very minimal guidance</w:t>
      </w:r>
    </w:p>
    <w:p w:rsidR="00513D53" w:rsidRDefault="00513D53">
      <w:pPr>
        <w:spacing w:line="12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13D53" w:rsidRDefault="006117C9">
      <w:pPr>
        <w:numPr>
          <w:ilvl w:val="0"/>
          <w:numId w:val="1"/>
        </w:numPr>
        <w:tabs>
          <w:tab w:val="left" w:pos="352"/>
        </w:tabs>
        <w:spacing w:line="183" w:lineRule="auto"/>
        <w:ind w:left="352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ndara" w:eastAsia="Candara" w:hAnsi="Candara" w:cs="Candara"/>
          <w:sz w:val="16"/>
          <w:szCs w:val="16"/>
        </w:rPr>
        <w:t>Self-motivated, goal oriented professional and a better decision maker</w:t>
      </w:r>
    </w:p>
    <w:p w:rsidR="00513D53" w:rsidRDefault="00513D53">
      <w:pPr>
        <w:spacing w:line="129" w:lineRule="exact"/>
        <w:rPr>
          <w:sz w:val="24"/>
          <w:szCs w:val="24"/>
        </w:rPr>
      </w:pPr>
    </w:p>
    <w:p w:rsidR="00513D53" w:rsidRDefault="00513D53">
      <w:pPr>
        <w:sectPr w:rsidR="00513D53">
          <w:type w:val="continuous"/>
          <w:pgSz w:w="12240" w:h="15840"/>
          <w:pgMar w:top="924" w:right="800" w:bottom="76" w:left="960" w:header="0" w:footer="0" w:gutter="0"/>
          <w:cols w:num="2" w:space="720" w:equalWidth="0">
            <w:col w:w="1628" w:space="720"/>
            <w:col w:w="8132"/>
          </w:cols>
        </w:sectPr>
      </w:pPr>
    </w:p>
    <w:p w:rsidR="00513D53" w:rsidRDefault="006117C9">
      <w:pPr>
        <w:numPr>
          <w:ilvl w:val="0"/>
          <w:numId w:val="2"/>
        </w:numPr>
        <w:tabs>
          <w:tab w:val="left" w:pos="2700"/>
        </w:tabs>
        <w:spacing w:line="185" w:lineRule="auto"/>
        <w:ind w:left="2700" w:right="42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ndara" w:eastAsia="Candara" w:hAnsi="Candara" w:cs="Candara"/>
          <w:sz w:val="19"/>
          <w:szCs w:val="19"/>
        </w:rPr>
        <w:lastRenderedPageBreak/>
        <w:t>A good leader and a team player with excellent interpersonal skills to cooperate and motivate others in achieving potential and meeting objectives</w:t>
      </w:r>
    </w:p>
    <w:p w:rsidR="00513D53" w:rsidRDefault="00513D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.1pt,5pt" to="523.65pt,5pt" o:allowincell="f" strokecolor="#d1d1d1" strokeweight=".33864mm"/>
        </w:pict>
      </w:r>
    </w:p>
    <w:p w:rsidR="00513D53" w:rsidRDefault="00513D53">
      <w:pPr>
        <w:sectPr w:rsidR="00513D53">
          <w:type w:val="continuous"/>
          <w:pgSz w:w="12240" w:h="15840"/>
          <w:pgMar w:top="924" w:right="800" w:bottom="76" w:left="960" w:header="0" w:footer="0" w:gutter="0"/>
          <w:cols w:space="720" w:equalWidth="0">
            <w:col w:w="10480"/>
          </w:cols>
        </w:sectPr>
      </w:pPr>
    </w:p>
    <w:p w:rsidR="00513D53" w:rsidRDefault="00513D53">
      <w:pPr>
        <w:spacing w:line="279" w:lineRule="exact"/>
        <w:rPr>
          <w:sz w:val="24"/>
          <w:szCs w:val="24"/>
        </w:rPr>
      </w:pPr>
    </w:p>
    <w:p w:rsidR="00513D53" w:rsidRDefault="006117C9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C79A0"/>
          <w:sz w:val="21"/>
          <w:szCs w:val="21"/>
        </w:rPr>
        <w:t>Academic &amp;</w:t>
      </w:r>
    </w:p>
    <w:p w:rsidR="00513D53" w:rsidRDefault="006117C9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C79A0"/>
          <w:sz w:val="21"/>
          <w:szCs w:val="21"/>
        </w:rPr>
        <w:t>Professional</w:t>
      </w:r>
    </w:p>
    <w:p w:rsidR="00513D53" w:rsidRDefault="006117C9">
      <w:pPr>
        <w:spacing w:line="238" w:lineRule="auto"/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C79A0"/>
          <w:sz w:val="21"/>
          <w:szCs w:val="21"/>
        </w:rPr>
        <w:t>Qualification</w:t>
      </w:r>
    </w:p>
    <w:p w:rsidR="00513D53" w:rsidRDefault="006117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3D53" w:rsidRDefault="006117C9">
      <w:pPr>
        <w:numPr>
          <w:ilvl w:val="0"/>
          <w:numId w:val="3"/>
        </w:numPr>
        <w:tabs>
          <w:tab w:val="left" w:pos="352"/>
        </w:tabs>
        <w:spacing w:line="223" w:lineRule="auto"/>
        <w:ind w:left="352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ndara" w:eastAsia="Candara" w:hAnsi="Candara" w:cs="Candara"/>
        </w:rPr>
        <w:t>B Sc. Applied Accounting degree holder</w:t>
      </w:r>
    </w:p>
    <w:p w:rsidR="00513D53" w:rsidRDefault="00513D53">
      <w:pPr>
        <w:spacing w:line="12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13D53" w:rsidRDefault="006117C9">
      <w:pPr>
        <w:numPr>
          <w:ilvl w:val="0"/>
          <w:numId w:val="3"/>
        </w:numPr>
        <w:tabs>
          <w:tab w:val="left" w:pos="352"/>
        </w:tabs>
        <w:spacing w:line="185" w:lineRule="auto"/>
        <w:ind w:left="352" w:right="36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ndara" w:eastAsia="Candara" w:hAnsi="Candara" w:cs="Candara"/>
          <w:sz w:val="19"/>
          <w:szCs w:val="19"/>
        </w:rPr>
        <w:t>Finalist in CA Sri Lanka, Only One Subject and Case Study to be Completed to get the membership as a Chartered Accountant</w:t>
      </w:r>
    </w:p>
    <w:p w:rsidR="00513D53" w:rsidRDefault="00513D53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13D53" w:rsidRDefault="006117C9">
      <w:pPr>
        <w:numPr>
          <w:ilvl w:val="0"/>
          <w:numId w:val="3"/>
        </w:numPr>
        <w:tabs>
          <w:tab w:val="left" w:pos="412"/>
        </w:tabs>
        <w:spacing w:line="183" w:lineRule="auto"/>
        <w:ind w:left="412" w:hanging="412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 xml:space="preserve">Completed PCM Course Sri Lanka </w:t>
      </w:r>
      <w:r>
        <w:rPr>
          <w:rFonts w:ascii="Candara" w:eastAsia="Candara" w:hAnsi="Candara" w:cs="Candara"/>
          <w:sz w:val="21"/>
          <w:szCs w:val="21"/>
        </w:rPr>
        <w:t>Institute of Marketing (SLIM)</w:t>
      </w:r>
    </w:p>
    <w:p w:rsidR="00513D53" w:rsidRDefault="00513D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-117.25pt,10.6pt" to="406.25pt,10.6pt" o:allowincell="f" strokecolor="#d1d1d1" strokeweight=".33864mm"/>
        </w:pict>
      </w:r>
    </w:p>
    <w:p w:rsidR="00513D53" w:rsidRDefault="00513D53">
      <w:pPr>
        <w:spacing w:line="200" w:lineRule="exact"/>
        <w:rPr>
          <w:sz w:val="24"/>
          <w:szCs w:val="24"/>
        </w:rPr>
      </w:pPr>
    </w:p>
    <w:p w:rsidR="00513D53" w:rsidRDefault="00513D53">
      <w:pPr>
        <w:sectPr w:rsidR="00513D53">
          <w:type w:val="continuous"/>
          <w:pgSz w:w="12240" w:h="15840"/>
          <w:pgMar w:top="924" w:right="800" w:bottom="76" w:left="960" w:header="0" w:footer="0" w:gutter="0"/>
          <w:cols w:num="2" w:space="720" w:equalWidth="0">
            <w:col w:w="1628" w:space="720"/>
            <w:col w:w="8132"/>
          </w:cols>
        </w:sectPr>
      </w:pPr>
    </w:p>
    <w:p w:rsidR="00513D53" w:rsidRDefault="00513D53">
      <w:pPr>
        <w:spacing w:line="1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6040"/>
        <w:gridCol w:w="2940"/>
      </w:tblGrid>
      <w:tr w:rsidR="00513D53">
        <w:trPr>
          <w:trHeight w:val="333"/>
        </w:trPr>
        <w:tc>
          <w:tcPr>
            <w:tcW w:w="1500" w:type="dxa"/>
            <w:vAlign w:val="bottom"/>
          </w:tcPr>
          <w:p w:rsidR="00513D53" w:rsidRDefault="006117C9">
            <w:pPr>
              <w:ind w:left="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3C79A0"/>
                <w:sz w:val="21"/>
                <w:szCs w:val="21"/>
              </w:rPr>
              <w:t>Skills</w:t>
            </w:r>
          </w:p>
        </w:tc>
        <w:tc>
          <w:tcPr>
            <w:tcW w:w="6040" w:type="dxa"/>
            <w:vAlign w:val="bottom"/>
          </w:tcPr>
          <w:p w:rsidR="00513D53" w:rsidRDefault="006117C9">
            <w:pPr>
              <w:ind w:left="4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IFRS, Consolidation, Reconciliations and Reporting</w:t>
            </w:r>
          </w:p>
        </w:tc>
        <w:tc>
          <w:tcPr>
            <w:tcW w:w="2940" w:type="dxa"/>
            <w:vAlign w:val="bottom"/>
          </w:tcPr>
          <w:p w:rsidR="00513D53" w:rsidRDefault="006117C9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</w:p>
        </w:tc>
      </w:tr>
      <w:tr w:rsidR="00513D53">
        <w:trPr>
          <w:trHeight w:val="334"/>
        </w:trPr>
        <w:tc>
          <w:tcPr>
            <w:tcW w:w="1500" w:type="dxa"/>
            <w:vAlign w:val="bottom"/>
          </w:tcPr>
          <w:p w:rsidR="00513D53" w:rsidRDefault="00513D5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513D53" w:rsidRDefault="006117C9">
            <w:pPr>
              <w:ind w:left="4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VAT and Corporate Tax accounting and regulatory filings</w:t>
            </w:r>
          </w:p>
        </w:tc>
        <w:tc>
          <w:tcPr>
            <w:tcW w:w="2940" w:type="dxa"/>
            <w:vAlign w:val="bottom"/>
          </w:tcPr>
          <w:p w:rsidR="00513D53" w:rsidRDefault="006117C9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C79A0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</w:p>
        </w:tc>
      </w:tr>
      <w:tr w:rsidR="00513D53">
        <w:trPr>
          <w:trHeight w:val="336"/>
        </w:trPr>
        <w:tc>
          <w:tcPr>
            <w:tcW w:w="1500" w:type="dxa"/>
            <w:vAlign w:val="bottom"/>
          </w:tcPr>
          <w:p w:rsidR="00513D53" w:rsidRDefault="00513D5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513D53" w:rsidRDefault="006117C9">
            <w:pPr>
              <w:ind w:left="4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Financial analysis, budgeting and forecasting</w:t>
            </w:r>
          </w:p>
        </w:tc>
        <w:tc>
          <w:tcPr>
            <w:tcW w:w="2940" w:type="dxa"/>
            <w:vAlign w:val="bottom"/>
          </w:tcPr>
          <w:p w:rsidR="00513D53" w:rsidRDefault="006117C9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C79A0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D9D9D9"/>
                <w:sz w:val="21"/>
                <w:szCs w:val="21"/>
              </w:rPr>
              <w:t></w:t>
            </w:r>
          </w:p>
        </w:tc>
      </w:tr>
      <w:tr w:rsidR="00513D53">
        <w:trPr>
          <w:trHeight w:val="336"/>
        </w:trPr>
        <w:tc>
          <w:tcPr>
            <w:tcW w:w="1500" w:type="dxa"/>
            <w:vAlign w:val="bottom"/>
          </w:tcPr>
          <w:p w:rsidR="00513D53" w:rsidRDefault="00513D5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513D53" w:rsidRDefault="006117C9">
            <w:pPr>
              <w:ind w:left="4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Accounting packages &amp; ERP (IDS, BDO Compass, Tally ERP )</w:t>
            </w:r>
          </w:p>
        </w:tc>
        <w:tc>
          <w:tcPr>
            <w:tcW w:w="2940" w:type="dxa"/>
            <w:vAlign w:val="bottom"/>
          </w:tcPr>
          <w:p w:rsidR="00513D53" w:rsidRDefault="006117C9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D9D9D9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D9D9D9"/>
                <w:sz w:val="21"/>
                <w:szCs w:val="21"/>
              </w:rPr>
              <w:t></w:t>
            </w:r>
          </w:p>
        </w:tc>
      </w:tr>
      <w:tr w:rsidR="00513D53">
        <w:trPr>
          <w:trHeight w:val="336"/>
        </w:trPr>
        <w:tc>
          <w:tcPr>
            <w:tcW w:w="1500" w:type="dxa"/>
            <w:vAlign w:val="bottom"/>
          </w:tcPr>
          <w:p w:rsidR="00513D53" w:rsidRDefault="00513D5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513D53" w:rsidRDefault="006117C9">
            <w:pPr>
              <w:ind w:left="4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MS Office (MS Excel, MS Word, MS Power Point, Outlook )</w:t>
            </w:r>
          </w:p>
        </w:tc>
        <w:tc>
          <w:tcPr>
            <w:tcW w:w="2940" w:type="dxa"/>
            <w:vAlign w:val="bottom"/>
          </w:tcPr>
          <w:p w:rsidR="00513D53" w:rsidRDefault="006117C9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D9D9D9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000000"/>
                <w:sz w:val="21"/>
                <w:szCs w:val="21"/>
              </w:rPr>
              <w:t></w:t>
            </w:r>
          </w:p>
        </w:tc>
      </w:tr>
      <w:tr w:rsidR="00513D53">
        <w:trPr>
          <w:trHeight w:val="341"/>
        </w:trPr>
        <w:tc>
          <w:tcPr>
            <w:tcW w:w="1500" w:type="dxa"/>
            <w:vAlign w:val="bottom"/>
          </w:tcPr>
          <w:p w:rsidR="00513D53" w:rsidRDefault="00513D5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513D53" w:rsidRDefault="006117C9">
            <w:pPr>
              <w:ind w:left="4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Client handling , conflict managing, problem-solving</w:t>
            </w:r>
          </w:p>
        </w:tc>
        <w:tc>
          <w:tcPr>
            <w:tcW w:w="2940" w:type="dxa"/>
            <w:vAlign w:val="bottom"/>
          </w:tcPr>
          <w:p w:rsidR="00513D53" w:rsidRDefault="006117C9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2F849B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D9D9D9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color w:val="D9D9D9"/>
                <w:sz w:val="21"/>
                <w:szCs w:val="21"/>
              </w:rPr>
              <w:t></w:t>
            </w:r>
          </w:p>
        </w:tc>
      </w:tr>
      <w:tr w:rsidR="00513D53">
        <w:trPr>
          <w:trHeight w:val="157"/>
        </w:trPr>
        <w:tc>
          <w:tcPr>
            <w:tcW w:w="1500" w:type="dxa"/>
            <w:vAlign w:val="bottom"/>
          </w:tcPr>
          <w:p w:rsidR="00513D53" w:rsidRDefault="00513D53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vAlign w:val="bottom"/>
          </w:tcPr>
          <w:p w:rsidR="00513D53" w:rsidRDefault="006117C9">
            <w:pPr>
              <w:spacing w:line="157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940" w:type="dxa"/>
            <w:vAlign w:val="bottom"/>
          </w:tcPr>
          <w:p w:rsidR="00513D53" w:rsidRDefault="00513D53">
            <w:pPr>
              <w:rPr>
                <w:sz w:val="13"/>
                <w:szCs w:val="13"/>
              </w:rPr>
            </w:pPr>
          </w:p>
        </w:tc>
      </w:tr>
      <w:tr w:rsidR="00513D53">
        <w:trPr>
          <w:trHeight w:val="92"/>
        </w:trPr>
        <w:tc>
          <w:tcPr>
            <w:tcW w:w="1500" w:type="dxa"/>
            <w:tcBorders>
              <w:bottom w:val="single" w:sz="8" w:space="0" w:color="D1D1D1"/>
            </w:tcBorders>
            <w:vAlign w:val="bottom"/>
          </w:tcPr>
          <w:p w:rsidR="00513D53" w:rsidRDefault="00513D53">
            <w:pPr>
              <w:rPr>
                <w:sz w:val="8"/>
                <w:szCs w:val="8"/>
              </w:rPr>
            </w:pPr>
          </w:p>
        </w:tc>
        <w:tc>
          <w:tcPr>
            <w:tcW w:w="6040" w:type="dxa"/>
            <w:tcBorders>
              <w:bottom w:val="single" w:sz="8" w:space="0" w:color="D1D1D1"/>
            </w:tcBorders>
            <w:vAlign w:val="bottom"/>
          </w:tcPr>
          <w:p w:rsidR="00513D53" w:rsidRDefault="00513D53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tcBorders>
              <w:bottom w:val="single" w:sz="8" w:space="0" w:color="D1D1D1"/>
            </w:tcBorders>
            <w:vAlign w:val="bottom"/>
          </w:tcPr>
          <w:p w:rsidR="00513D53" w:rsidRDefault="00513D53">
            <w:pPr>
              <w:rPr>
                <w:sz w:val="8"/>
                <w:szCs w:val="8"/>
              </w:rPr>
            </w:pPr>
          </w:p>
        </w:tc>
      </w:tr>
      <w:tr w:rsidR="00513D53">
        <w:trPr>
          <w:trHeight w:val="431"/>
        </w:trPr>
        <w:tc>
          <w:tcPr>
            <w:tcW w:w="1500" w:type="dxa"/>
            <w:vAlign w:val="bottom"/>
          </w:tcPr>
          <w:p w:rsidR="00513D53" w:rsidRDefault="006117C9">
            <w:pPr>
              <w:ind w:left="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3C79A0"/>
                <w:sz w:val="21"/>
                <w:szCs w:val="21"/>
              </w:rPr>
              <w:t>Experience</w:t>
            </w:r>
          </w:p>
        </w:tc>
        <w:tc>
          <w:tcPr>
            <w:tcW w:w="6040" w:type="dxa"/>
            <w:vAlign w:val="bottom"/>
          </w:tcPr>
          <w:p w:rsidR="00513D53" w:rsidRDefault="00513D53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513D53" w:rsidRDefault="00513D53">
            <w:pPr>
              <w:rPr>
                <w:sz w:val="24"/>
                <w:szCs w:val="24"/>
              </w:rPr>
            </w:pPr>
          </w:p>
        </w:tc>
      </w:tr>
    </w:tbl>
    <w:p w:rsidR="00513D53" w:rsidRDefault="00513D53">
      <w:pPr>
        <w:spacing w:line="120" w:lineRule="exact"/>
        <w:rPr>
          <w:sz w:val="24"/>
          <w:szCs w:val="24"/>
        </w:rPr>
      </w:pPr>
    </w:p>
    <w:p w:rsidR="00513D53" w:rsidRDefault="006117C9">
      <w:pPr>
        <w:ind w:left="20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1F5F"/>
        </w:rPr>
        <w:t>Financial Controller - From August 2013 to August 2017</w:t>
      </w:r>
      <w:r>
        <w:rPr>
          <w:rFonts w:ascii="Candara" w:eastAsia="Candara" w:hAnsi="Candara" w:cs="Candara"/>
          <w:b/>
          <w:bCs/>
          <w:color w:val="604A7B"/>
        </w:rPr>
        <w:t>*</w:t>
      </w:r>
    </w:p>
    <w:p w:rsidR="00513D53" w:rsidRDefault="00513D53">
      <w:pPr>
        <w:spacing w:line="49" w:lineRule="exact"/>
        <w:rPr>
          <w:sz w:val="24"/>
          <w:szCs w:val="24"/>
        </w:rPr>
      </w:pPr>
    </w:p>
    <w:p w:rsidR="00513D53" w:rsidRDefault="006117C9">
      <w:pPr>
        <w:numPr>
          <w:ilvl w:val="0"/>
          <w:numId w:val="4"/>
        </w:numPr>
        <w:tabs>
          <w:tab w:val="left" w:pos="2477"/>
        </w:tabs>
        <w:spacing w:line="218" w:lineRule="auto"/>
        <w:ind w:left="2460" w:hanging="451"/>
        <w:rPr>
          <w:rFonts w:ascii="Candara" w:eastAsia="Candara" w:hAnsi="Candara" w:cs="Candara"/>
          <w:color w:val="604A7B"/>
        </w:rPr>
      </w:pPr>
      <w:r>
        <w:rPr>
          <w:rFonts w:ascii="Candara" w:eastAsia="Candara" w:hAnsi="Candara" w:cs="Candara"/>
          <w:b/>
          <w:bCs/>
          <w:color w:val="604A7B"/>
        </w:rPr>
        <w:t>After August 2017, up to now Self-employed and operated an own company and completed a degree.</w:t>
      </w:r>
    </w:p>
    <w:p w:rsidR="00513D53" w:rsidRDefault="00513D53">
      <w:pPr>
        <w:spacing w:line="318" w:lineRule="exact"/>
        <w:rPr>
          <w:rFonts w:ascii="Candara" w:eastAsia="Candara" w:hAnsi="Candara" w:cs="Candara"/>
          <w:color w:val="604A7B"/>
        </w:rPr>
      </w:pPr>
    </w:p>
    <w:p w:rsidR="00513D53" w:rsidRDefault="006117C9">
      <w:pPr>
        <w:numPr>
          <w:ilvl w:val="1"/>
          <w:numId w:val="4"/>
        </w:numPr>
        <w:tabs>
          <w:tab w:val="left" w:pos="2700"/>
        </w:tabs>
        <w:ind w:left="2700" w:hanging="35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 xml:space="preserve">Preparation of financial statements in accordance with the applicable </w:t>
      </w:r>
      <w:r>
        <w:rPr>
          <w:rFonts w:ascii="Candara" w:eastAsia="Candara" w:hAnsi="Candara" w:cs="Candara"/>
          <w:sz w:val="20"/>
          <w:szCs w:val="20"/>
        </w:rPr>
        <w:t>regulatory framework</w:t>
      </w:r>
    </w:p>
    <w:p w:rsidR="00513D53" w:rsidRDefault="00513D53">
      <w:pPr>
        <w:spacing w:line="10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513D53" w:rsidRDefault="006117C9">
      <w:pPr>
        <w:numPr>
          <w:ilvl w:val="1"/>
          <w:numId w:val="4"/>
        </w:numPr>
        <w:tabs>
          <w:tab w:val="left" w:pos="2700"/>
        </w:tabs>
        <w:spacing w:line="195" w:lineRule="auto"/>
        <w:ind w:left="270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ndara" w:eastAsia="Candara" w:hAnsi="Candara" w:cs="Candara"/>
        </w:rPr>
        <w:t>Preparation of budgets and financial forecasts in accordance with management requirements and follow the budget objectives by scheduling expenditures; analyzing variances; initiating corrective actions</w:t>
      </w:r>
    </w:p>
    <w:p w:rsidR="00513D53" w:rsidRDefault="00513D53">
      <w:pPr>
        <w:spacing w:line="9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13D53" w:rsidRDefault="006117C9">
      <w:pPr>
        <w:numPr>
          <w:ilvl w:val="1"/>
          <w:numId w:val="4"/>
        </w:numPr>
        <w:tabs>
          <w:tab w:val="left" w:pos="2700"/>
        </w:tabs>
        <w:spacing w:line="180" w:lineRule="auto"/>
        <w:ind w:left="2700" w:hanging="352"/>
        <w:rPr>
          <w:rFonts w:ascii="Wingdings" w:eastAsia="Wingdings" w:hAnsi="Wingdings" w:cs="Wingdings"/>
          <w:color w:val="333E49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 xml:space="preserve">Manage all accounting </w:t>
      </w:r>
      <w:r>
        <w:rPr>
          <w:rFonts w:ascii="Candara" w:eastAsia="Candara" w:hAnsi="Candara" w:cs="Candara"/>
          <w:sz w:val="21"/>
          <w:szCs w:val="21"/>
        </w:rPr>
        <w:t>operations including billing, A/R, A/P, GL, inventory management, cost controlling, payroll and revenue recognition</w:t>
      </w:r>
    </w:p>
    <w:p w:rsidR="00513D53" w:rsidRDefault="00513D53">
      <w:pPr>
        <w:spacing w:line="91" w:lineRule="exact"/>
        <w:rPr>
          <w:rFonts w:ascii="Wingdings" w:eastAsia="Wingdings" w:hAnsi="Wingdings" w:cs="Wingdings"/>
          <w:color w:val="333E49"/>
          <w:sz w:val="40"/>
          <w:szCs w:val="40"/>
          <w:vertAlign w:val="superscript"/>
        </w:rPr>
      </w:pPr>
    </w:p>
    <w:p w:rsidR="00513D53" w:rsidRDefault="006117C9">
      <w:pPr>
        <w:numPr>
          <w:ilvl w:val="1"/>
          <w:numId w:val="4"/>
        </w:numPr>
        <w:tabs>
          <w:tab w:val="left" w:pos="2700"/>
        </w:tabs>
        <w:spacing w:line="181" w:lineRule="auto"/>
        <w:ind w:left="2700" w:right="2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>Develop and document the business processes and accounting policies to maintain and strengthen internal controls</w:t>
      </w:r>
    </w:p>
    <w:p w:rsidR="00513D53" w:rsidRDefault="00513D53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13D53" w:rsidRDefault="006117C9">
      <w:pPr>
        <w:numPr>
          <w:ilvl w:val="1"/>
          <w:numId w:val="4"/>
        </w:numPr>
        <w:tabs>
          <w:tab w:val="left" w:pos="2700"/>
        </w:tabs>
        <w:spacing w:line="184" w:lineRule="auto"/>
        <w:ind w:left="270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ndara" w:eastAsia="Candara" w:hAnsi="Candara" w:cs="Candara"/>
          <w:sz w:val="19"/>
          <w:szCs w:val="19"/>
        </w:rPr>
        <w:t>Coordinating internal, ex</w:t>
      </w:r>
      <w:r>
        <w:rPr>
          <w:rFonts w:ascii="Candara" w:eastAsia="Candara" w:hAnsi="Candara" w:cs="Candara"/>
          <w:sz w:val="19"/>
          <w:szCs w:val="19"/>
        </w:rPr>
        <w:t>ternal and regulatory audit processes</w:t>
      </w:r>
    </w:p>
    <w:p w:rsidR="00513D53" w:rsidRDefault="00513D53">
      <w:pPr>
        <w:spacing w:line="9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13D53" w:rsidRDefault="006117C9">
      <w:pPr>
        <w:numPr>
          <w:ilvl w:val="1"/>
          <w:numId w:val="4"/>
        </w:numPr>
        <w:tabs>
          <w:tab w:val="left" w:pos="2700"/>
        </w:tabs>
        <w:spacing w:line="183" w:lineRule="auto"/>
        <w:ind w:left="270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ndara" w:eastAsia="Candara" w:hAnsi="Candara" w:cs="Candara"/>
          <w:sz w:val="16"/>
          <w:szCs w:val="16"/>
        </w:rPr>
        <w:t>Working closely with management and share reports, analysis and findings.</w:t>
      </w:r>
    </w:p>
    <w:p w:rsidR="00513D53" w:rsidRDefault="00513D53">
      <w:pPr>
        <w:spacing w:line="8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13D53" w:rsidRDefault="006117C9">
      <w:pPr>
        <w:numPr>
          <w:ilvl w:val="1"/>
          <w:numId w:val="4"/>
        </w:numPr>
        <w:tabs>
          <w:tab w:val="left" w:pos="2700"/>
        </w:tabs>
        <w:spacing w:line="183" w:lineRule="auto"/>
        <w:ind w:left="270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ndara" w:eastAsia="Candara" w:hAnsi="Candara" w:cs="Candara"/>
          <w:sz w:val="16"/>
          <w:szCs w:val="16"/>
        </w:rPr>
        <w:t>Computation of Tax and filing with regulatory authorities</w:t>
      </w:r>
    </w:p>
    <w:p w:rsidR="00513D53" w:rsidRDefault="00513D53">
      <w:pPr>
        <w:spacing w:line="8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13D53" w:rsidRDefault="006117C9">
      <w:pPr>
        <w:numPr>
          <w:ilvl w:val="1"/>
          <w:numId w:val="4"/>
        </w:numPr>
        <w:tabs>
          <w:tab w:val="left" w:pos="2700"/>
        </w:tabs>
        <w:spacing w:line="180" w:lineRule="auto"/>
        <w:ind w:left="2700" w:right="2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 xml:space="preserve">Maintains good corporate relations with customers, vendors, banking institutions, </w:t>
      </w:r>
      <w:r>
        <w:rPr>
          <w:rFonts w:ascii="Candara" w:eastAsia="Candara" w:hAnsi="Candara" w:cs="Candara"/>
          <w:sz w:val="21"/>
          <w:szCs w:val="21"/>
        </w:rPr>
        <w:t>auditors, owner companies and other affiliates</w:t>
      </w:r>
    </w:p>
    <w:p w:rsidR="00513D53" w:rsidRDefault="00513D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-.55pt,16.8pt" to="523.65pt,16.8pt" o:allowincell="f" strokecolor="#d1d1d1" strokeweight=".33864mm"/>
        </w:pict>
      </w:r>
    </w:p>
    <w:p w:rsidR="00513D53" w:rsidRDefault="00513D53">
      <w:pPr>
        <w:sectPr w:rsidR="00513D53">
          <w:type w:val="continuous"/>
          <w:pgSz w:w="12240" w:h="15840"/>
          <w:pgMar w:top="924" w:right="800" w:bottom="76" w:left="960" w:header="0" w:footer="0" w:gutter="0"/>
          <w:cols w:space="720" w:equalWidth="0">
            <w:col w:w="10480"/>
          </w:cols>
        </w:sectPr>
      </w:pPr>
    </w:p>
    <w:p w:rsidR="00513D53" w:rsidRDefault="006117C9">
      <w:pPr>
        <w:tabs>
          <w:tab w:val="left" w:pos="9820"/>
        </w:tabs>
        <w:rPr>
          <w:sz w:val="20"/>
          <w:szCs w:val="20"/>
        </w:rPr>
      </w:pPr>
      <w:proofErr w:type="spellStart"/>
      <w:r>
        <w:rPr>
          <w:rFonts w:ascii="Candara" w:eastAsia="Candara" w:hAnsi="Candara" w:cs="Candara"/>
          <w:b/>
          <w:bCs/>
        </w:rPr>
        <w:lastRenderedPageBreak/>
        <w:t>Anuruddha</w:t>
      </w:r>
      <w:proofErr w:type="spellEnd"/>
      <w:r>
        <w:rPr>
          <w:rFonts w:ascii="Candara" w:eastAsia="Candara" w:hAnsi="Candara" w:cs="Candara"/>
          <w:b/>
          <w:bCs/>
        </w:rPr>
        <w:t xml:space="preserve"> </w:t>
      </w:r>
      <w:r>
        <w:rPr>
          <w:rFonts w:ascii="Candara" w:eastAsia="Candara" w:hAnsi="Candara" w:cs="Candara"/>
          <w:b/>
          <w:bCs/>
        </w:rPr>
        <w:t>/ Resume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color w:val="808080"/>
        </w:rPr>
        <w:t xml:space="preserve">P a g e </w:t>
      </w:r>
      <w:r>
        <w:rPr>
          <w:rFonts w:ascii="Candara" w:eastAsia="Candara" w:hAnsi="Candara" w:cs="Candara"/>
          <w:b/>
          <w:bCs/>
          <w:color w:val="000000"/>
        </w:rPr>
        <w:t>| 2</w:t>
      </w:r>
    </w:p>
    <w:p w:rsidR="00513D53" w:rsidRDefault="00513D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13.65pt,10.75pt" to="109.05pt,10.75pt" o:allowincell="f" strokecolor="#d1d1d1" strokeweight=".96pt"/>
        </w:pict>
      </w:r>
      <w:r>
        <w:rPr>
          <w:sz w:val="20"/>
          <w:szCs w:val="20"/>
        </w:rPr>
        <w:pict>
          <v:rect id="Shape 7" o:spid="_x0000_s1032" style="position:absolute;margin-left:109.05pt;margin-top:10.3pt;width:.95pt;height:.95pt;z-index:-251655168;visibility:visible;mso-wrap-distance-left:0;mso-wrap-distance-right:0" o:allowincell="f" fillcolor="#d1d1d1" stroked="f"/>
        </w:pict>
      </w: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110pt,10.75pt" to="528.5pt,10.75pt" o:allowincell="f" strokecolor="#d1d1d1" strokeweight=".96pt"/>
        </w:pict>
      </w:r>
    </w:p>
    <w:p w:rsidR="00513D53" w:rsidRDefault="00513D53">
      <w:pPr>
        <w:sectPr w:rsidR="00513D53">
          <w:pgSz w:w="12240" w:h="15840"/>
          <w:pgMar w:top="739" w:right="800" w:bottom="749" w:left="720" w:header="0" w:footer="0" w:gutter="0"/>
          <w:cols w:space="720" w:equalWidth="0">
            <w:col w:w="10720"/>
          </w:cols>
        </w:sectPr>
      </w:pPr>
    </w:p>
    <w:p w:rsidR="00513D53" w:rsidRDefault="00513D53">
      <w:pPr>
        <w:spacing w:line="200" w:lineRule="exact"/>
        <w:rPr>
          <w:sz w:val="20"/>
          <w:szCs w:val="20"/>
        </w:rPr>
      </w:pPr>
    </w:p>
    <w:p w:rsidR="00513D53" w:rsidRDefault="00513D53">
      <w:pPr>
        <w:spacing w:line="200" w:lineRule="exact"/>
        <w:rPr>
          <w:sz w:val="20"/>
          <w:szCs w:val="20"/>
        </w:rPr>
      </w:pPr>
    </w:p>
    <w:p w:rsidR="00513D53" w:rsidRDefault="00513D53">
      <w:pPr>
        <w:spacing w:line="283" w:lineRule="exact"/>
        <w:rPr>
          <w:sz w:val="20"/>
          <w:szCs w:val="20"/>
        </w:rPr>
      </w:pPr>
    </w:p>
    <w:p w:rsidR="00513D53" w:rsidRDefault="006117C9">
      <w:pPr>
        <w:ind w:left="2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C79A0"/>
          <w:sz w:val="20"/>
          <w:szCs w:val="20"/>
        </w:rPr>
        <w:t>Experience</w:t>
      </w:r>
    </w:p>
    <w:p w:rsidR="00513D53" w:rsidRDefault="006117C9">
      <w:pPr>
        <w:spacing w:line="238" w:lineRule="auto"/>
        <w:ind w:left="2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C79A0"/>
          <w:sz w:val="21"/>
          <w:szCs w:val="21"/>
        </w:rPr>
        <w:t>(Cont.)</w:t>
      </w:r>
    </w:p>
    <w:p w:rsidR="00513D53" w:rsidRDefault="006117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3D53" w:rsidRDefault="00513D53">
      <w:pPr>
        <w:spacing w:line="200" w:lineRule="exact"/>
        <w:rPr>
          <w:sz w:val="20"/>
          <w:szCs w:val="20"/>
        </w:rPr>
      </w:pPr>
    </w:p>
    <w:p w:rsidR="00513D53" w:rsidRDefault="00513D53">
      <w:pPr>
        <w:spacing w:line="200" w:lineRule="exact"/>
        <w:rPr>
          <w:sz w:val="20"/>
          <w:szCs w:val="20"/>
        </w:rPr>
      </w:pPr>
    </w:p>
    <w:p w:rsidR="00513D53" w:rsidRDefault="00513D53">
      <w:pPr>
        <w:spacing w:line="222" w:lineRule="exact"/>
        <w:rPr>
          <w:sz w:val="20"/>
          <w:szCs w:val="20"/>
        </w:rPr>
      </w:pPr>
    </w:p>
    <w:p w:rsidR="00513D53" w:rsidRDefault="006117C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BDO Partners – Sri Lanka, Chartered Accountants</w:t>
      </w:r>
    </w:p>
    <w:p w:rsidR="00513D53" w:rsidRDefault="00513D53">
      <w:pPr>
        <w:spacing w:line="131" w:lineRule="exact"/>
        <w:rPr>
          <w:sz w:val="20"/>
          <w:szCs w:val="20"/>
        </w:rPr>
      </w:pPr>
    </w:p>
    <w:p w:rsidR="00513D53" w:rsidRDefault="006117C9">
      <w:pPr>
        <w:rPr>
          <w:sz w:val="20"/>
          <w:szCs w:val="20"/>
        </w:rPr>
      </w:pPr>
      <w:r>
        <w:rPr>
          <w:rFonts w:ascii="Candara" w:eastAsia="Candara" w:hAnsi="Candara" w:cs="Candara"/>
          <w:sz w:val="21"/>
          <w:szCs w:val="21"/>
        </w:rPr>
        <w:t>(BDO is the 5</w:t>
      </w:r>
      <w:r>
        <w:rPr>
          <w:rFonts w:ascii="Candara" w:eastAsia="Candara" w:hAnsi="Candara" w:cs="Candara"/>
          <w:sz w:val="27"/>
          <w:szCs w:val="27"/>
          <w:vertAlign w:val="superscript"/>
        </w:rPr>
        <w:t>th</w:t>
      </w:r>
      <w:r>
        <w:rPr>
          <w:rFonts w:ascii="Candara" w:eastAsia="Candara" w:hAnsi="Candara" w:cs="Candara"/>
          <w:sz w:val="21"/>
          <w:szCs w:val="21"/>
        </w:rPr>
        <w:t xml:space="preserve"> largest accounting and professional services network globally)</w:t>
      </w:r>
    </w:p>
    <w:p w:rsidR="00513D53" w:rsidRDefault="00513D53">
      <w:pPr>
        <w:spacing w:line="178" w:lineRule="exact"/>
        <w:rPr>
          <w:sz w:val="20"/>
          <w:szCs w:val="20"/>
        </w:rPr>
      </w:pPr>
    </w:p>
    <w:p w:rsidR="00513D53" w:rsidRDefault="006117C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1F5F"/>
        </w:rPr>
        <w:t>Audit Supervisor, Senior Auditor - From October 2005 to February 2011</w:t>
      </w:r>
    </w:p>
    <w:p w:rsidR="00513D53" w:rsidRDefault="00513D53">
      <w:pPr>
        <w:spacing w:line="289" w:lineRule="exact"/>
        <w:rPr>
          <w:sz w:val="20"/>
          <w:szCs w:val="20"/>
        </w:rPr>
      </w:pPr>
    </w:p>
    <w:p w:rsidR="00513D53" w:rsidRDefault="006117C9">
      <w:pPr>
        <w:numPr>
          <w:ilvl w:val="0"/>
          <w:numId w:val="5"/>
        </w:numPr>
        <w:tabs>
          <w:tab w:val="left" w:pos="700"/>
        </w:tabs>
        <w:spacing w:line="181" w:lineRule="auto"/>
        <w:ind w:left="700" w:right="10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 xml:space="preserve">Oversees audit planning, field work, audit reporting, prepares reports and communicates findings and recommendations to </w:t>
      </w:r>
      <w:r>
        <w:rPr>
          <w:rFonts w:ascii="Candara" w:eastAsia="Candara" w:hAnsi="Candara" w:cs="Candara"/>
          <w:sz w:val="21"/>
          <w:szCs w:val="21"/>
        </w:rPr>
        <w:t>line and senior management</w:t>
      </w:r>
    </w:p>
    <w:p w:rsidR="00513D53" w:rsidRDefault="00513D53">
      <w:pPr>
        <w:spacing w:line="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13D53" w:rsidRDefault="006117C9">
      <w:pPr>
        <w:numPr>
          <w:ilvl w:val="0"/>
          <w:numId w:val="5"/>
        </w:numPr>
        <w:tabs>
          <w:tab w:val="left" w:pos="700"/>
        </w:tabs>
        <w:spacing w:line="181" w:lineRule="auto"/>
        <w:ind w:left="700" w:right="10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>Review automated audit work papers prepared by the audit staff to ensure sound audit theory and compliance with the department's methodology</w:t>
      </w:r>
    </w:p>
    <w:p w:rsidR="00513D53" w:rsidRDefault="00513D53">
      <w:pPr>
        <w:spacing w:line="9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13D53" w:rsidRDefault="006117C9">
      <w:pPr>
        <w:numPr>
          <w:ilvl w:val="0"/>
          <w:numId w:val="5"/>
        </w:numPr>
        <w:tabs>
          <w:tab w:val="left" w:pos="700"/>
        </w:tabs>
        <w:spacing w:line="180" w:lineRule="auto"/>
        <w:ind w:left="700" w:right="10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>Responsible for the daily supervision of audit staff and responsible for the developme</w:t>
      </w:r>
      <w:r>
        <w:rPr>
          <w:rFonts w:ascii="Candara" w:eastAsia="Candara" w:hAnsi="Candara" w:cs="Candara"/>
          <w:sz w:val="21"/>
          <w:szCs w:val="21"/>
        </w:rPr>
        <w:t>nt of audit staff and the completion of performance evaluations</w:t>
      </w:r>
    </w:p>
    <w:p w:rsidR="00513D53" w:rsidRDefault="00513D53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13D53" w:rsidRDefault="006117C9">
      <w:pPr>
        <w:numPr>
          <w:ilvl w:val="0"/>
          <w:numId w:val="5"/>
        </w:numPr>
        <w:tabs>
          <w:tab w:val="left" w:pos="700"/>
        </w:tabs>
        <w:spacing w:line="181" w:lineRule="auto"/>
        <w:ind w:left="700" w:hanging="35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>Conducts training programs on IFRS and computerized audit techniques</w:t>
      </w:r>
    </w:p>
    <w:p w:rsidR="00513D53" w:rsidRDefault="00513D53">
      <w:pPr>
        <w:spacing w:line="9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513D53" w:rsidRDefault="006117C9">
      <w:pPr>
        <w:numPr>
          <w:ilvl w:val="0"/>
          <w:numId w:val="5"/>
        </w:numPr>
        <w:tabs>
          <w:tab w:val="left" w:pos="700"/>
        </w:tabs>
        <w:spacing w:line="195" w:lineRule="auto"/>
        <w:ind w:left="700" w:right="80" w:hanging="35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ndara" w:eastAsia="Candara" w:hAnsi="Candara" w:cs="Candara"/>
        </w:rPr>
        <w:t xml:space="preserve">Prepares monthly revenue budgets and make sure to achieve the stipulated targets on time and maintain client's </w:t>
      </w:r>
      <w:r>
        <w:rPr>
          <w:rFonts w:ascii="Candara" w:eastAsia="Candara" w:hAnsi="Candara" w:cs="Candara"/>
        </w:rPr>
        <w:t>satisfaction at a higher level by on time reports delivery and maintaining a good relationship</w:t>
      </w:r>
    </w:p>
    <w:p w:rsidR="00513D53" w:rsidRDefault="00513D53">
      <w:pPr>
        <w:spacing w:line="9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13D53" w:rsidRDefault="006117C9">
      <w:pPr>
        <w:numPr>
          <w:ilvl w:val="0"/>
          <w:numId w:val="5"/>
        </w:numPr>
        <w:tabs>
          <w:tab w:val="left" w:pos="700"/>
        </w:tabs>
        <w:spacing w:line="180" w:lineRule="auto"/>
        <w:ind w:left="700" w:right="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>Computation of VAT (Value Added Tax) and Corporate Tax liabilities and filing with regulatory authorities</w:t>
      </w:r>
    </w:p>
    <w:p w:rsidR="00513D53" w:rsidRDefault="00513D53">
      <w:pPr>
        <w:spacing w:line="200" w:lineRule="exact"/>
        <w:rPr>
          <w:sz w:val="20"/>
          <w:szCs w:val="20"/>
        </w:rPr>
      </w:pPr>
    </w:p>
    <w:p w:rsidR="00513D53" w:rsidRDefault="00513D53">
      <w:pPr>
        <w:sectPr w:rsidR="00513D53">
          <w:type w:val="continuous"/>
          <w:pgSz w:w="12240" w:h="15840"/>
          <w:pgMar w:top="739" w:right="800" w:bottom="749" w:left="720" w:header="0" w:footer="0" w:gutter="0"/>
          <w:cols w:num="2" w:space="720" w:equalWidth="0">
            <w:col w:w="1540" w:space="720"/>
            <w:col w:w="8460"/>
          </w:cols>
        </w:sectPr>
      </w:pPr>
    </w:p>
    <w:p w:rsidR="00513D53" w:rsidRDefault="00513D53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960"/>
        <w:gridCol w:w="640"/>
        <w:gridCol w:w="4980"/>
      </w:tblGrid>
      <w:tr w:rsidR="00513D53">
        <w:trPr>
          <w:trHeight w:val="307"/>
        </w:trPr>
        <w:tc>
          <w:tcPr>
            <w:tcW w:w="1820" w:type="dxa"/>
            <w:vAlign w:val="bottom"/>
          </w:tcPr>
          <w:p w:rsidR="00513D53" w:rsidRDefault="006117C9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3C79A0"/>
                <w:sz w:val="21"/>
                <w:szCs w:val="21"/>
              </w:rPr>
              <w:t>Personal Details</w:t>
            </w:r>
          </w:p>
        </w:tc>
        <w:tc>
          <w:tcPr>
            <w:tcW w:w="1960" w:type="dxa"/>
            <w:vAlign w:val="bottom"/>
          </w:tcPr>
          <w:p w:rsidR="00513D53" w:rsidRDefault="006117C9">
            <w:pPr>
              <w:ind w:left="3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National</w:t>
            </w: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ity</w:t>
            </w:r>
          </w:p>
        </w:tc>
        <w:tc>
          <w:tcPr>
            <w:tcW w:w="640" w:type="dxa"/>
            <w:vAlign w:val="bottom"/>
          </w:tcPr>
          <w:p w:rsidR="00513D53" w:rsidRDefault="006117C9">
            <w:pPr>
              <w:ind w:left="4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-</w:t>
            </w:r>
          </w:p>
        </w:tc>
        <w:tc>
          <w:tcPr>
            <w:tcW w:w="4980" w:type="dxa"/>
            <w:vAlign w:val="bottom"/>
          </w:tcPr>
          <w:p w:rsidR="00513D53" w:rsidRDefault="006117C9">
            <w:pPr>
              <w:ind w:left="1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Sri Lankan</w:t>
            </w:r>
          </w:p>
        </w:tc>
      </w:tr>
      <w:tr w:rsidR="00513D53">
        <w:trPr>
          <w:trHeight w:val="388"/>
        </w:trPr>
        <w:tc>
          <w:tcPr>
            <w:tcW w:w="1820" w:type="dxa"/>
            <w:vAlign w:val="bottom"/>
          </w:tcPr>
          <w:p w:rsidR="00513D53" w:rsidRDefault="00513D5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13D53" w:rsidRDefault="006117C9">
            <w:pPr>
              <w:ind w:left="3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513D53" w:rsidRDefault="006117C9">
            <w:pPr>
              <w:ind w:left="4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-</w:t>
            </w:r>
          </w:p>
        </w:tc>
        <w:tc>
          <w:tcPr>
            <w:tcW w:w="4980" w:type="dxa"/>
            <w:vAlign w:val="bottom"/>
          </w:tcPr>
          <w:p w:rsidR="00513D53" w:rsidRDefault="006117C9">
            <w:pPr>
              <w:ind w:left="1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26</w:t>
            </w:r>
            <w:r>
              <w:rPr>
                <w:rFonts w:ascii="Candara" w:eastAsia="Candara" w:hAnsi="Candara" w:cs="Candara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 xml:space="preserve"> January 1979</w:t>
            </w:r>
          </w:p>
        </w:tc>
      </w:tr>
      <w:tr w:rsidR="00513D53">
        <w:trPr>
          <w:trHeight w:val="358"/>
        </w:trPr>
        <w:tc>
          <w:tcPr>
            <w:tcW w:w="1820" w:type="dxa"/>
            <w:vAlign w:val="bottom"/>
          </w:tcPr>
          <w:p w:rsidR="00513D53" w:rsidRDefault="00513D5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13D53" w:rsidRDefault="006117C9">
            <w:pPr>
              <w:ind w:left="3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Civil Status</w:t>
            </w:r>
          </w:p>
        </w:tc>
        <w:tc>
          <w:tcPr>
            <w:tcW w:w="640" w:type="dxa"/>
            <w:vAlign w:val="bottom"/>
          </w:tcPr>
          <w:p w:rsidR="00513D53" w:rsidRDefault="006117C9">
            <w:pPr>
              <w:ind w:left="4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-</w:t>
            </w:r>
          </w:p>
        </w:tc>
        <w:tc>
          <w:tcPr>
            <w:tcW w:w="4980" w:type="dxa"/>
            <w:vAlign w:val="bottom"/>
          </w:tcPr>
          <w:p w:rsidR="00513D53" w:rsidRDefault="006117C9">
            <w:pPr>
              <w:ind w:left="1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Married</w:t>
            </w:r>
          </w:p>
        </w:tc>
      </w:tr>
    </w:tbl>
    <w:p w:rsidR="00513D53" w:rsidRDefault="00513D53">
      <w:pPr>
        <w:spacing w:line="200" w:lineRule="exact"/>
        <w:rPr>
          <w:sz w:val="20"/>
          <w:szCs w:val="20"/>
        </w:rPr>
      </w:pPr>
    </w:p>
    <w:p w:rsidR="00513D53" w:rsidRDefault="00513D53">
      <w:pPr>
        <w:sectPr w:rsidR="00513D53">
          <w:type w:val="continuous"/>
          <w:pgSz w:w="12240" w:h="15840"/>
          <w:pgMar w:top="739" w:right="800" w:bottom="749" w:left="720" w:header="0" w:footer="0" w:gutter="0"/>
          <w:cols w:space="720" w:equalWidth="0">
            <w:col w:w="10720"/>
          </w:cols>
        </w:sectPr>
      </w:pPr>
    </w:p>
    <w:p w:rsidR="00513D53" w:rsidRDefault="00513D53">
      <w:pPr>
        <w:spacing w:line="200" w:lineRule="exact"/>
        <w:rPr>
          <w:sz w:val="20"/>
          <w:szCs w:val="20"/>
        </w:rPr>
      </w:pPr>
    </w:p>
    <w:p w:rsidR="00513D53" w:rsidRDefault="00513D53">
      <w:pPr>
        <w:spacing w:line="200" w:lineRule="exact"/>
        <w:rPr>
          <w:rFonts w:ascii="Candara" w:eastAsia="Candara" w:hAnsi="Candara" w:cs="Candara"/>
          <w:b/>
          <w:bCs/>
          <w:color w:val="4470C4"/>
        </w:rPr>
      </w:pPr>
    </w:p>
    <w:p w:rsidR="006117C9" w:rsidRDefault="006117C9">
      <w:pPr>
        <w:spacing w:line="200" w:lineRule="exact"/>
        <w:rPr>
          <w:sz w:val="20"/>
          <w:szCs w:val="20"/>
        </w:rPr>
      </w:pPr>
    </w:p>
    <w:p w:rsidR="00513D53" w:rsidRDefault="00513D53">
      <w:pPr>
        <w:sectPr w:rsidR="00513D53">
          <w:type w:val="continuous"/>
          <w:pgSz w:w="12240" w:h="15840"/>
          <w:pgMar w:top="739" w:right="800" w:bottom="749" w:left="720" w:header="0" w:footer="0" w:gutter="0"/>
          <w:cols w:num="2" w:space="720" w:equalWidth="0">
            <w:col w:w="6160" w:space="400"/>
            <w:col w:w="4160"/>
          </w:cols>
        </w:sectPr>
      </w:pPr>
    </w:p>
    <w:p w:rsidR="00513D53" w:rsidRDefault="00513D53">
      <w:pPr>
        <w:spacing w:line="222" w:lineRule="exact"/>
        <w:rPr>
          <w:sz w:val="20"/>
          <w:szCs w:val="20"/>
        </w:rPr>
      </w:pPr>
    </w:p>
    <w:p w:rsidR="00513D53" w:rsidRDefault="006117C9">
      <w:pPr>
        <w:ind w:left="280"/>
        <w:rPr>
          <w:sz w:val="20"/>
          <w:szCs w:val="20"/>
        </w:rPr>
      </w:pPr>
      <w:r>
        <w:rPr>
          <w:rFonts w:ascii="Candara" w:eastAsia="Candara" w:hAnsi="Candara" w:cs="Candara"/>
          <w:sz w:val="21"/>
          <w:szCs w:val="21"/>
        </w:rPr>
        <w:t>I do hereby certify that the particular details given by me are true and correct to the best of my knowledge.</w:t>
      </w:r>
    </w:p>
    <w:p w:rsidR="00513D53" w:rsidRDefault="006117C9">
      <w:pPr>
        <w:spacing w:line="238" w:lineRule="auto"/>
        <w:ind w:left="280"/>
        <w:rPr>
          <w:sz w:val="20"/>
          <w:szCs w:val="20"/>
        </w:rPr>
      </w:pPr>
      <w:r>
        <w:rPr>
          <w:rFonts w:ascii="Candara" w:eastAsia="Candara" w:hAnsi="Candara" w:cs="Candara"/>
        </w:rPr>
        <w:t>Thank you.</w:t>
      </w:r>
    </w:p>
    <w:p w:rsidR="00513D53" w:rsidRDefault="00513D53">
      <w:pPr>
        <w:spacing w:line="274" w:lineRule="exact"/>
        <w:rPr>
          <w:sz w:val="20"/>
          <w:szCs w:val="20"/>
        </w:rPr>
      </w:pPr>
    </w:p>
    <w:p w:rsidR="00513D53" w:rsidRDefault="006117C9">
      <w:pPr>
        <w:ind w:left="280"/>
        <w:rPr>
          <w:sz w:val="20"/>
          <w:szCs w:val="20"/>
        </w:rPr>
      </w:pPr>
      <w:r>
        <w:rPr>
          <w:rFonts w:ascii="Candara" w:eastAsia="Candara" w:hAnsi="Candara" w:cs="Candara"/>
        </w:rPr>
        <w:t>Anuruddha</w:t>
      </w:r>
    </w:p>
    <w:p w:rsidR="00513D53" w:rsidRDefault="00513D53">
      <w:pPr>
        <w:spacing w:line="312" w:lineRule="exact"/>
        <w:rPr>
          <w:sz w:val="20"/>
          <w:szCs w:val="20"/>
        </w:rPr>
      </w:pPr>
    </w:p>
    <w:p w:rsidR="00513D53" w:rsidRDefault="006117C9">
      <w:pPr>
        <w:ind w:left="280"/>
        <w:rPr>
          <w:sz w:val="20"/>
          <w:szCs w:val="20"/>
        </w:rPr>
      </w:pPr>
      <w:r>
        <w:rPr>
          <w:rFonts w:ascii="Candara" w:eastAsia="Candara" w:hAnsi="Candara" w:cs="Candara"/>
        </w:rPr>
        <w:t>……………………….</w:t>
      </w:r>
    </w:p>
    <w:p w:rsidR="00513D53" w:rsidRDefault="00513D53">
      <w:pPr>
        <w:spacing w:line="77" w:lineRule="exact"/>
        <w:rPr>
          <w:sz w:val="20"/>
          <w:szCs w:val="20"/>
        </w:rPr>
      </w:pPr>
    </w:p>
    <w:p w:rsidR="00513D53" w:rsidRDefault="006117C9">
      <w:pPr>
        <w:ind w:left="280"/>
        <w:rPr>
          <w:sz w:val="20"/>
          <w:szCs w:val="20"/>
        </w:rPr>
      </w:pPr>
      <w:r>
        <w:rPr>
          <w:rFonts w:ascii="Candara" w:eastAsia="Candara" w:hAnsi="Candara" w:cs="Candara"/>
        </w:rPr>
        <w:t>Signature</w:t>
      </w:r>
    </w:p>
    <w:sectPr w:rsidR="00513D53" w:rsidSect="00513D53">
      <w:type w:val="continuous"/>
      <w:pgSz w:w="12240" w:h="15840"/>
      <w:pgMar w:top="739" w:right="800" w:bottom="749" w:left="720" w:header="0" w:footer="0" w:gutter="0"/>
      <w:cols w:space="720" w:equalWidth="0">
        <w:col w:w="10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87C5A80"/>
    <w:lvl w:ilvl="0" w:tplc="401A8BAE">
      <w:start w:val="1"/>
      <w:numFmt w:val="bullet"/>
      <w:lvlText w:val="*"/>
      <w:lvlJc w:val="left"/>
    </w:lvl>
    <w:lvl w:ilvl="1" w:tplc="0524A6A8">
      <w:start w:val="1"/>
      <w:numFmt w:val="bullet"/>
      <w:lvlText w:val=""/>
      <w:lvlJc w:val="left"/>
    </w:lvl>
    <w:lvl w:ilvl="2" w:tplc="0D0602FC">
      <w:numFmt w:val="decimal"/>
      <w:lvlText w:val=""/>
      <w:lvlJc w:val="left"/>
    </w:lvl>
    <w:lvl w:ilvl="3" w:tplc="EE88911E">
      <w:numFmt w:val="decimal"/>
      <w:lvlText w:val=""/>
      <w:lvlJc w:val="left"/>
    </w:lvl>
    <w:lvl w:ilvl="4" w:tplc="AAEA6166">
      <w:numFmt w:val="decimal"/>
      <w:lvlText w:val=""/>
      <w:lvlJc w:val="left"/>
    </w:lvl>
    <w:lvl w:ilvl="5" w:tplc="DBCA81A2">
      <w:numFmt w:val="decimal"/>
      <w:lvlText w:val=""/>
      <w:lvlJc w:val="left"/>
    </w:lvl>
    <w:lvl w:ilvl="6" w:tplc="8A160406">
      <w:numFmt w:val="decimal"/>
      <w:lvlText w:val=""/>
      <w:lvlJc w:val="left"/>
    </w:lvl>
    <w:lvl w:ilvl="7" w:tplc="BE208AE8">
      <w:numFmt w:val="decimal"/>
      <w:lvlText w:val=""/>
      <w:lvlJc w:val="left"/>
    </w:lvl>
    <w:lvl w:ilvl="8" w:tplc="7DEAE586">
      <w:numFmt w:val="decimal"/>
      <w:lvlText w:val=""/>
      <w:lvlJc w:val="left"/>
    </w:lvl>
  </w:abstractNum>
  <w:abstractNum w:abstractNumId="1">
    <w:nsid w:val="00005F90"/>
    <w:multiLevelType w:val="hybridMultilevel"/>
    <w:tmpl w:val="7DD4B228"/>
    <w:lvl w:ilvl="0" w:tplc="21A2BE1A">
      <w:start w:val="1"/>
      <w:numFmt w:val="bullet"/>
      <w:lvlText w:val=""/>
      <w:lvlJc w:val="left"/>
    </w:lvl>
    <w:lvl w:ilvl="1" w:tplc="86BA0ED2">
      <w:numFmt w:val="decimal"/>
      <w:lvlText w:val=""/>
      <w:lvlJc w:val="left"/>
    </w:lvl>
    <w:lvl w:ilvl="2" w:tplc="F8B4AE10">
      <w:numFmt w:val="decimal"/>
      <w:lvlText w:val=""/>
      <w:lvlJc w:val="left"/>
    </w:lvl>
    <w:lvl w:ilvl="3" w:tplc="182CA7D8">
      <w:numFmt w:val="decimal"/>
      <w:lvlText w:val=""/>
      <w:lvlJc w:val="left"/>
    </w:lvl>
    <w:lvl w:ilvl="4" w:tplc="B0EA9046">
      <w:numFmt w:val="decimal"/>
      <w:lvlText w:val=""/>
      <w:lvlJc w:val="left"/>
    </w:lvl>
    <w:lvl w:ilvl="5" w:tplc="59382AF4">
      <w:numFmt w:val="decimal"/>
      <w:lvlText w:val=""/>
      <w:lvlJc w:val="left"/>
    </w:lvl>
    <w:lvl w:ilvl="6" w:tplc="3384A162">
      <w:numFmt w:val="decimal"/>
      <w:lvlText w:val=""/>
      <w:lvlJc w:val="left"/>
    </w:lvl>
    <w:lvl w:ilvl="7" w:tplc="A7D63D88">
      <w:numFmt w:val="decimal"/>
      <w:lvlText w:val=""/>
      <w:lvlJc w:val="left"/>
    </w:lvl>
    <w:lvl w:ilvl="8" w:tplc="14E8573E">
      <w:numFmt w:val="decimal"/>
      <w:lvlText w:val=""/>
      <w:lvlJc w:val="left"/>
    </w:lvl>
  </w:abstractNum>
  <w:abstractNum w:abstractNumId="2">
    <w:nsid w:val="00006952"/>
    <w:multiLevelType w:val="hybridMultilevel"/>
    <w:tmpl w:val="07AA7D2A"/>
    <w:lvl w:ilvl="0" w:tplc="5B02D948">
      <w:start w:val="1"/>
      <w:numFmt w:val="bullet"/>
      <w:lvlText w:val=""/>
      <w:lvlJc w:val="left"/>
    </w:lvl>
    <w:lvl w:ilvl="1" w:tplc="3F0C0486">
      <w:numFmt w:val="decimal"/>
      <w:lvlText w:val=""/>
      <w:lvlJc w:val="left"/>
    </w:lvl>
    <w:lvl w:ilvl="2" w:tplc="E234685E">
      <w:numFmt w:val="decimal"/>
      <w:lvlText w:val=""/>
      <w:lvlJc w:val="left"/>
    </w:lvl>
    <w:lvl w:ilvl="3" w:tplc="411666EE">
      <w:numFmt w:val="decimal"/>
      <w:lvlText w:val=""/>
      <w:lvlJc w:val="left"/>
    </w:lvl>
    <w:lvl w:ilvl="4" w:tplc="4F32CA00">
      <w:numFmt w:val="decimal"/>
      <w:lvlText w:val=""/>
      <w:lvlJc w:val="left"/>
    </w:lvl>
    <w:lvl w:ilvl="5" w:tplc="E914637C">
      <w:numFmt w:val="decimal"/>
      <w:lvlText w:val=""/>
      <w:lvlJc w:val="left"/>
    </w:lvl>
    <w:lvl w:ilvl="6" w:tplc="025A7472">
      <w:numFmt w:val="decimal"/>
      <w:lvlText w:val=""/>
      <w:lvlJc w:val="left"/>
    </w:lvl>
    <w:lvl w:ilvl="7" w:tplc="CC6E3954">
      <w:numFmt w:val="decimal"/>
      <w:lvlText w:val=""/>
      <w:lvlJc w:val="left"/>
    </w:lvl>
    <w:lvl w:ilvl="8" w:tplc="B9CA31A2">
      <w:numFmt w:val="decimal"/>
      <w:lvlText w:val=""/>
      <w:lvlJc w:val="left"/>
    </w:lvl>
  </w:abstractNum>
  <w:abstractNum w:abstractNumId="3">
    <w:nsid w:val="00006DF1"/>
    <w:multiLevelType w:val="hybridMultilevel"/>
    <w:tmpl w:val="D8A832DC"/>
    <w:lvl w:ilvl="0" w:tplc="9BB02948">
      <w:start w:val="1"/>
      <w:numFmt w:val="bullet"/>
      <w:lvlText w:val=""/>
      <w:lvlJc w:val="left"/>
    </w:lvl>
    <w:lvl w:ilvl="1" w:tplc="1D6E807E">
      <w:numFmt w:val="decimal"/>
      <w:lvlText w:val=""/>
      <w:lvlJc w:val="left"/>
    </w:lvl>
    <w:lvl w:ilvl="2" w:tplc="02DE4112">
      <w:numFmt w:val="decimal"/>
      <w:lvlText w:val=""/>
      <w:lvlJc w:val="left"/>
    </w:lvl>
    <w:lvl w:ilvl="3" w:tplc="C54C709C">
      <w:numFmt w:val="decimal"/>
      <w:lvlText w:val=""/>
      <w:lvlJc w:val="left"/>
    </w:lvl>
    <w:lvl w:ilvl="4" w:tplc="B420CE10">
      <w:numFmt w:val="decimal"/>
      <w:lvlText w:val=""/>
      <w:lvlJc w:val="left"/>
    </w:lvl>
    <w:lvl w:ilvl="5" w:tplc="EF483CC0">
      <w:numFmt w:val="decimal"/>
      <w:lvlText w:val=""/>
      <w:lvlJc w:val="left"/>
    </w:lvl>
    <w:lvl w:ilvl="6" w:tplc="19C62952">
      <w:numFmt w:val="decimal"/>
      <w:lvlText w:val=""/>
      <w:lvlJc w:val="left"/>
    </w:lvl>
    <w:lvl w:ilvl="7" w:tplc="73D2CF26">
      <w:numFmt w:val="decimal"/>
      <w:lvlText w:val=""/>
      <w:lvlJc w:val="left"/>
    </w:lvl>
    <w:lvl w:ilvl="8" w:tplc="8B6AE410">
      <w:numFmt w:val="decimal"/>
      <w:lvlText w:val=""/>
      <w:lvlJc w:val="left"/>
    </w:lvl>
  </w:abstractNum>
  <w:abstractNum w:abstractNumId="4">
    <w:nsid w:val="000072AE"/>
    <w:multiLevelType w:val="hybridMultilevel"/>
    <w:tmpl w:val="A1E43772"/>
    <w:lvl w:ilvl="0" w:tplc="9F588214">
      <w:start w:val="1"/>
      <w:numFmt w:val="bullet"/>
      <w:lvlText w:val=""/>
      <w:lvlJc w:val="left"/>
    </w:lvl>
    <w:lvl w:ilvl="1" w:tplc="A2AC1F02">
      <w:numFmt w:val="decimal"/>
      <w:lvlText w:val=""/>
      <w:lvlJc w:val="left"/>
    </w:lvl>
    <w:lvl w:ilvl="2" w:tplc="FF28654A">
      <w:numFmt w:val="decimal"/>
      <w:lvlText w:val=""/>
      <w:lvlJc w:val="left"/>
    </w:lvl>
    <w:lvl w:ilvl="3" w:tplc="59DA86CE">
      <w:numFmt w:val="decimal"/>
      <w:lvlText w:val=""/>
      <w:lvlJc w:val="left"/>
    </w:lvl>
    <w:lvl w:ilvl="4" w:tplc="EEE0B992">
      <w:numFmt w:val="decimal"/>
      <w:lvlText w:val=""/>
      <w:lvlJc w:val="left"/>
    </w:lvl>
    <w:lvl w:ilvl="5" w:tplc="B1AECF6E">
      <w:numFmt w:val="decimal"/>
      <w:lvlText w:val=""/>
      <w:lvlJc w:val="left"/>
    </w:lvl>
    <w:lvl w:ilvl="6" w:tplc="5D421F16">
      <w:numFmt w:val="decimal"/>
      <w:lvlText w:val=""/>
      <w:lvlJc w:val="left"/>
    </w:lvl>
    <w:lvl w:ilvl="7" w:tplc="F132BDFA">
      <w:numFmt w:val="decimal"/>
      <w:lvlText w:val=""/>
      <w:lvlJc w:val="left"/>
    </w:lvl>
    <w:lvl w:ilvl="8" w:tplc="A78882E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3D53"/>
    <w:rsid w:val="00513D53"/>
    <w:rsid w:val="0061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ruddha-397481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2020-06-10T14:41:00Z</dcterms:created>
  <dcterms:modified xsi:type="dcterms:W3CDTF">2020-06-10T14:41:00Z</dcterms:modified>
</cp:coreProperties>
</file>