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58" w:rsidRDefault="0066261F">
      <w:pPr>
        <w:pStyle w:val="normal0"/>
        <w:ind w:right="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6.35pt;margin-top:-15.45pt;width:281.35pt;height:65.35pt;z-index:251659264">
            <v:textbox>
              <w:txbxContent>
                <w:p w:rsidR="0066261F" w:rsidRPr="0066261F" w:rsidRDefault="0066261F" w:rsidP="0066261F">
                  <w:pPr>
                    <w:jc w:val="center"/>
                    <w:rPr>
                      <w:b/>
                      <w:sz w:val="32"/>
                    </w:rPr>
                  </w:pPr>
                  <w:r w:rsidRPr="0066261F">
                    <w:rPr>
                      <w:b/>
                      <w:sz w:val="32"/>
                    </w:rPr>
                    <w:t>SANAM</w:t>
                  </w:r>
                </w:p>
                <w:p w:rsidR="0066261F" w:rsidRDefault="0066261F" w:rsidP="0066261F">
                  <w:pPr>
                    <w:jc w:val="center"/>
                  </w:pPr>
                  <w:r>
                    <w:t xml:space="preserve">Email: </w:t>
                  </w:r>
                  <w:hyperlink r:id="rId7" w:history="1">
                    <w:r w:rsidRPr="001C6624">
                      <w:rPr>
                        <w:rStyle w:val="Hyperlink"/>
                      </w:rPr>
                      <w:t>sanam-397621@gulfjobseeker.com</w:t>
                    </w:r>
                  </w:hyperlink>
                </w:p>
              </w:txbxContent>
            </v:textbox>
          </v:shape>
        </w:pict>
      </w:r>
    </w:p>
    <w:p w:rsidR="00C17F58" w:rsidRDefault="00C17F58">
      <w:pPr>
        <w:pStyle w:val="normal0"/>
        <w:ind w:left="6480" w:right="90" w:firstLine="720"/>
        <w:rPr>
          <w:rFonts w:ascii="Arial" w:eastAsia="Arial" w:hAnsi="Arial" w:cs="Arial"/>
          <w:sz w:val="18"/>
          <w:szCs w:val="18"/>
        </w:rPr>
      </w:pPr>
    </w:p>
    <w:p w:rsidR="00C17F58" w:rsidRDefault="00C60D8D">
      <w:pPr>
        <w:pStyle w:val="normal0"/>
        <w:ind w:left="6480" w:right="90"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</w:t>
      </w:r>
    </w:p>
    <w:p w:rsidR="00C17F58" w:rsidRDefault="00C17F58">
      <w:pPr>
        <w:pStyle w:val="normal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C17F58" w:rsidRDefault="00C17F58">
      <w:pPr>
        <w:pStyle w:val="normal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C17F58" w:rsidRDefault="00C60D8D">
      <w:pPr>
        <w:pStyle w:val="normal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My objectives are to maintain a high-performing group of hospitals where I can renowned for excellence and innovation and providing safe and compassionate care to the patients. Pledge the values to be safe and Effective, kind and caring and Exceeding Expec</w:t>
      </w:r>
      <w:r>
        <w:rPr>
          <w:rFonts w:ascii="Times New Roman" w:eastAsia="Times New Roman" w:hAnsi="Times New Roman" w:cs="Times New Roman"/>
          <w:sz w:val="21"/>
          <w:szCs w:val="21"/>
        </w:rPr>
        <w:t>tation.</w:t>
      </w:r>
    </w:p>
    <w:p w:rsidR="00C17F58" w:rsidRDefault="00C60D8D">
      <w:pPr>
        <w:pStyle w:val="normal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 am further looking for a position in an organization where I can apply my integrated pertinent patient data skills to facilitate optimum diagnostic results by demonstrating critical thinking skills during the performance of sonographic procedures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to provide optimum diagnostic services.</w:t>
      </w:r>
    </w:p>
    <w:p w:rsidR="00C17F58" w:rsidRDefault="00C17F58">
      <w:pPr>
        <w:pStyle w:val="normal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9800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53"/>
        <w:gridCol w:w="281"/>
        <w:gridCol w:w="4966"/>
      </w:tblGrid>
      <w:tr w:rsidR="00C17F58">
        <w:tc>
          <w:tcPr>
            <w:tcW w:w="4553" w:type="dxa"/>
            <w:shd w:val="clear" w:color="auto" w:fill="auto"/>
          </w:tcPr>
          <w:p w:rsidR="00C17F58" w:rsidRDefault="00C60D8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Sonographer in Pakistan                   5 Years</w:t>
            </w:r>
          </w:p>
        </w:tc>
        <w:tc>
          <w:tcPr>
            <w:tcW w:w="281" w:type="dxa"/>
            <w:shd w:val="clear" w:color="auto" w:fill="auto"/>
          </w:tcPr>
          <w:p w:rsidR="00C17F58" w:rsidRDefault="00C17F58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6" w:type="dxa"/>
            <w:shd w:val="clear" w:color="auto" w:fill="auto"/>
          </w:tcPr>
          <w:p w:rsidR="00C17F58" w:rsidRDefault="00C60D8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Sonographer in Dubai (UAE)              4 months</w:t>
            </w:r>
          </w:p>
        </w:tc>
      </w:tr>
    </w:tbl>
    <w:p w:rsidR="00C17F58" w:rsidRDefault="00C17F58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0"/>
        <w:tblW w:w="9360" w:type="dxa"/>
        <w:tblInd w:w="288" w:type="dxa"/>
        <w:tblLayout w:type="fixed"/>
        <w:tblLook w:val="0000"/>
      </w:tblPr>
      <w:tblGrid>
        <w:gridCol w:w="2256"/>
        <w:gridCol w:w="7104"/>
      </w:tblGrid>
      <w:tr w:rsidR="00C17F58">
        <w:trPr>
          <w:trHeight w:val="1047"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F58" w:rsidRDefault="00C17F58">
            <w:pPr>
              <w:pStyle w:val="normal0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  <w:p w:rsidR="00C17F58" w:rsidRDefault="00C17F58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17F58" w:rsidRDefault="00C60D8D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AREAS OF EXPERTISE</w:t>
            </w:r>
          </w:p>
          <w:p w:rsidR="00C17F58" w:rsidRDefault="00C17F58">
            <w:pPr>
              <w:pStyle w:val="normal0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F58" w:rsidRDefault="00C60D8D">
            <w:pPr>
              <w:pStyle w:val="normal0"/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Time management skills                                               Excellent patient care skills                                        </w:t>
            </w:r>
          </w:p>
          <w:p w:rsidR="00C17F58" w:rsidRDefault="00C60D8D">
            <w:pPr>
              <w:pStyle w:val="normal0"/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Project management skills                                              Optimum diagnostic skills    </w:t>
            </w:r>
          </w:p>
          <w:p w:rsidR="00C17F58" w:rsidRDefault="00C60D8D">
            <w:pPr>
              <w:pStyle w:val="normal0"/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Strong communica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tion skills                                          Excellent leadership skills                  </w:t>
            </w:r>
          </w:p>
          <w:p w:rsidR="00C17F58" w:rsidRDefault="00C60D8D">
            <w:pPr>
              <w:pStyle w:val="normal0"/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Team Motivation and Development Skills                              </w:t>
            </w:r>
          </w:p>
          <w:p w:rsidR="00C17F58" w:rsidRDefault="00C60D8D">
            <w:pPr>
              <w:pStyle w:val="normal0"/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Supporting a team of consultant radiologists                               </w:t>
            </w:r>
          </w:p>
          <w:p w:rsidR="00C17F58" w:rsidRDefault="00C60D8D">
            <w:pPr>
              <w:pStyle w:val="normal0"/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Proficient 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 conducting Obstetric, Gynae / Fertility scans</w:t>
            </w:r>
          </w:p>
          <w:p w:rsidR="00C17F58" w:rsidRDefault="00C60D8D">
            <w:pPr>
              <w:pStyle w:val="normal0"/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                   </w:t>
            </w:r>
          </w:p>
        </w:tc>
      </w:tr>
      <w:tr w:rsidR="00C17F58">
        <w:trPr>
          <w:trHeight w:val="1145"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F58" w:rsidRDefault="00C17F58">
            <w:pPr>
              <w:pStyle w:val="normal0"/>
              <w:jc w:val="both"/>
              <w:rPr>
                <w:rFonts w:ascii="Garamond" w:eastAsia="Garamond" w:hAnsi="Garamond" w:cs="Garamond"/>
                <w:b/>
              </w:rPr>
            </w:pPr>
          </w:p>
          <w:p w:rsidR="00C17F58" w:rsidRDefault="00C60D8D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LICENSED &amp; REGISTRATION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F58" w:rsidRDefault="00C17F58">
            <w:pPr>
              <w:pStyle w:val="normal0"/>
              <w:widowControl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7F58" w:rsidRDefault="00C60D8D">
            <w:pPr>
              <w:pStyle w:val="normal0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Sonographer Radiology Allied Healthcare</w:t>
            </w:r>
          </w:p>
          <w:p w:rsidR="00C17F58" w:rsidRDefault="00C60D8D">
            <w:pPr>
              <w:pStyle w:val="normal0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DHA Licensed by Dubai Health Authority – UAE</w:t>
            </w:r>
          </w:p>
          <w:p w:rsidR="00C17F58" w:rsidRDefault="00C60D8D">
            <w:pPr>
              <w:pStyle w:val="normal0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Data Flow PSV Report by Dubai Health Authority – UAE</w:t>
            </w:r>
          </w:p>
          <w:p w:rsidR="00C17F58" w:rsidRDefault="00C60D8D">
            <w:pPr>
              <w:pStyle w:val="normal0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American Registery of Medical Sonography (ARDMS) Year 2017 </w:t>
            </w:r>
          </w:p>
          <w:p w:rsidR="00C17F58" w:rsidRDefault="00C60D8D" w:rsidP="0066261F">
            <w:pPr>
              <w:pStyle w:val="normal0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Specialty in General Abdomen, Obs&amp;Gyne</w:t>
            </w:r>
          </w:p>
        </w:tc>
      </w:tr>
      <w:tr w:rsidR="00C17F58">
        <w:trPr>
          <w:trHeight w:val="825"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F58" w:rsidRDefault="00C17F58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17F58" w:rsidRDefault="00C60D8D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PROFESSIONAL MEMBERSHIP 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F58" w:rsidRDefault="00C17F58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F58" w:rsidRDefault="00C60D8D">
            <w:pPr>
              <w:pStyle w:val="normal0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The British Medical Ultrasound Society (BMUS) Year 2020</w:t>
            </w:r>
          </w:p>
          <w:p w:rsidR="00C17F58" w:rsidRDefault="00C60D8D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Membership no:21827</w:t>
            </w:r>
          </w:p>
          <w:p w:rsidR="00C17F58" w:rsidRDefault="00C17F5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1"/>
                <w:szCs w:val="21"/>
              </w:rPr>
            </w:pPr>
          </w:p>
          <w:p w:rsidR="00C17F58" w:rsidRDefault="00C17F58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0"/>
                <w:szCs w:val="20"/>
              </w:rPr>
            </w:pPr>
          </w:p>
          <w:p w:rsidR="00C17F58" w:rsidRDefault="00C17F58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F58">
        <w:trPr>
          <w:trHeight w:val="1713"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F58" w:rsidRDefault="00C17F58">
            <w:pPr>
              <w:pStyle w:val="normal0"/>
              <w:rPr>
                <w:rFonts w:ascii="Garamond" w:eastAsia="Garamond" w:hAnsi="Garamond" w:cs="Garamond"/>
                <w:b/>
              </w:rPr>
            </w:pPr>
          </w:p>
          <w:p w:rsidR="00C17F58" w:rsidRDefault="00C17F58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17F58" w:rsidRDefault="00C60D8D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ACADEMIC QUALIFICATION</w:t>
            </w:r>
          </w:p>
          <w:p w:rsidR="00C17F58" w:rsidRDefault="00C17F58">
            <w:pPr>
              <w:pStyle w:val="normal0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F58" w:rsidRDefault="00C17F58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F58" w:rsidRDefault="00C60D8D">
            <w:pPr>
              <w:pStyle w:val="normal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Bachelor of Science (University of Karachi) – Pakistan (3 Years)</w:t>
            </w:r>
          </w:p>
          <w:p w:rsidR="00C17F58" w:rsidRDefault="00C60D8D">
            <w:pPr>
              <w:pStyle w:val="normal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Diploma in Diagnostic Medical Sonographer in Abdomen, Obs &amp; Gynae (2 Years)</w:t>
            </w:r>
          </w:p>
          <w:p w:rsidR="00C17F58" w:rsidRDefault="00C60D8D">
            <w:pPr>
              <w:pStyle w:val="normal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Diploma in Diagnostic Medical Sonographer in Vascular, Small parts</w:t>
            </w:r>
          </w:p>
          <w:p w:rsidR="00C17F58" w:rsidRDefault="00C60D8D">
            <w:pPr>
              <w:pStyle w:val="normal0"/>
              <w:ind w:left="7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Brest, Thyroid Imaging (1 Year) - Pakistan</w:t>
            </w:r>
          </w:p>
          <w:p w:rsidR="00C17F58" w:rsidRDefault="00C17F58">
            <w:pPr>
              <w:pStyle w:val="normal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F58" w:rsidRDefault="00C60D8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NB: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Diploma issued by Karachi Institute of Ultrasonography (Karachi - Pakistan)</w:t>
            </w:r>
          </w:p>
        </w:tc>
      </w:tr>
      <w:tr w:rsidR="00C17F58">
        <w:trPr>
          <w:trHeight w:val="975"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F58" w:rsidRDefault="00C17F58">
            <w:pPr>
              <w:pStyle w:val="normal0"/>
              <w:jc w:val="both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  <w:p w:rsidR="00C17F58" w:rsidRDefault="00C17F58">
            <w:pPr>
              <w:pStyle w:val="normal0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  <w:p w:rsidR="00C17F58" w:rsidRDefault="00C60D8D">
            <w:pPr>
              <w:pStyle w:val="normal0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PROFESSIONAL SKILLS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F58" w:rsidRDefault="00C17F58">
            <w:pPr>
              <w:pStyle w:val="normal0"/>
              <w:widowControl/>
              <w:tabs>
                <w:tab w:val="left" w:pos="720"/>
              </w:tabs>
              <w:rPr>
                <w:rFonts w:ascii="Arial" w:eastAsia="Arial" w:hAnsi="Arial" w:cs="Arial"/>
                <w:i/>
                <w:sz w:val="6"/>
                <w:szCs w:val="6"/>
              </w:rPr>
            </w:pPr>
          </w:p>
          <w:p w:rsidR="00C17F58" w:rsidRDefault="00C60D8D">
            <w:pPr>
              <w:pStyle w:val="normal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Command in presenting all levels of professional presentations and subject lectures on advance ultrasound imaging modalities and related features.</w:t>
            </w:r>
          </w:p>
          <w:p w:rsidR="00C17F58" w:rsidRDefault="00C60D8D">
            <w:pPr>
              <w:pStyle w:val="normal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Have strong command on abdominal and vascular anatomy.</w:t>
            </w:r>
          </w:p>
        </w:tc>
      </w:tr>
      <w:tr w:rsidR="00C17F58">
        <w:trPr>
          <w:trHeight w:val="401"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F58" w:rsidRDefault="00C17F58">
            <w:pPr>
              <w:pStyle w:val="normal0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  <w:p w:rsidR="00C17F58" w:rsidRDefault="00C17F58">
            <w:pPr>
              <w:pStyle w:val="normal0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  <w:p w:rsidR="00C17F58" w:rsidRDefault="00C60D8D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PROFESSIONAL</w:t>
            </w:r>
          </w:p>
          <w:p w:rsidR="00C17F58" w:rsidRDefault="00C60D8D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LECTURE</w:t>
            </w:r>
          </w:p>
          <w:p w:rsidR="00C17F58" w:rsidRDefault="00C17F58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F58" w:rsidRDefault="00C17F58">
            <w:pPr>
              <w:pStyle w:val="normal0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F58" w:rsidRDefault="00C60D8D">
            <w:pPr>
              <w:pStyle w:val="normal0"/>
              <w:widowControl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Conducted 3 days training in Gynecologist in Obs, Gynae and abdomen region and given lectures as directed.</w:t>
            </w:r>
          </w:p>
        </w:tc>
      </w:tr>
    </w:tbl>
    <w:p w:rsidR="00C17F58" w:rsidRDefault="00C17F58">
      <w:pPr>
        <w:pStyle w:val="normal0"/>
      </w:pPr>
    </w:p>
    <w:tbl>
      <w:tblPr>
        <w:tblStyle w:val="a1"/>
        <w:tblW w:w="9360" w:type="dxa"/>
        <w:tblInd w:w="288" w:type="dxa"/>
        <w:tblLayout w:type="fixed"/>
        <w:tblLook w:val="0000"/>
      </w:tblPr>
      <w:tblGrid>
        <w:gridCol w:w="2256"/>
        <w:gridCol w:w="7104"/>
      </w:tblGrid>
      <w:tr w:rsidR="00C17F58">
        <w:trPr>
          <w:trHeight w:val="1047"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F58" w:rsidRDefault="00C17F58">
            <w:pPr>
              <w:pStyle w:val="normal0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C17F58" w:rsidRDefault="00C60D8D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COMPUTER SKILLS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F58" w:rsidRDefault="00C17F58">
            <w:pPr>
              <w:pStyle w:val="normal0"/>
              <w:rPr>
                <w:rFonts w:ascii="Garamond" w:eastAsia="Garamond" w:hAnsi="Garamond" w:cs="Garamond"/>
                <w:sz w:val="21"/>
                <w:szCs w:val="21"/>
              </w:rPr>
            </w:pPr>
          </w:p>
          <w:p w:rsidR="00C17F58" w:rsidRDefault="00C60D8D">
            <w:pPr>
              <w:pStyle w:val="normal0"/>
              <w:widowControl/>
              <w:numPr>
                <w:ilvl w:val="0"/>
                <w:numId w:val="6"/>
              </w:numPr>
              <w:tabs>
                <w:tab w:val="left" w:pos="720"/>
              </w:tabs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Microsoft Office</w:t>
            </w:r>
          </w:p>
          <w:p w:rsidR="00C17F58" w:rsidRDefault="00C60D8D">
            <w:pPr>
              <w:pStyle w:val="normal0"/>
              <w:widowControl/>
              <w:numPr>
                <w:ilvl w:val="0"/>
                <w:numId w:val="6"/>
              </w:numPr>
              <w:tabs>
                <w:tab w:val="left" w:pos="720"/>
              </w:tabs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Email and online conferencing</w:t>
            </w:r>
          </w:p>
          <w:p w:rsidR="00C17F58" w:rsidRDefault="00C17F58">
            <w:pPr>
              <w:pStyle w:val="normal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7F58" w:rsidRDefault="00C17F58">
      <w:pPr>
        <w:pStyle w:val="normal0"/>
      </w:pPr>
    </w:p>
    <w:tbl>
      <w:tblPr>
        <w:tblStyle w:val="a2"/>
        <w:tblW w:w="9360" w:type="dxa"/>
        <w:tblInd w:w="288" w:type="dxa"/>
        <w:tblLayout w:type="fixed"/>
        <w:tblLook w:val="0000"/>
      </w:tblPr>
      <w:tblGrid>
        <w:gridCol w:w="2114"/>
        <w:gridCol w:w="7246"/>
      </w:tblGrid>
      <w:tr w:rsidR="00C17F58">
        <w:trPr>
          <w:trHeight w:val="570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7F58" w:rsidRDefault="00C17F58">
            <w:pPr>
              <w:pStyle w:val="normal0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C17F58" w:rsidRDefault="00C60D8D">
            <w:pPr>
              <w:pStyle w:val="normal0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PROFESSIONAL SONOGRAPHER EXPERIENCE (UAE &amp; PAKISTAN)</w:t>
            </w:r>
          </w:p>
        </w:tc>
      </w:tr>
      <w:tr w:rsidR="00C17F58">
        <w:trPr>
          <w:trHeight w:val="440"/>
        </w:trPr>
        <w:tc>
          <w:tcPr>
            <w:tcW w:w="21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F58" w:rsidRDefault="00C17F58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17F58" w:rsidRDefault="00C17F58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17F58" w:rsidRDefault="00C17F58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17F58" w:rsidRDefault="00C17F58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17F58" w:rsidRDefault="00C17F58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17F58" w:rsidRDefault="00C60D8D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WORKING EXPERIENCE</w:t>
            </w:r>
          </w:p>
          <w:p w:rsidR="00C17F58" w:rsidRDefault="00C17F58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17F58" w:rsidRDefault="00C60D8D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DUBAI - UAE</w:t>
            </w:r>
          </w:p>
          <w:p w:rsidR="00C17F58" w:rsidRDefault="00C17F58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17F58" w:rsidRDefault="00C17F58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17F58" w:rsidRDefault="00C17F58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17F58" w:rsidRDefault="00C17F58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17F58" w:rsidRDefault="00C17F58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17F58" w:rsidRDefault="00C17F58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17F58" w:rsidRDefault="00C17F58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17F58" w:rsidRDefault="00C17F58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17F58" w:rsidRDefault="00C17F58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17F58" w:rsidRDefault="00C17F58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17F58" w:rsidRDefault="00C17F58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17F58" w:rsidRDefault="00C17F58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17F58" w:rsidRDefault="00C17F58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17F58" w:rsidRDefault="00C17F58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17F58" w:rsidRDefault="00C17F58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17F58" w:rsidRDefault="00C17F58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17F58" w:rsidRDefault="00C60D8D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WORKING EXPERIENCE</w:t>
            </w:r>
          </w:p>
          <w:p w:rsidR="00C17F58" w:rsidRDefault="00C17F58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17F58" w:rsidRDefault="00C60D8D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KARACHI</w:t>
            </w:r>
          </w:p>
          <w:p w:rsidR="00C17F58" w:rsidRDefault="00C60D8D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PAKISTAN</w:t>
            </w:r>
          </w:p>
          <w:p w:rsidR="00C17F58" w:rsidRDefault="00C17F58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17F58" w:rsidRDefault="00C17F58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17F58" w:rsidRDefault="00C17F58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17F58" w:rsidRDefault="00C17F58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17F58" w:rsidRDefault="00C17F58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17F58" w:rsidRDefault="00C17F58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17F58" w:rsidRDefault="00C17F58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17F58" w:rsidRDefault="00C17F58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17F58" w:rsidRDefault="00C17F58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17F58" w:rsidRDefault="00C17F58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17F58" w:rsidRDefault="00C17F58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17F58" w:rsidRDefault="00C17F58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17F58" w:rsidRDefault="00C17F58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17F58" w:rsidRDefault="00C60D8D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WORKING EXPERIENCE</w:t>
            </w:r>
          </w:p>
          <w:p w:rsidR="00C17F58" w:rsidRDefault="00C17F58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17F58" w:rsidRDefault="00C60D8D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KARACHI</w:t>
            </w:r>
          </w:p>
          <w:p w:rsidR="00C17F58" w:rsidRDefault="00C60D8D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PAKISTAN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F58" w:rsidRDefault="00C60D8D">
            <w:pPr>
              <w:pStyle w:val="normal0"/>
              <w:jc w:val="both"/>
              <w:rPr>
                <w:rFonts w:ascii="Palatino Linotype" w:eastAsia="Palatino Linotype" w:hAnsi="Palatino Linotype" w:cs="Palatino Linotype"/>
                <w:b/>
                <w:i/>
                <w:sz w:val="26"/>
                <w:szCs w:val="26"/>
              </w:rPr>
            </w:pPr>
            <w:r>
              <w:rPr>
                <w:rFonts w:ascii="Palatino Linotype" w:eastAsia="Palatino Linotype" w:hAnsi="Palatino Linotype" w:cs="Palatino Linotype"/>
                <w:b/>
                <w:i/>
                <w:sz w:val="26"/>
                <w:szCs w:val="26"/>
              </w:rPr>
              <w:t>Diagnostic Medical Sonographer (Dubai - UAE)</w:t>
            </w:r>
          </w:p>
          <w:p w:rsidR="00C17F58" w:rsidRDefault="00C60D8D">
            <w:pPr>
              <w:pStyle w:val="normal0"/>
              <w:jc w:val="right"/>
              <w:rPr>
                <w:rFonts w:ascii="Arial" w:eastAsia="Arial" w:hAnsi="Arial" w:cs="Arial"/>
                <w:b/>
                <w:i/>
                <w:sz w:val="21"/>
                <w:szCs w:val="21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21"/>
                <w:szCs w:val="21"/>
                <w:u w:val="single"/>
              </w:rPr>
              <w:t>Dec 2019 to March 2020</w:t>
            </w:r>
          </w:p>
          <w:p w:rsidR="00C17F58" w:rsidRDefault="00C60D8D">
            <w:pPr>
              <w:pStyle w:val="normal0"/>
              <w:widowControl/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Responsible to provide diagnostic sonographic imaging by utilizing critical thinking skills to make judgments in the process</w:t>
            </w:r>
          </w:p>
          <w:p w:rsidR="00C17F58" w:rsidRDefault="00C60D8D">
            <w:pPr>
              <w:pStyle w:val="normal0"/>
              <w:widowControl/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Conducting a range of prenatal scans from early pregnancy reassurance and datin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 scans, to late pregnancy 4D scans</w:t>
            </w:r>
          </w:p>
          <w:p w:rsidR="00C17F58" w:rsidRDefault="00C60D8D">
            <w:pPr>
              <w:pStyle w:val="normal0"/>
              <w:widowControl/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Carrying out phlebotomy services for NIPT screening services</w:t>
            </w:r>
          </w:p>
          <w:p w:rsidR="00C17F58" w:rsidRDefault="00C60D8D">
            <w:pPr>
              <w:pStyle w:val="normal0"/>
              <w:widowControl/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Working with senior management to develop new diagnostic services</w:t>
            </w:r>
          </w:p>
          <w:p w:rsidR="00C17F58" w:rsidRDefault="00C60D8D">
            <w:pPr>
              <w:pStyle w:val="normal0"/>
              <w:widowControl/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Promoting a patient focused approach to care; ensuring all client areas are safe and fit for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purpose</w:t>
            </w:r>
          </w:p>
          <w:p w:rsidR="00C17F58" w:rsidRDefault="00C60D8D">
            <w:pPr>
              <w:pStyle w:val="normal0"/>
              <w:widowControl/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Responsible of Nuchal translucency scan and scar thickness scans</w:t>
            </w:r>
          </w:p>
          <w:p w:rsidR="00C17F58" w:rsidRDefault="00C60D8D">
            <w:pPr>
              <w:pStyle w:val="normal0"/>
              <w:widowControl/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Experienced at vascular / Doppler scans and be able to report independently.</w:t>
            </w:r>
          </w:p>
          <w:p w:rsidR="00C17F58" w:rsidRDefault="00C60D8D">
            <w:pPr>
              <w:pStyle w:val="normal0"/>
              <w:widowControl/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Participating in regular clinical meetings &amp; team spirit and invitation to hospital social event</w:t>
            </w:r>
          </w:p>
          <w:p w:rsidR="00C17F58" w:rsidRDefault="00C60D8D">
            <w:pPr>
              <w:pStyle w:val="normal0"/>
              <w:jc w:val="both"/>
              <w:rPr>
                <w:rFonts w:ascii="Palatino Linotype" w:eastAsia="Palatino Linotype" w:hAnsi="Palatino Linotype" w:cs="Palatino Linotype"/>
                <w:b/>
                <w:i/>
                <w:sz w:val="26"/>
                <w:szCs w:val="26"/>
              </w:rPr>
            </w:pPr>
            <w:r>
              <w:rPr>
                <w:rFonts w:ascii="Palatino Linotype" w:eastAsia="Palatino Linotype" w:hAnsi="Palatino Linotype" w:cs="Palatino Linotype"/>
                <w:b/>
                <w:i/>
                <w:sz w:val="26"/>
                <w:szCs w:val="26"/>
              </w:rPr>
              <w:t>Diagnostic Medical Sonographer (Karachi – Pakistan)</w:t>
            </w:r>
          </w:p>
          <w:p w:rsidR="00C17F58" w:rsidRDefault="00C60D8D">
            <w:pPr>
              <w:pStyle w:val="normal0"/>
              <w:jc w:val="both"/>
              <w:rPr>
                <w:rFonts w:ascii="Palatino Linotype" w:eastAsia="Palatino Linotype" w:hAnsi="Palatino Linotype" w:cs="Palatino Linotype"/>
                <w:b/>
                <w:i/>
                <w:sz w:val="26"/>
                <w:szCs w:val="26"/>
              </w:rPr>
            </w:pPr>
            <w:r>
              <w:rPr>
                <w:rFonts w:ascii="Palatino Linotype" w:eastAsia="Palatino Linotype" w:hAnsi="Palatino Linotype" w:cs="Palatino Linotype"/>
                <w:b/>
                <w:i/>
                <w:sz w:val="26"/>
                <w:szCs w:val="26"/>
              </w:rPr>
              <w:t>Mother Child (Institute of Ultrasound &amp; Health Sciences)</w:t>
            </w:r>
          </w:p>
          <w:p w:rsidR="00C17F58" w:rsidRDefault="00C17F58">
            <w:pPr>
              <w:pStyle w:val="normal0"/>
              <w:jc w:val="both"/>
              <w:rPr>
                <w:rFonts w:ascii="Palatino Linotype" w:eastAsia="Palatino Linotype" w:hAnsi="Palatino Linotype" w:cs="Palatino Linotype"/>
                <w:b/>
                <w:i/>
                <w:sz w:val="16"/>
                <w:szCs w:val="16"/>
              </w:rPr>
            </w:pPr>
          </w:p>
          <w:p w:rsidR="00C17F58" w:rsidRDefault="00C60D8D">
            <w:pPr>
              <w:pStyle w:val="normal0"/>
              <w:jc w:val="right"/>
              <w:rPr>
                <w:rFonts w:ascii="Arial" w:eastAsia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sz w:val="21"/>
                <w:szCs w:val="21"/>
                <w:u w:val="single"/>
              </w:rPr>
              <w:t>Jun 2017 to Nov 2019</w:t>
            </w:r>
          </w:p>
          <w:p w:rsidR="00C17F58" w:rsidRDefault="00C60D8D">
            <w:pPr>
              <w:pStyle w:val="normal0"/>
              <w:widowControl/>
              <w:numPr>
                <w:ilvl w:val="0"/>
                <w:numId w:val="2"/>
              </w:numPr>
              <w:jc w:val="both"/>
              <w:rPr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Responsible for all diagnostic procedures including abdomen, Obs &amp; Gynae.</w:t>
            </w:r>
          </w:p>
          <w:p w:rsidR="00C17F58" w:rsidRDefault="00C60D8D">
            <w:pPr>
              <w:pStyle w:val="normal0"/>
              <w:widowControl/>
              <w:numPr>
                <w:ilvl w:val="0"/>
                <w:numId w:val="2"/>
              </w:numPr>
              <w:jc w:val="both"/>
              <w:rPr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Conducting diagnostic on small parts such as Thyroi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 &amp; Brest</w:t>
            </w:r>
          </w:p>
          <w:p w:rsidR="00C17F58" w:rsidRDefault="00C60D8D">
            <w:pPr>
              <w:pStyle w:val="normal0"/>
              <w:widowControl/>
              <w:numPr>
                <w:ilvl w:val="0"/>
                <w:numId w:val="2"/>
              </w:numPr>
              <w:jc w:val="both"/>
              <w:rPr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Experience on fast diagnosing in BI-RADS staging observer.</w:t>
            </w:r>
          </w:p>
          <w:p w:rsidR="00C17F58" w:rsidRDefault="00C60D8D">
            <w:pPr>
              <w:pStyle w:val="normal0"/>
              <w:widowControl/>
              <w:numPr>
                <w:ilvl w:val="0"/>
                <w:numId w:val="2"/>
              </w:numPr>
              <w:jc w:val="both"/>
              <w:rPr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Conducted detailed assessment on shoulder, elbow, hand, foot, knee and soft tissues including head neck. Soft tissues.</w:t>
            </w:r>
          </w:p>
          <w:p w:rsidR="00C17F58" w:rsidRDefault="00C60D8D">
            <w:pPr>
              <w:pStyle w:val="normal0"/>
              <w:widowControl/>
              <w:numPr>
                <w:ilvl w:val="0"/>
                <w:numId w:val="2"/>
              </w:numPr>
              <w:jc w:val="both"/>
              <w:rPr>
                <w:b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Responsible for ultrasound in pediatric sonographer assessments of P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yloric Stenosis, Testicular Torsion and undescended tests along with general abdomen.</w:t>
            </w:r>
          </w:p>
          <w:p w:rsidR="00C17F58" w:rsidRDefault="00C60D8D">
            <w:pPr>
              <w:pStyle w:val="normal0"/>
              <w:widowControl/>
              <w:numPr>
                <w:ilvl w:val="0"/>
                <w:numId w:val="9"/>
              </w:num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Perfumed patients a full range of ultrasound examinations. Performed ultrasound scans including abdomen, pelvis and other examinations as required. </w:t>
            </w:r>
          </w:p>
          <w:p w:rsidR="00C17F58" w:rsidRDefault="00C60D8D">
            <w:pPr>
              <w:pStyle w:val="normal0"/>
              <w:jc w:val="both"/>
              <w:rPr>
                <w:rFonts w:ascii="Palatino Linotype" w:eastAsia="Palatino Linotype" w:hAnsi="Palatino Linotype" w:cs="Palatino Linotype"/>
                <w:b/>
                <w:i/>
                <w:sz w:val="26"/>
                <w:szCs w:val="26"/>
              </w:rPr>
            </w:pPr>
            <w:r>
              <w:rPr>
                <w:rFonts w:ascii="Palatino Linotype" w:eastAsia="Palatino Linotype" w:hAnsi="Palatino Linotype" w:cs="Palatino Linotype"/>
                <w:b/>
                <w:i/>
                <w:sz w:val="26"/>
                <w:szCs w:val="26"/>
              </w:rPr>
              <w:t>Diagnostic Medical So</w:t>
            </w:r>
            <w:r>
              <w:rPr>
                <w:rFonts w:ascii="Palatino Linotype" w:eastAsia="Palatino Linotype" w:hAnsi="Palatino Linotype" w:cs="Palatino Linotype"/>
                <w:b/>
                <w:i/>
                <w:sz w:val="26"/>
                <w:szCs w:val="26"/>
              </w:rPr>
              <w:t>nographer (Karachi – Pakistan)</w:t>
            </w:r>
          </w:p>
          <w:p w:rsidR="00C17F58" w:rsidRDefault="00C60D8D">
            <w:pPr>
              <w:pStyle w:val="normal0"/>
              <w:jc w:val="both"/>
              <w:rPr>
                <w:rFonts w:ascii="Palatino Linotype" w:eastAsia="Palatino Linotype" w:hAnsi="Palatino Linotype" w:cs="Palatino Linotype"/>
                <w:b/>
                <w:i/>
                <w:sz w:val="26"/>
                <w:szCs w:val="26"/>
              </w:rPr>
            </w:pPr>
            <w:r>
              <w:rPr>
                <w:rFonts w:ascii="Palatino Linotype" w:eastAsia="Palatino Linotype" w:hAnsi="Palatino Linotype" w:cs="Palatino Linotype"/>
                <w:b/>
                <w:i/>
                <w:sz w:val="26"/>
                <w:szCs w:val="26"/>
              </w:rPr>
              <w:t>Karachi Institute of Ultrasonography</w:t>
            </w:r>
          </w:p>
          <w:p w:rsidR="00C17F58" w:rsidRDefault="00C60D8D">
            <w:pPr>
              <w:pStyle w:val="normal0"/>
              <w:jc w:val="both"/>
              <w:rPr>
                <w:rFonts w:ascii="Palatino Linotype" w:eastAsia="Palatino Linotype" w:hAnsi="Palatino Linotype" w:cs="Palatino Linotype"/>
                <w:b/>
                <w:i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i/>
                <w:sz w:val="26"/>
                <w:szCs w:val="26"/>
              </w:rPr>
              <w:t xml:space="preserve">                                                                              </w:t>
            </w:r>
            <w:r>
              <w:rPr>
                <w:rFonts w:ascii="Arial" w:eastAsia="Arial" w:hAnsi="Arial" w:cs="Arial"/>
                <w:b/>
                <w:i/>
                <w:sz w:val="21"/>
                <w:szCs w:val="21"/>
                <w:u w:val="single"/>
              </w:rPr>
              <w:t>Jan 2014</w:t>
            </w:r>
            <w:r>
              <w:rPr>
                <w:rFonts w:ascii="Garamond" w:eastAsia="Garamond" w:hAnsi="Garamond" w:cs="Garamond"/>
                <w:sz w:val="21"/>
                <w:szCs w:val="21"/>
                <w:u w:val="single"/>
              </w:rPr>
              <w:t xml:space="preserve">– </w:t>
            </w:r>
            <w:r>
              <w:rPr>
                <w:rFonts w:ascii="Arial" w:eastAsia="Arial" w:hAnsi="Arial" w:cs="Arial"/>
                <w:b/>
                <w:i/>
                <w:sz w:val="21"/>
                <w:szCs w:val="21"/>
                <w:u w:val="single"/>
              </w:rPr>
              <w:t xml:space="preserve">Dec 2016 </w:t>
            </w:r>
            <w:r>
              <w:rPr>
                <w:rFonts w:ascii="Palatino Linotype" w:eastAsia="Palatino Linotype" w:hAnsi="Palatino Linotype" w:cs="Palatino Linotype"/>
                <w:b/>
                <w:i/>
                <w:sz w:val="21"/>
                <w:szCs w:val="21"/>
              </w:rPr>
              <w:t xml:space="preserve">                                                       </w:t>
            </w:r>
          </w:p>
          <w:p w:rsidR="00C17F58" w:rsidRDefault="00C60D8D">
            <w:pPr>
              <w:pStyle w:val="normal0"/>
              <w:widowControl/>
              <w:numPr>
                <w:ilvl w:val="0"/>
                <w:numId w:val="9"/>
              </w:num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Used cognitive sonographic skills to identify, record, and adapt procedures as appropriate to anatomical, pathological, diagnostic information and images. </w:t>
            </w:r>
          </w:p>
          <w:p w:rsidR="00C17F58" w:rsidRDefault="00C60D8D">
            <w:pPr>
              <w:pStyle w:val="normal0"/>
              <w:widowControl/>
              <w:numPr>
                <w:ilvl w:val="0"/>
                <w:numId w:val="9"/>
              </w:num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Performed clinical assessment and diagnostic sonography examinations.</w:t>
            </w:r>
          </w:p>
          <w:p w:rsidR="00C17F58" w:rsidRDefault="00C60D8D">
            <w:pPr>
              <w:pStyle w:val="normal0"/>
              <w:widowControl/>
              <w:numPr>
                <w:ilvl w:val="0"/>
                <w:numId w:val="9"/>
              </w:num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Analyzed sonograms, synthesize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sonographic information and medical history, and communicate findings to the appropriate physician. </w:t>
            </w:r>
          </w:p>
          <w:p w:rsidR="00C17F58" w:rsidRDefault="00C60D8D">
            <w:pPr>
              <w:pStyle w:val="normal0"/>
              <w:widowControl/>
              <w:numPr>
                <w:ilvl w:val="0"/>
                <w:numId w:val="9"/>
              </w:num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Coordinated work schedule with Departmental Director and scheduling desk to assure workload coverage. </w:t>
            </w:r>
          </w:p>
          <w:p w:rsidR="00C17F58" w:rsidRDefault="00C60D8D">
            <w:pPr>
              <w:pStyle w:val="normal0"/>
              <w:widowControl/>
              <w:numPr>
                <w:ilvl w:val="0"/>
                <w:numId w:val="9"/>
              </w:num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Maintained a daily log of patients seen / completes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exam billing forms </w:t>
            </w:r>
          </w:p>
          <w:p w:rsidR="00C17F58" w:rsidRDefault="00C60D8D">
            <w:pPr>
              <w:pStyle w:val="normal0"/>
              <w:widowControl/>
              <w:numPr>
                <w:ilvl w:val="0"/>
                <w:numId w:val="9"/>
              </w:num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Established and maintained ethical working relationships and good rapport with all interrelating hospitals. </w:t>
            </w:r>
          </w:p>
          <w:p w:rsidR="00C17F58" w:rsidRDefault="00C60D8D">
            <w:pPr>
              <w:pStyle w:val="normal0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Prepared the preliminary sonographer reports and assessed the technical qualities.</w:t>
            </w:r>
          </w:p>
        </w:tc>
      </w:tr>
    </w:tbl>
    <w:p w:rsidR="00C17F58" w:rsidRDefault="00C17F58">
      <w:pPr>
        <w:pStyle w:val="normal0"/>
        <w:rPr>
          <w:rFonts w:ascii="Arial" w:eastAsia="Arial" w:hAnsi="Arial" w:cs="Arial"/>
          <w:i/>
          <w:sz w:val="18"/>
          <w:szCs w:val="18"/>
        </w:rPr>
      </w:pPr>
    </w:p>
    <w:sectPr w:rsidR="00C17F58" w:rsidSect="00C17F58">
      <w:footerReference w:type="default" r:id="rId8"/>
      <w:pgSz w:w="12240" w:h="15840"/>
      <w:pgMar w:top="1170" w:right="1080" w:bottom="630" w:left="1080" w:header="720" w:footer="31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D8D" w:rsidRDefault="00C60D8D" w:rsidP="00C17F58">
      <w:r>
        <w:separator/>
      </w:r>
    </w:p>
  </w:endnote>
  <w:endnote w:type="continuationSeparator" w:id="1">
    <w:p w:rsidR="00C60D8D" w:rsidRDefault="00C60D8D" w:rsidP="00C17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F58" w:rsidRDefault="00C17F5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 w:rsidR="00C60D8D">
      <w:rPr>
        <w:color w:val="000000"/>
      </w:rPr>
      <w:instrText>PAGE</w:instrText>
    </w:r>
    <w:r w:rsidR="0066261F">
      <w:rPr>
        <w:color w:val="000000"/>
      </w:rPr>
      <w:fldChar w:fldCharType="separate"/>
    </w:r>
    <w:r w:rsidR="0066261F">
      <w:rPr>
        <w:noProof/>
        <w:color w:val="000000"/>
      </w:rPr>
      <w:t>2</w:t>
    </w:r>
    <w:r>
      <w:rPr>
        <w:color w:val="000000"/>
      </w:rPr>
      <w:fldChar w:fldCharType="end"/>
    </w:r>
  </w:p>
  <w:p w:rsidR="00C17F58" w:rsidRDefault="00C17F5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D8D" w:rsidRDefault="00C60D8D" w:rsidP="00C17F58">
      <w:r>
        <w:separator/>
      </w:r>
    </w:p>
  </w:footnote>
  <w:footnote w:type="continuationSeparator" w:id="1">
    <w:p w:rsidR="00C60D8D" w:rsidRDefault="00C60D8D" w:rsidP="00C17F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E61"/>
    <w:multiLevelType w:val="multilevel"/>
    <w:tmpl w:val="6BBCA5B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>
    <w:nsid w:val="0F561957"/>
    <w:multiLevelType w:val="multilevel"/>
    <w:tmpl w:val="ACAE15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D7D2A"/>
    <w:multiLevelType w:val="multilevel"/>
    <w:tmpl w:val="EBB87E9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60B2DE4"/>
    <w:multiLevelType w:val="multilevel"/>
    <w:tmpl w:val="9FB0D1E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CDE05F8"/>
    <w:multiLevelType w:val="multilevel"/>
    <w:tmpl w:val="344462D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018208A"/>
    <w:multiLevelType w:val="multilevel"/>
    <w:tmpl w:val="1E90CE7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4151EA0"/>
    <w:multiLevelType w:val="multilevel"/>
    <w:tmpl w:val="508EEB5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EA146C1"/>
    <w:multiLevelType w:val="multilevel"/>
    <w:tmpl w:val="264A30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73D7B63"/>
    <w:multiLevelType w:val="multilevel"/>
    <w:tmpl w:val="8D3A7FE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1FB7C2D"/>
    <w:multiLevelType w:val="multilevel"/>
    <w:tmpl w:val="27CE67F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F58"/>
    <w:rsid w:val="0066261F"/>
    <w:rsid w:val="00C17F58"/>
    <w:rsid w:val="00C6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Bookman Old Style" w:hAnsi="Bookman Old Style" w:cs="Bookman Old Styl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17F58"/>
    <w:pPr>
      <w:outlineLvl w:val="0"/>
    </w:pPr>
  </w:style>
  <w:style w:type="paragraph" w:styleId="Heading2">
    <w:name w:val="heading 2"/>
    <w:basedOn w:val="normal0"/>
    <w:next w:val="normal0"/>
    <w:rsid w:val="00C17F58"/>
    <w:pPr>
      <w:outlineLvl w:val="1"/>
    </w:pPr>
  </w:style>
  <w:style w:type="paragraph" w:styleId="Heading3">
    <w:name w:val="heading 3"/>
    <w:basedOn w:val="normal0"/>
    <w:next w:val="normal0"/>
    <w:rsid w:val="00C17F58"/>
    <w:pPr>
      <w:outlineLvl w:val="2"/>
    </w:pPr>
  </w:style>
  <w:style w:type="paragraph" w:styleId="Heading4">
    <w:name w:val="heading 4"/>
    <w:basedOn w:val="normal0"/>
    <w:next w:val="normal0"/>
    <w:rsid w:val="00C17F58"/>
    <w:pPr>
      <w:outlineLvl w:val="3"/>
    </w:pPr>
  </w:style>
  <w:style w:type="paragraph" w:styleId="Heading5">
    <w:name w:val="heading 5"/>
    <w:basedOn w:val="normal0"/>
    <w:next w:val="normal0"/>
    <w:rsid w:val="00C17F58"/>
    <w:pPr>
      <w:outlineLvl w:val="4"/>
    </w:pPr>
  </w:style>
  <w:style w:type="paragraph" w:styleId="Heading6">
    <w:name w:val="heading 6"/>
    <w:basedOn w:val="normal0"/>
    <w:next w:val="normal0"/>
    <w:rsid w:val="00C17F58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17F58"/>
  </w:style>
  <w:style w:type="paragraph" w:styleId="Title">
    <w:name w:val="Title"/>
    <w:basedOn w:val="normal0"/>
    <w:next w:val="normal0"/>
    <w:rsid w:val="00C17F5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17F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17F5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C17F5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C17F5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C17F5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6626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nam-397621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2020-06-01T07:04:00Z</dcterms:created>
  <dcterms:modified xsi:type="dcterms:W3CDTF">2020-06-01T07:04:00Z</dcterms:modified>
</cp:coreProperties>
</file>