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3"/>
        <w:gridCol w:w="2994"/>
      </w:tblGrid>
      <w:tr w:rsidR="002D3B79">
        <w:trPr>
          <w:trHeight w:val="2682"/>
        </w:trPr>
        <w:tc>
          <w:tcPr>
            <w:tcW w:w="7123" w:type="dxa"/>
          </w:tcPr>
          <w:p w:rsidR="002D3B79" w:rsidRDefault="00455BEA">
            <w:pPr>
              <w:pStyle w:val="TableParagraph"/>
              <w:spacing w:line="390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Rinold </w:t>
            </w:r>
          </w:p>
          <w:p w:rsidR="002D3B79" w:rsidRDefault="00455BEA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Electrical&amp;Electronics Engineer–6 Year Experience</w:t>
            </w:r>
          </w:p>
          <w:p w:rsidR="002D3B79" w:rsidRDefault="00455BEA">
            <w:pPr>
              <w:pStyle w:val="TableParagraph"/>
              <w:tabs>
                <w:tab w:val="left" w:pos="1253"/>
              </w:tabs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7" w:history="1">
              <w:r w:rsidRPr="00797849">
                <w:rPr>
                  <w:rStyle w:val="Hyperlink"/>
                  <w:b/>
                  <w:sz w:val="24"/>
                  <w:u w:color="0000FF"/>
                </w:rPr>
                <w:t>rino</w:t>
              </w:r>
              <w:r w:rsidR="00797849" w:rsidRPr="00797849">
                <w:rPr>
                  <w:rStyle w:val="Hyperlink"/>
                  <w:b/>
                  <w:sz w:val="24"/>
                  <w:u w:color="0000FF"/>
                </w:rPr>
                <w:t>ld-397635@gulfjobseeker.com</w:t>
              </w:r>
            </w:hyperlink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</w:tcPr>
          <w:p w:rsidR="002D3B79" w:rsidRDefault="002D3B79">
            <w:pPr>
              <w:pStyle w:val="TableParagraph"/>
              <w:ind w:left="69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05.1pt;height:133.75pt;mso-position-horizontal-relative:char;mso-position-vertical-relative:line" coordsize="2102,267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alt="4056 a" style="position:absolute;left:886;top:37;width:1216;height:2638">
                    <v:imagedata r:id="rId8" o:title=""/>
                  </v:shape>
                  <v:shape id="_x0000_s1027" type="#_x0000_t75" alt="4056 a" style="position:absolute;width:2060;height:2639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</w:tbl>
    <w:p w:rsidR="002D3B79" w:rsidRDefault="002D3B79">
      <w:pPr>
        <w:pStyle w:val="BodyText"/>
        <w:ind w:left="0"/>
        <w:rPr>
          <w:sz w:val="20"/>
        </w:rPr>
      </w:pPr>
    </w:p>
    <w:p w:rsidR="002D3B79" w:rsidRDefault="00455BEA">
      <w:pPr>
        <w:pStyle w:val="Heading1"/>
        <w:tabs>
          <w:tab w:val="left" w:pos="9798"/>
        </w:tabs>
        <w:spacing w:before="89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SNAPSHOT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spacing w:before="10"/>
        <w:ind w:left="0"/>
        <w:rPr>
          <w:b/>
          <w:sz w:val="20"/>
        </w:rPr>
      </w:pPr>
    </w:p>
    <w:p w:rsidR="002D3B79" w:rsidRDefault="00455BEA">
      <w:pPr>
        <w:spacing w:before="1"/>
        <w:ind w:left="300" w:right="385"/>
        <w:rPr>
          <w:sz w:val="24"/>
        </w:rPr>
      </w:pPr>
      <w:r>
        <w:t xml:space="preserve">. </w:t>
      </w:r>
      <w:r>
        <w:rPr>
          <w:sz w:val="24"/>
        </w:rPr>
        <w:t>MEP Engineer professional with over 5 years of experience in managing construction projects MEP work across diverse of professionally managed organization.</w:t>
      </w:r>
    </w:p>
    <w:p w:rsidR="002D3B79" w:rsidRDefault="002D3B79">
      <w:pPr>
        <w:pStyle w:val="BodyText"/>
        <w:ind w:left="0"/>
        <w:rPr>
          <w:sz w:val="20"/>
        </w:rPr>
      </w:pPr>
    </w:p>
    <w:p w:rsidR="002D3B79" w:rsidRDefault="002D3B79">
      <w:pPr>
        <w:pStyle w:val="BodyText"/>
        <w:spacing w:before="8"/>
        <w:ind w:left="0"/>
      </w:pPr>
    </w:p>
    <w:p w:rsidR="002D3B79" w:rsidRDefault="00455BEA">
      <w:pPr>
        <w:pStyle w:val="Heading1"/>
        <w:tabs>
          <w:tab w:val="left" w:pos="9798"/>
        </w:tabs>
        <w:spacing w:before="1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CORE STRENGTHS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INCLUDES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ind w:left="0"/>
        <w:rPr>
          <w:b/>
          <w:sz w:val="21"/>
        </w:rPr>
      </w:pPr>
    </w:p>
    <w:p w:rsidR="002D3B79" w:rsidRDefault="00455BEA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before="1" w:line="276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Able to solve the problems using, both logic &amp; creative /innovative</w:t>
      </w:r>
      <w:r>
        <w:rPr>
          <w:spacing w:val="-7"/>
          <w:sz w:val="24"/>
        </w:rPr>
        <w:t xml:space="preserve"> </w:t>
      </w:r>
      <w:r>
        <w:rPr>
          <w:sz w:val="24"/>
        </w:rPr>
        <w:t>approaches.</w:t>
      </w:r>
    </w:p>
    <w:p w:rsidR="002D3B79" w:rsidRDefault="00455BEA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52" w:lineRule="exact"/>
        <w:ind w:hanging="361"/>
        <w:rPr>
          <w:rFonts w:ascii="Wingdings" w:hAnsi="Wingdings"/>
          <w:sz w:val="20"/>
        </w:rPr>
      </w:pPr>
      <w:r>
        <w:t>Capable of careful attention to details, exercising good judgment and accepting</w:t>
      </w:r>
      <w:r>
        <w:rPr>
          <w:spacing w:val="-17"/>
        </w:rPr>
        <w:t xml:space="preserve"> </w:t>
      </w:r>
      <w:r>
        <w:t>responsibilities.</w:t>
      </w:r>
    </w:p>
    <w:p w:rsidR="002D3B79" w:rsidRDefault="00455BEA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spacing w:line="252" w:lineRule="exact"/>
        <w:ind w:hanging="361"/>
        <w:rPr>
          <w:rFonts w:ascii="Wingdings" w:hAnsi="Wingdings"/>
          <w:sz w:val="20"/>
        </w:rPr>
      </w:pPr>
      <w:r>
        <w:t>Able to communicate others and work in multidisciplinary</w:t>
      </w:r>
      <w:r>
        <w:rPr>
          <w:spacing w:val="-8"/>
        </w:rPr>
        <w:t xml:space="preserve"> </w:t>
      </w:r>
      <w:r>
        <w:t>teams.</w:t>
      </w:r>
    </w:p>
    <w:p w:rsidR="002D3B79" w:rsidRDefault="002D3B79">
      <w:pPr>
        <w:pStyle w:val="BodyText"/>
        <w:spacing w:before="1"/>
        <w:ind w:left="0"/>
      </w:pPr>
    </w:p>
    <w:p w:rsidR="002D3B79" w:rsidRDefault="00455BEA">
      <w:pPr>
        <w:pStyle w:val="Heading1"/>
        <w:tabs>
          <w:tab w:val="left" w:pos="9798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PROFESSIONAL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spacing w:before="10"/>
        <w:ind w:left="0"/>
        <w:rPr>
          <w:b/>
          <w:sz w:val="20"/>
        </w:rPr>
      </w:pPr>
    </w:p>
    <w:p w:rsidR="002D3B79" w:rsidRDefault="00455BEA">
      <w:pPr>
        <w:pStyle w:val="ListParagraph"/>
        <w:numPr>
          <w:ilvl w:val="0"/>
          <w:numId w:val="2"/>
        </w:numPr>
        <w:tabs>
          <w:tab w:val="left" w:pos="661"/>
        </w:tabs>
        <w:ind w:right="653"/>
        <w:rPr>
          <w:b/>
          <w:sz w:val="24"/>
        </w:rPr>
      </w:pPr>
      <w:r>
        <w:rPr>
          <w:b/>
          <w:sz w:val="24"/>
        </w:rPr>
        <w:t xml:space="preserve">Technical Engineer- </w:t>
      </w:r>
      <w:r>
        <w:rPr>
          <w:b/>
          <w:sz w:val="24"/>
        </w:rPr>
        <w:t>(July2017 to-July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2019)</w:t>
      </w:r>
    </w:p>
    <w:p w:rsidR="002D3B79" w:rsidRDefault="002D3B79">
      <w:pPr>
        <w:pStyle w:val="BodyText"/>
        <w:spacing w:before="1"/>
        <w:ind w:left="0"/>
        <w:rPr>
          <w:b/>
        </w:rPr>
      </w:pP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  <w:tab w:val="left" w:pos="2484"/>
          <w:tab w:val="left" w:pos="3132"/>
        </w:tabs>
        <w:spacing w:line="276" w:lineRule="exact"/>
        <w:ind w:hanging="361"/>
        <w:rPr>
          <w:rFonts w:ascii="Symbol" w:hAnsi="Symbol"/>
        </w:rPr>
      </w:pPr>
      <w:r>
        <w:rPr>
          <w:sz w:val="24"/>
        </w:rPr>
        <w:t>Project</w:t>
      </w:r>
      <w:r>
        <w:rPr>
          <w:sz w:val="24"/>
        </w:rPr>
        <w:tab/>
        <w:t>:</w:t>
      </w:r>
      <w:r>
        <w:rPr>
          <w:sz w:val="24"/>
        </w:rPr>
        <w:tab/>
        <w:t>New Al Ain Hospital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  <w:tab w:val="left" w:pos="2484"/>
          <w:tab w:val="left" w:pos="313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Client</w:t>
      </w:r>
      <w:r>
        <w:rPr>
          <w:sz w:val="24"/>
        </w:rPr>
        <w:tab/>
        <w:t>:</w:t>
      </w:r>
      <w:r>
        <w:rPr>
          <w:sz w:val="24"/>
        </w:rPr>
        <w:tab/>
        <w:t>SEHA/Musanada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  <w:tab w:val="left" w:pos="2484"/>
          <w:tab w:val="left" w:pos="313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PM</w:t>
      </w:r>
      <w:r>
        <w:rPr>
          <w:sz w:val="24"/>
        </w:rPr>
        <w:tab/>
        <w:t>:</w:t>
      </w:r>
      <w:r>
        <w:rPr>
          <w:sz w:val="24"/>
        </w:rPr>
        <w:tab/>
        <w:t>Allen &amp;Shariff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  <w:tab w:val="left" w:pos="2484"/>
          <w:tab w:val="left" w:pos="313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Consultant</w:t>
      </w:r>
      <w:r>
        <w:rPr>
          <w:sz w:val="24"/>
        </w:rPr>
        <w:tab/>
        <w:t>:</w:t>
      </w:r>
      <w:r>
        <w:rPr>
          <w:sz w:val="24"/>
        </w:rPr>
        <w:tab/>
        <w:t>Obermeyer Middle East</w:t>
      </w:r>
      <w:r>
        <w:rPr>
          <w:spacing w:val="1"/>
          <w:sz w:val="24"/>
        </w:rPr>
        <w:t xml:space="preserve"> </w:t>
      </w:r>
      <w:r>
        <w:rPr>
          <w:sz w:val="24"/>
        </w:rPr>
        <w:t>GmBH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  <w:tab w:val="left" w:pos="2484"/>
          <w:tab w:val="left" w:pos="313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Cont.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>Arabtec San Jose Joint Venture</w:t>
      </w:r>
      <w:r>
        <w:rPr>
          <w:spacing w:val="-5"/>
          <w:sz w:val="24"/>
        </w:rPr>
        <w:t xml:space="preserve"> </w:t>
      </w:r>
      <w:r>
        <w:rPr>
          <w:sz w:val="24"/>
        </w:rPr>
        <w:t>(ASJV)</w:t>
      </w:r>
    </w:p>
    <w:p w:rsidR="002D3B79" w:rsidRDefault="00455BEA">
      <w:pPr>
        <w:tabs>
          <w:tab w:val="left" w:pos="2484"/>
          <w:tab w:val="left" w:pos="3132"/>
        </w:tabs>
        <w:spacing w:line="276" w:lineRule="exact"/>
        <w:ind w:left="660"/>
        <w:rPr>
          <w:sz w:val="24"/>
        </w:rPr>
      </w:pPr>
      <w:r>
        <w:rPr>
          <w:sz w:val="24"/>
        </w:rPr>
        <w:t>Subcontractor</w:t>
      </w:r>
      <w:r>
        <w:rPr>
          <w:sz w:val="24"/>
        </w:rPr>
        <w:tab/>
        <w:t>:</w:t>
      </w:r>
      <w:r>
        <w:rPr>
          <w:sz w:val="24"/>
        </w:rPr>
        <w:tab/>
        <w:t>Modern Electr. And Mechanical Engineering Co.</w:t>
      </w:r>
      <w:r>
        <w:rPr>
          <w:spacing w:val="-1"/>
          <w:sz w:val="24"/>
        </w:rPr>
        <w:t xml:space="preserve"> </w:t>
      </w:r>
      <w:r>
        <w:rPr>
          <w:sz w:val="24"/>
        </w:rPr>
        <w:t>LLC</w:t>
      </w:r>
    </w:p>
    <w:p w:rsidR="002D3B79" w:rsidRDefault="002D3B79">
      <w:pPr>
        <w:pStyle w:val="BodyText"/>
        <w:ind w:left="0"/>
        <w:rPr>
          <w:sz w:val="26"/>
        </w:rPr>
      </w:pPr>
    </w:p>
    <w:p w:rsidR="002D3B79" w:rsidRDefault="00455BEA">
      <w:pPr>
        <w:pStyle w:val="Heading1"/>
        <w:spacing w:before="163"/>
        <w:ind w:left="300"/>
      </w:pPr>
      <w:r>
        <w:t>Responsibilities: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41" w:line="269" w:lineRule="exact"/>
        <w:ind w:hanging="361"/>
        <w:rPr>
          <w:rFonts w:ascii="Symbol" w:hAnsi="Symbol"/>
        </w:rPr>
      </w:pPr>
      <w:r>
        <w:t>Preparing shop</w:t>
      </w:r>
      <w:r>
        <w:rPr>
          <w:spacing w:val="-2"/>
        </w:rPr>
        <w:t xml:space="preserve"> </w:t>
      </w:r>
      <w:r>
        <w:t>drawing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Estimation of works &amp;</w:t>
      </w:r>
      <w:r>
        <w:rPr>
          <w:spacing w:val="-7"/>
        </w:rPr>
        <w:t xml:space="preserve"> </w:t>
      </w:r>
      <w:r>
        <w:t>products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Site work</w:t>
      </w:r>
      <w:r>
        <w:rPr>
          <w:spacing w:val="-1"/>
        </w:rPr>
        <w:t xml:space="preserve"> </w:t>
      </w:r>
      <w:r>
        <w:t>handling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Overall production control give pressure to production department to achieve the</w:t>
      </w:r>
      <w:r>
        <w:rPr>
          <w:spacing w:val="-15"/>
        </w:rPr>
        <w:t xml:space="preserve"> </w:t>
      </w:r>
      <w:r>
        <w:t>target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To give technical support to all workers</w:t>
      </w:r>
    </w:p>
    <w:p w:rsidR="002D3B79" w:rsidRDefault="002D3B79">
      <w:pPr>
        <w:spacing w:line="269" w:lineRule="exact"/>
        <w:rPr>
          <w:rFonts w:ascii="Symbol" w:hAnsi="Symbol"/>
        </w:rPr>
        <w:sectPr w:rsidR="002D3B79">
          <w:footerReference w:type="default" r:id="rId10"/>
          <w:type w:val="continuous"/>
          <w:pgSz w:w="12240" w:h="15840"/>
          <w:pgMar w:top="1500" w:right="780" w:bottom="1740" w:left="1140" w:header="720" w:footer="1543" w:gutter="0"/>
          <w:pgNumType w:start="1"/>
          <w:cols w:space="720"/>
        </w:sectPr>
      </w:pP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80"/>
        <w:ind w:right="662"/>
        <w:rPr>
          <w:rFonts w:ascii="Symbol" w:hAnsi="Symbol"/>
        </w:rPr>
      </w:pPr>
      <w:r>
        <w:lastRenderedPageBreak/>
        <w:t>Site inspection before starting the site work labours should be sent for starting the work only after completion of site</w:t>
      </w:r>
      <w:r>
        <w:rPr>
          <w:spacing w:val="-5"/>
        </w:rPr>
        <w:t xml:space="preserve"> </w:t>
      </w:r>
      <w:r>
        <w:t>inspection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7" w:lineRule="exact"/>
        <w:ind w:hanging="361"/>
        <w:rPr>
          <w:rFonts w:ascii="Symbol" w:hAnsi="Symbol"/>
        </w:rPr>
      </w:pPr>
      <w:r>
        <w:t>Verify job</w:t>
      </w:r>
      <w:r>
        <w:rPr>
          <w:spacing w:val="-1"/>
        </w:rPr>
        <w:t xml:space="preserve"> </w:t>
      </w:r>
      <w:r>
        <w:t>order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ind w:right="654"/>
        <w:rPr>
          <w:rFonts w:ascii="Symbol" w:hAnsi="Symbol"/>
        </w:rPr>
      </w:pPr>
      <w:r>
        <w:t>Preparing of site work schedule (quantity of materials, what are the tools &amp;Equipment’s required, when it c</w:t>
      </w:r>
      <w:r>
        <w:t>an be started, manpower requirements,</w:t>
      </w:r>
      <w:r>
        <w:rPr>
          <w:spacing w:val="-4"/>
        </w:rPr>
        <w:t xml:space="preserve"> </w:t>
      </w:r>
      <w:r>
        <w:t>etc.,)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Evaluation of daily production chart from store and report to assigned</w:t>
      </w:r>
      <w:r>
        <w:rPr>
          <w:spacing w:val="-22"/>
        </w:rPr>
        <w:t xml:space="preserve"> </w:t>
      </w:r>
      <w:r>
        <w:t>manager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Technical matters &amp;Non-technical matters to be discussed to assigned</w:t>
      </w:r>
      <w:r>
        <w:rPr>
          <w:spacing w:val="-19"/>
        </w:rPr>
        <w:t xml:space="preserve"> </w:t>
      </w:r>
      <w:r>
        <w:t>manager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Design Single line diagram with respect to AADC Regulation and</w:t>
      </w:r>
      <w:r>
        <w:rPr>
          <w:spacing w:val="-15"/>
        </w:rPr>
        <w:t xml:space="preserve"> </w:t>
      </w:r>
      <w:r>
        <w:t>Submission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Prepare Load Schedule, Quantity Survey,</w:t>
      </w:r>
      <w:r>
        <w:rPr>
          <w:spacing w:val="-1"/>
        </w:rPr>
        <w:t xml:space="preserve"> </w:t>
      </w:r>
      <w:r>
        <w:t>Variation.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ind w:right="661"/>
        <w:rPr>
          <w:rFonts w:ascii="Symbol" w:hAnsi="Symbol"/>
        </w:rPr>
      </w:pPr>
      <w:r>
        <w:t>Co-ordinate the containment installation of ELV System(Fire Alarm, PAVA, BMS, SCS, SEC, COD, RFID, NC, TAS) as per latest Approved</w:t>
      </w:r>
      <w:r>
        <w:rPr>
          <w:spacing w:val="-3"/>
        </w:rPr>
        <w:t xml:space="preserve"> </w:t>
      </w:r>
      <w:r>
        <w:t>drawing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ind w:right="662"/>
        <w:rPr>
          <w:rFonts w:ascii="Symbol" w:hAnsi="Symbol"/>
        </w:rPr>
      </w:pPr>
      <w:r>
        <w:t>Co-ordinate the HV ladder installation, SCADA trunking installation, UPVC ducting installation for HV cable and Fiber Optic</w:t>
      </w:r>
      <w:r>
        <w:rPr>
          <w:spacing w:val="-4"/>
        </w:rPr>
        <w:t xml:space="preserve"> </w:t>
      </w:r>
      <w:r>
        <w:t>Cable</w:t>
      </w:r>
    </w:p>
    <w:p w:rsidR="002D3B79" w:rsidRDefault="002D3B79">
      <w:pPr>
        <w:pStyle w:val="BodyText"/>
        <w:ind w:left="0"/>
        <w:rPr>
          <w:sz w:val="24"/>
        </w:rPr>
      </w:pPr>
    </w:p>
    <w:p w:rsidR="002D3B79" w:rsidRDefault="00455BEA">
      <w:pPr>
        <w:pStyle w:val="ListParagraph"/>
        <w:numPr>
          <w:ilvl w:val="0"/>
          <w:numId w:val="2"/>
        </w:numPr>
        <w:tabs>
          <w:tab w:val="left" w:pos="661"/>
        </w:tabs>
        <w:spacing w:before="176"/>
        <w:ind w:hanging="361"/>
        <w:rPr>
          <w:b/>
          <w:sz w:val="24"/>
        </w:rPr>
      </w:pPr>
      <w:r>
        <w:rPr>
          <w:b/>
          <w:sz w:val="24"/>
        </w:rPr>
        <w:t>Project Engineer-M/s. Kaippilly Power Services, India (</w:t>
      </w:r>
      <w:r>
        <w:rPr>
          <w:b/>
          <w:sz w:val="20"/>
        </w:rPr>
        <w:t>Feb 2015 – Feb 2017 )</w:t>
      </w:r>
    </w:p>
    <w:p w:rsidR="002D3B79" w:rsidRDefault="002D3B79">
      <w:pPr>
        <w:pStyle w:val="BodyText"/>
        <w:ind w:left="0"/>
        <w:rPr>
          <w:b/>
          <w:sz w:val="33"/>
        </w:rPr>
      </w:pPr>
    </w:p>
    <w:p w:rsidR="002D3B79" w:rsidRDefault="00455BEA">
      <w:pPr>
        <w:pStyle w:val="Heading1"/>
        <w:ind w:left="720"/>
      </w:pPr>
      <w:r>
        <w:t>Responsibilities: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44" w:line="269" w:lineRule="exact"/>
        <w:ind w:hanging="361"/>
        <w:rPr>
          <w:rFonts w:ascii="Symbol" w:hAnsi="Symbol"/>
        </w:rPr>
      </w:pPr>
      <w:r>
        <w:t>Design of distribution systems &amp; drafting of electrical single line diagrams using</w:t>
      </w:r>
      <w:r>
        <w:rPr>
          <w:spacing w:val="-22"/>
        </w:rPr>
        <w:t xml:space="preserve"> </w:t>
      </w:r>
      <w:r>
        <w:t>AutoCAD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Electrical drawings for high rise buildings &amp; Schematic</w:t>
      </w:r>
      <w:r>
        <w:rPr>
          <w:spacing w:val="-3"/>
        </w:rPr>
        <w:t xml:space="preserve"> </w:t>
      </w:r>
      <w:r>
        <w:t>preparation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5"/>
        <w:ind w:hanging="361"/>
        <w:rPr>
          <w:rFonts w:ascii="Symbol" w:hAnsi="Symbol"/>
        </w:rPr>
      </w:pPr>
      <w:r>
        <w:t>Design of indoor / outdoor substations, layout of cable ducts and bus bar</w:t>
      </w:r>
      <w:r>
        <w:rPr>
          <w:spacing w:val="-16"/>
        </w:rPr>
        <w:t xml:space="preserve"> </w:t>
      </w:r>
      <w:r>
        <w:t>trunking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8"/>
        <w:ind w:hanging="361"/>
        <w:rPr>
          <w:rFonts w:ascii="Symbol" w:hAnsi="Symbol"/>
        </w:rPr>
      </w:pPr>
      <w:r>
        <w:t>Preparation of</w:t>
      </w:r>
      <w:r>
        <w:t xml:space="preserve"> electrical drawings for submission to the approving</w:t>
      </w:r>
      <w:r>
        <w:rPr>
          <w:spacing w:val="-20"/>
        </w:rPr>
        <w:t xml:space="preserve"> </w:t>
      </w:r>
      <w:r>
        <w:t>authorities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8" w:line="269" w:lineRule="exact"/>
        <w:ind w:hanging="361"/>
        <w:rPr>
          <w:rFonts w:ascii="Symbol" w:hAnsi="Symbol"/>
        </w:rPr>
      </w:pPr>
      <w:r>
        <w:t>Site supervision &amp; engineering of HV and LV</w:t>
      </w:r>
      <w:r>
        <w:rPr>
          <w:spacing w:val="-7"/>
        </w:rPr>
        <w:t xml:space="preserve"> </w:t>
      </w:r>
      <w:r>
        <w:t>system.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Work planning &amp; resource management for</w:t>
      </w:r>
      <w:r>
        <w:rPr>
          <w:spacing w:val="-7"/>
        </w:rPr>
        <w:t xml:space="preserve"> </w:t>
      </w:r>
      <w:r>
        <w:t>site.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Coordination with consultants, Clients &amp;sub-contractors to execute the</w:t>
      </w:r>
      <w:r>
        <w:rPr>
          <w:spacing w:val="-7"/>
        </w:rPr>
        <w:t xml:space="preserve"> </w:t>
      </w:r>
      <w:r>
        <w:t>project.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Preparing bill of quantity from</w:t>
      </w:r>
      <w:r>
        <w:rPr>
          <w:spacing w:val="-2"/>
        </w:rPr>
        <w:t xml:space="preserve"> </w:t>
      </w:r>
      <w:r>
        <w:t>drawing.</w:t>
      </w:r>
    </w:p>
    <w:p w:rsidR="002D3B79" w:rsidRDefault="002D3B79">
      <w:pPr>
        <w:pStyle w:val="BodyText"/>
        <w:spacing w:before="8"/>
        <w:ind w:left="0"/>
        <w:rPr>
          <w:sz w:val="21"/>
        </w:rPr>
      </w:pP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44" w:lineRule="auto"/>
        <w:ind w:right="1314"/>
        <w:rPr>
          <w:rFonts w:ascii="Symbol" w:hAnsi="Symbol"/>
          <w:sz w:val="20"/>
        </w:rPr>
      </w:pPr>
      <w:r>
        <w:t>Supervision of foreman / charge hand to ensure that installation are being done as per</w:t>
      </w:r>
      <w:r>
        <w:rPr>
          <w:spacing w:val="-25"/>
        </w:rPr>
        <w:t xml:space="preserve"> </w:t>
      </w:r>
      <w:r>
        <w:t>shop Drawing&amp;specification to ensure that completion of work as per construction</w:t>
      </w:r>
      <w:r>
        <w:rPr>
          <w:spacing w:val="-16"/>
        </w:rPr>
        <w:t xml:space="preserve"> </w:t>
      </w:r>
      <w:r>
        <w:t>schedule.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0"/>
        <w:ind w:right="664"/>
        <w:rPr>
          <w:rFonts w:ascii="Symbol" w:hAnsi="Symbol"/>
        </w:rPr>
      </w:pPr>
      <w:r>
        <w:t>Panel board erection, wiring, testing &amp; commissioning, low voltage cable laying, end termination, jointing &amp;</w:t>
      </w:r>
      <w:r>
        <w:rPr>
          <w:spacing w:val="-3"/>
        </w:rPr>
        <w:t xml:space="preserve"> </w:t>
      </w:r>
      <w:r>
        <w:t>testing.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59" w:lineRule="auto"/>
        <w:ind w:right="709"/>
        <w:rPr>
          <w:rFonts w:ascii="Symbol" w:hAnsi="Symbol"/>
          <w:sz w:val="20"/>
        </w:rPr>
      </w:pPr>
      <w:r>
        <w:t>Installation, testing &amp;commissioning of electrical distribution systems including Associatedtransformers, switch-gear, ring main units&amp; ca</w:t>
      </w:r>
      <w:r>
        <w:t>bling, motor control centers and Motors up to</w:t>
      </w:r>
      <w:r>
        <w:rPr>
          <w:spacing w:val="-1"/>
        </w:rPr>
        <w:t xml:space="preserve"> </w:t>
      </w:r>
      <w:r>
        <w:t>11KV.</w:t>
      </w:r>
    </w:p>
    <w:p w:rsidR="002D3B79" w:rsidRDefault="002D3B79">
      <w:pPr>
        <w:pStyle w:val="BodyText"/>
        <w:spacing w:before="2"/>
        <w:ind w:left="0"/>
        <w:rPr>
          <w:sz w:val="24"/>
        </w:rPr>
      </w:pPr>
    </w:p>
    <w:p w:rsidR="002D3B79" w:rsidRDefault="00455BEA">
      <w:pPr>
        <w:pStyle w:val="Heading1"/>
        <w:numPr>
          <w:ilvl w:val="0"/>
          <w:numId w:val="2"/>
        </w:numPr>
        <w:tabs>
          <w:tab w:val="left" w:pos="661"/>
        </w:tabs>
        <w:ind w:right="790"/>
      </w:pPr>
      <w:r>
        <w:t xml:space="preserve">Assist. Engineer </w:t>
      </w:r>
      <w:r>
        <w:rPr>
          <w:sz w:val="22"/>
        </w:rPr>
        <w:t>-</w:t>
      </w:r>
      <w:r>
        <w:t>Kerala State Electricity Board, 110 KV Sub Station, IndiaAug 2013 – Feb</w:t>
      </w:r>
      <w:r>
        <w:rPr>
          <w:spacing w:val="-1"/>
        </w:rPr>
        <w:t xml:space="preserve"> </w:t>
      </w:r>
      <w:r>
        <w:t>2017</w:t>
      </w:r>
    </w:p>
    <w:p w:rsidR="002D3B79" w:rsidRDefault="00455BEA">
      <w:pPr>
        <w:ind w:left="720"/>
        <w:rPr>
          <w:b/>
          <w:sz w:val="24"/>
        </w:rPr>
      </w:pPr>
      <w:r>
        <w:rPr>
          <w:b/>
          <w:sz w:val="24"/>
        </w:rPr>
        <w:t>Responsibilities: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45" w:line="266" w:lineRule="auto"/>
        <w:ind w:right="1198"/>
        <w:rPr>
          <w:rFonts w:ascii="Symbol" w:hAnsi="Symbol"/>
          <w:sz w:val="24"/>
        </w:rPr>
      </w:pPr>
      <w:r>
        <w:t>Operation and Maintenance of EHV Substation equipment’s such as Power Transformers &amp; Conne</w:t>
      </w:r>
      <w:r>
        <w:t>ctedequipment’s.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8"/>
        <w:ind w:left="300" w:right="936" w:firstLine="360"/>
        <w:rPr>
          <w:rFonts w:ascii="Symbol" w:hAnsi="Symbol"/>
        </w:rPr>
      </w:pPr>
      <w:r>
        <w:t>Operation &amp; Maintenance of SF6 Circuit breakers, Vacuum and Air Circuit breakers,</w:t>
      </w:r>
      <w:r>
        <w:rPr>
          <w:spacing w:val="-26"/>
        </w:rPr>
        <w:t xml:space="preserve"> </w:t>
      </w:r>
      <w:r>
        <w:t>isolators, Relay testing</w:t>
      </w:r>
      <w:r>
        <w:rPr>
          <w:spacing w:val="-3"/>
        </w:rPr>
        <w:t xml:space="preserve"> </w:t>
      </w:r>
      <w:r>
        <w:t>etc.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7"/>
        <w:ind w:hanging="361"/>
        <w:rPr>
          <w:rFonts w:ascii="Symbol" w:hAnsi="Symbol"/>
        </w:rPr>
      </w:pPr>
      <w:r>
        <w:t>Maintenance of Battery Charger&amp;</w:t>
      </w:r>
      <w:r>
        <w:rPr>
          <w:spacing w:val="-1"/>
        </w:rPr>
        <w:t xml:space="preserve"> </w:t>
      </w:r>
      <w:r>
        <w:t>Batteries.</w:t>
      </w:r>
    </w:p>
    <w:p w:rsidR="002D3B79" w:rsidRDefault="002D3B79">
      <w:pPr>
        <w:rPr>
          <w:rFonts w:ascii="Symbol" w:hAnsi="Symbol"/>
        </w:rPr>
        <w:sectPr w:rsidR="002D3B79">
          <w:pgSz w:w="12240" w:h="15840"/>
          <w:pgMar w:top="1360" w:right="780" w:bottom="1740" w:left="1140" w:header="0" w:footer="1543" w:gutter="0"/>
          <w:cols w:space="720"/>
        </w:sectPr>
      </w:pP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80"/>
        <w:ind w:hanging="361"/>
        <w:rPr>
          <w:rFonts w:ascii="Symbol" w:hAnsi="Symbol"/>
        </w:rPr>
      </w:pPr>
      <w:r>
        <w:lastRenderedPageBreak/>
        <w:t>Maintenance of 110kV and 11kV equipment’s such as Breakers, isolators, LA’s, CTs, CVTs,</w:t>
      </w:r>
      <w:r>
        <w:rPr>
          <w:spacing w:val="-31"/>
        </w:rPr>
        <w:t xml:space="preserve"> </w:t>
      </w:r>
      <w:r>
        <w:t>etc.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37" w:line="269" w:lineRule="exact"/>
        <w:ind w:hanging="361"/>
        <w:rPr>
          <w:rFonts w:ascii="Symbol" w:hAnsi="Symbol"/>
        </w:rPr>
      </w:pPr>
      <w:r>
        <w:t>Routine checking of various relays such as Distance relay, Differential relay, Buchholz relay,</w:t>
      </w:r>
      <w:r>
        <w:rPr>
          <w:spacing w:val="-25"/>
        </w:rPr>
        <w:t xml:space="preserve"> </w:t>
      </w:r>
      <w:r>
        <w:t>etc.</w:t>
      </w:r>
    </w:p>
    <w:p w:rsidR="002D3B79" w:rsidRDefault="00455BEA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line="269" w:lineRule="exact"/>
        <w:ind w:hanging="361"/>
        <w:rPr>
          <w:rFonts w:ascii="Symbol" w:hAnsi="Symbol"/>
        </w:rPr>
      </w:pPr>
      <w:r>
        <w:t>Monitoring of power flow</w:t>
      </w:r>
      <w:r>
        <w:rPr>
          <w:spacing w:val="-10"/>
        </w:rPr>
        <w:t xml:space="preserve"> </w:t>
      </w:r>
      <w:r>
        <w:t>status</w:t>
      </w:r>
    </w:p>
    <w:p w:rsidR="002D3B79" w:rsidRDefault="002D3B79">
      <w:pPr>
        <w:pStyle w:val="BodyText"/>
        <w:spacing w:before="10"/>
        <w:ind w:left="0"/>
        <w:rPr>
          <w:sz w:val="21"/>
        </w:rPr>
      </w:pPr>
    </w:p>
    <w:p w:rsidR="002D3B79" w:rsidRDefault="00455BEA">
      <w:pPr>
        <w:pStyle w:val="Heading1"/>
        <w:tabs>
          <w:tab w:val="left" w:pos="9798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PROJECT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HANDLED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spacing w:before="2"/>
        <w:ind w:left="0"/>
        <w:rPr>
          <w:b/>
          <w:sz w:val="21"/>
        </w:rPr>
      </w:pPr>
    </w:p>
    <w:p w:rsidR="002D3B79" w:rsidRDefault="00455BEA">
      <w:pPr>
        <w:pStyle w:val="Heading2"/>
        <w:numPr>
          <w:ilvl w:val="0"/>
          <w:numId w:val="3"/>
        </w:numPr>
        <w:tabs>
          <w:tab w:val="left" w:pos="661"/>
        </w:tabs>
        <w:spacing w:before="1"/>
        <w:ind w:hanging="361"/>
        <w:rPr>
          <w:rFonts w:ascii="Wingdings" w:hAnsi="Wingdings"/>
        </w:rPr>
      </w:pPr>
      <w:r>
        <w:t>Industrial, Residential and Commercial High-Rise</w:t>
      </w:r>
      <w:r>
        <w:rPr>
          <w:spacing w:val="-5"/>
        </w:rPr>
        <w:t xml:space="preserve"> </w:t>
      </w:r>
      <w:r>
        <w:t>Projects: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124"/>
        <w:ind w:left="1075" w:right="1578" w:hanging="416"/>
        <w:rPr>
          <w:rFonts w:ascii="Symbol" w:hAnsi="Symbol"/>
        </w:rPr>
      </w:pPr>
      <w:r>
        <w:t>Smartuff Glass LLP, Kattoor, Thrissur, Kerala, India - Installation of 750KVA Outdoor Transformer, 82.5 D.G. Set and connected</w:t>
      </w:r>
      <w:r>
        <w:rPr>
          <w:spacing w:val="-2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37"/>
        <w:ind w:right="1837"/>
        <w:rPr>
          <w:rFonts w:ascii="Symbol" w:hAnsi="Symbol"/>
        </w:rPr>
      </w:pPr>
      <w:r>
        <w:t>San Jos Hospital, Pavaratty, Thrissur, Kerala, India – Insta</w:t>
      </w:r>
      <w:r>
        <w:t>llation of 250KVA Indoor Transformer, 125 KVA &amp; 50 KVA D.G. Set and connected</w:t>
      </w:r>
      <w:r>
        <w:rPr>
          <w:spacing w:val="-9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37"/>
        <w:ind w:right="1318"/>
        <w:rPr>
          <w:rFonts w:ascii="Symbol" w:hAnsi="Symbol"/>
        </w:rPr>
      </w:pPr>
      <w:r>
        <w:t>Hotel Harshavardhana, Perambra, Thrissur, Kerala, India – Installation of 200KVA Indoor Transformer, 125 KVA D.G. Set and connected</w:t>
      </w:r>
      <w:r>
        <w:rPr>
          <w:spacing w:val="-1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37"/>
        <w:ind w:right="982"/>
        <w:rPr>
          <w:rFonts w:ascii="Symbol" w:hAnsi="Symbol"/>
        </w:rPr>
      </w:pPr>
      <w:r>
        <w:t>Paul Alukkas Developers (P) Ltd., Ernakulam, Kerala, India – Installation of 400 KVA Indoor Transformer, 125 KVA D.G. Set and connected</w:t>
      </w:r>
      <w:r>
        <w:rPr>
          <w:spacing w:val="-2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39"/>
        <w:ind w:right="1267"/>
        <w:rPr>
          <w:rFonts w:ascii="Symbol" w:hAnsi="Symbol"/>
        </w:rPr>
      </w:pPr>
      <w:r>
        <w:t>Karalam Service Co-operative Bank Ltd., Karalam, Thrissur, Kerala, India – Installation of 40 KVA D.G. Set and</w:t>
      </w:r>
      <w:r>
        <w:t xml:space="preserve"> connected</w:t>
      </w:r>
      <w:r>
        <w:rPr>
          <w:spacing w:val="-3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37"/>
        <w:ind w:right="942"/>
        <w:rPr>
          <w:rFonts w:ascii="Symbol" w:hAnsi="Symbol"/>
        </w:rPr>
      </w:pPr>
      <w:r>
        <w:t xml:space="preserve">BinduDall&amp; Flour Mill, Mannuthy, Thrissur, Kerala, India – Installation of 125 </w:t>
      </w:r>
      <w:r>
        <w:rPr>
          <w:spacing w:val="-2"/>
        </w:rPr>
        <w:t xml:space="preserve">KVA </w:t>
      </w:r>
      <w:r>
        <w:t>D.G. Set and connected</w:t>
      </w:r>
      <w:r>
        <w:rPr>
          <w:spacing w:val="-3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37"/>
        <w:ind w:right="837"/>
        <w:rPr>
          <w:rFonts w:ascii="Symbol" w:hAnsi="Symbol"/>
        </w:rPr>
      </w:pPr>
      <w:r>
        <w:t>Navaratna Hyper Market, Thrissur, Kerala, India – Installation of 200 KVA Indoor</w:t>
      </w:r>
      <w:r>
        <w:rPr>
          <w:spacing w:val="-27"/>
        </w:rPr>
        <w:t xml:space="preserve"> </w:t>
      </w:r>
      <w:r>
        <w:t>Transformer and 125 KVA D.G. Set and c</w:t>
      </w:r>
      <w:r>
        <w:t>onnected</w:t>
      </w:r>
      <w:r>
        <w:rPr>
          <w:spacing w:val="-6"/>
        </w:rPr>
        <w:t xml:space="preserve"> </w:t>
      </w:r>
      <w:r>
        <w:t>electrics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75"/>
          <w:tab w:val="left" w:pos="1076"/>
        </w:tabs>
        <w:spacing w:before="36"/>
        <w:ind w:right="838"/>
        <w:rPr>
          <w:rFonts w:ascii="Symbol" w:hAnsi="Symbol"/>
        </w:rPr>
      </w:pPr>
      <w:r>
        <w:tab/>
      </w:r>
      <w:r>
        <w:t>Mr. Noushad P.A., Puthiyaveettil (H), Thrissur, Kerala, India – Installation of On Grid 10 kWP Solar</w:t>
      </w:r>
      <w:r>
        <w:rPr>
          <w:spacing w:val="-2"/>
        </w:rPr>
        <w:t xml:space="preserve"> </w:t>
      </w:r>
      <w:r>
        <w:t>Inverter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75"/>
          <w:tab w:val="left" w:pos="1076"/>
        </w:tabs>
        <w:spacing w:before="39"/>
        <w:ind w:right="1268"/>
        <w:rPr>
          <w:rFonts w:ascii="Symbol" w:hAnsi="Symbol"/>
        </w:rPr>
      </w:pPr>
      <w:r>
        <w:tab/>
      </w:r>
      <w:r>
        <w:t>Mr. Ramnath P.G., Viyyur, Thrissur, Kerala, India – Installation of On Grid 12 kWP Solar Inverter</w:t>
      </w:r>
    </w:p>
    <w:p w:rsidR="002D3B79" w:rsidRDefault="002D3B79">
      <w:pPr>
        <w:pStyle w:val="BodyText"/>
        <w:spacing w:before="9"/>
        <w:ind w:left="0"/>
        <w:rPr>
          <w:sz w:val="21"/>
        </w:rPr>
      </w:pPr>
    </w:p>
    <w:p w:rsidR="002D3B79" w:rsidRDefault="00455BEA">
      <w:pPr>
        <w:pStyle w:val="Heading1"/>
        <w:tabs>
          <w:tab w:val="left" w:pos="9798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ACADEMIC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QUALIFICATIONS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spacing w:before="1"/>
        <w:ind w:left="0"/>
        <w:rPr>
          <w:b/>
          <w:sz w:val="21"/>
        </w:rPr>
      </w:pPr>
    </w:p>
    <w:p w:rsidR="002D3B79" w:rsidRDefault="00455BEA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ind w:right="1166"/>
        <w:rPr>
          <w:rFonts w:ascii="Wingdings" w:hAnsi="Wingdings"/>
          <w:sz w:val="20"/>
        </w:rPr>
      </w:pPr>
      <w:r>
        <w:rPr>
          <w:sz w:val="24"/>
        </w:rPr>
        <w:t>2011 – 2013</w:t>
      </w:r>
      <w:r>
        <w:rPr>
          <w:b/>
        </w:rPr>
        <w:t xml:space="preserve">Master of Engineering in Applied Electronics </w:t>
      </w:r>
      <w:r>
        <w:t>from S.N.S. Engineering College, Coimbatore</w:t>
      </w:r>
    </w:p>
    <w:p w:rsidR="002D3B79" w:rsidRDefault="00455BEA">
      <w:pPr>
        <w:pStyle w:val="ListParagraph"/>
        <w:numPr>
          <w:ilvl w:val="0"/>
          <w:numId w:val="3"/>
        </w:numPr>
        <w:tabs>
          <w:tab w:val="left" w:pos="660"/>
          <w:tab w:val="left" w:pos="661"/>
        </w:tabs>
        <w:ind w:right="1041"/>
        <w:rPr>
          <w:rFonts w:ascii="Wingdings" w:hAnsi="Wingdings"/>
          <w:sz w:val="20"/>
        </w:rPr>
      </w:pPr>
      <w:r>
        <w:rPr>
          <w:sz w:val="24"/>
        </w:rPr>
        <w:t>2007 – 2011</w:t>
      </w:r>
      <w:r>
        <w:rPr>
          <w:b/>
        </w:rPr>
        <w:t xml:space="preserve">Bachelor of Engineering in Electrical &amp; Electronics Engineering </w:t>
      </w:r>
      <w:r>
        <w:t>from Vinayaka Mission Kirupanandavariyar Engineering College,</w:t>
      </w:r>
      <w:r>
        <w:rPr>
          <w:spacing w:val="-1"/>
        </w:rPr>
        <w:t xml:space="preserve"> </w:t>
      </w:r>
      <w:r>
        <w:t>Salem</w:t>
      </w:r>
    </w:p>
    <w:p w:rsidR="002D3B79" w:rsidRDefault="002D3B79">
      <w:pPr>
        <w:pStyle w:val="BodyText"/>
        <w:ind w:left="0"/>
        <w:rPr>
          <w:sz w:val="20"/>
        </w:rPr>
      </w:pPr>
    </w:p>
    <w:p w:rsidR="002D3B79" w:rsidRDefault="002D3B79">
      <w:pPr>
        <w:pStyle w:val="BodyText"/>
        <w:spacing w:before="4"/>
        <w:ind w:left="0"/>
        <w:rPr>
          <w:sz w:val="21"/>
        </w:rPr>
      </w:pPr>
    </w:p>
    <w:p w:rsidR="002D3B79" w:rsidRDefault="00455BEA">
      <w:pPr>
        <w:pStyle w:val="Heading1"/>
        <w:tabs>
          <w:tab w:val="left" w:pos="9798"/>
        </w:tabs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COMPUTER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SKILLS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spacing w:before="1"/>
        <w:ind w:left="0"/>
        <w:rPr>
          <w:b/>
          <w:sz w:val="21"/>
        </w:rPr>
      </w:pPr>
    </w:p>
    <w:p w:rsidR="002D3B79" w:rsidRDefault="00455B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53" w:lineRule="exact"/>
        <w:ind w:hanging="469"/>
      </w:pPr>
      <w:r>
        <w:t>Auto</w:t>
      </w:r>
      <w:r>
        <w:rPr>
          <w:spacing w:val="-1"/>
        </w:rPr>
        <w:t xml:space="preserve"> </w:t>
      </w:r>
      <w:r>
        <w:t>CAD</w:t>
      </w:r>
    </w:p>
    <w:p w:rsidR="002D3B79" w:rsidRDefault="00455B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52" w:lineRule="exact"/>
        <w:ind w:hanging="469"/>
      </w:pPr>
      <w:r>
        <w:t>MEP</w:t>
      </w:r>
    </w:p>
    <w:p w:rsidR="002D3B79" w:rsidRDefault="00455BEA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line="252" w:lineRule="exact"/>
        <w:ind w:left="986" w:hanging="435"/>
      </w:pPr>
      <w:r>
        <w:t>Excellent knowledge of Windows based</w:t>
      </w:r>
      <w:r>
        <w:rPr>
          <w:spacing w:val="-3"/>
        </w:rPr>
        <w:t xml:space="preserve"> </w:t>
      </w:r>
      <w:r>
        <w:t>PC’s</w:t>
      </w:r>
    </w:p>
    <w:p w:rsidR="002D3B79" w:rsidRDefault="00455BEA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1"/>
        <w:ind w:left="986" w:hanging="435"/>
      </w:pPr>
      <w:r>
        <w:t>Proficient in Microsoft Office</w:t>
      </w:r>
      <w:r>
        <w:rPr>
          <w:spacing w:val="-2"/>
        </w:rPr>
        <w:t xml:space="preserve"> </w:t>
      </w:r>
      <w:r>
        <w:t>Applications</w:t>
      </w:r>
    </w:p>
    <w:p w:rsidR="002D3B79" w:rsidRDefault="002D3B79">
      <w:pPr>
        <w:pStyle w:val="BodyText"/>
        <w:ind w:left="0"/>
        <w:rPr>
          <w:sz w:val="20"/>
        </w:rPr>
      </w:pPr>
    </w:p>
    <w:p w:rsidR="002D3B79" w:rsidRDefault="002D3B79">
      <w:pPr>
        <w:pStyle w:val="BodyText"/>
        <w:ind w:left="0"/>
        <w:rPr>
          <w:sz w:val="20"/>
        </w:rPr>
      </w:pPr>
    </w:p>
    <w:p w:rsidR="002D3B79" w:rsidRDefault="002D3B79">
      <w:pPr>
        <w:pStyle w:val="BodyText"/>
        <w:spacing w:before="2"/>
        <w:ind w:left="0"/>
      </w:pPr>
    </w:p>
    <w:p w:rsidR="002D3B79" w:rsidRDefault="00455BEA">
      <w:pPr>
        <w:tabs>
          <w:tab w:val="left" w:pos="9798"/>
        </w:tabs>
        <w:spacing w:before="91"/>
        <w:ind w:left="271"/>
        <w:rPr>
          <w:b/>
        </w:rPr>
      </w:pPr>
      <w:r>
        <w:rPr>
          <w:b/>
          <w:spacing w:val="-2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PERSONAL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DETAILS</w:t>
      </w:r>
      <w:r>
        <w:rPr>
          <w:b/>
          <w:shd w:val="clear" w:color="auto" w:fill="D9D9D9"/>
        </w:rPr>
        <w:tab/>
      </w:r>
    </w:p>
    <w:p w:rsidR="002D3B79" w:rsidRDefault="002D3B79">
      <w:pPr>
        <w:sectPr w:rsidR="002D3B79">
          <w:pgSz w:w="12240" w:h="15840"/>
          <w:pgMar w:top="1360" w:right="780" w:bottom="1740" w:left="1140" w:header="0" w:footer="1543" w:gutter="0"/>
          <w:cols w:space="720"/>
        </w:sectPr>
      </w:pP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79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Gender :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Nationality :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Date of Birth :</w:t>
      </w:r>
      <w:r>
        <w:rPr>
          <w:spacing w:val="-3"/>
          <w:sz w:val="24"/>
        </w:rPr>
        <w:t xml:space="preserve"> </w:t>
      </w:r>
      <w:r>
        <w:rPr>
          <w:sz w:val="24"/>
        </w:rPr>
        <w:t>07-05-1989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Marital Status :</w:t>
      </w:r>
      <w:r>
        <w:rPr>
          <w:spacing w:val="59"/>
          <w:sz w:val="24"/>
        </w:rPr>
        <w:t xml:space="preserve"> </w:t>
      </w:r>
      <w:r>
        <w:rPr>
          <w:sz w:val="24"/>
        </w:rPr>
        <w:t>Single</w:t>
      </w:r>
    </w:p>
    <w:p w:rsidR="002D3B79" w:rsidRDefault="00455BEA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  <w:spacing w:line="276" w:lineRule="exact"/>
        <w:ind w:hanging="361"/>
        <w:rPr>
          <w:rFonts w:ascii="Symbol" w:hAnsi="Symbol"/>
          <w:sz w:val="20"/>
        </w:rPr>
      </w:pPr>
      <w:r>
        <w:rPr>
          <w:sz w:val="24"/>
        </w:rPr>
        <w:t xml:space="preserve">Linguistic Capability: </w:t>
      </w:r>
      <w:r>
        <w:rPr>
          <w:rFonts w:ascii="Arial" w:hAnsi="Arial"/>
          <w:sz w:val="20"/>
        </w:rPr>
        <w:t>English, Hindi,Tamil and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Malayalam</w:t>
      </w:r>
    </w:p>
    <w:p w:rsidR="002D3B79" w:rsidRDefault="002D3B79">
      <w:pPr>
        <w:pStyle w:val="BodyText"/>
        <w:ind w:left="0"/>
        <w:rPr>
          <w:rFonts w:ascii="Arial"/>
          <w:sz w:val="20"/>
        </w:rPr>
      </w:pPr>
    </w:p>
    <w:p w:rsidR="002D3B79" w:rsidRDefault="002D3B79">
      <w:pPr>
        <w:pStyle w:val="BodyText"/>
        <w:ind w:left="0"/>
        <w:rPr>
          <w:rFonts w:ascii="Arial"/>
          <w:sz w:val="20"/>
        </w:rPr>
      </w:pPr>
    </w:p>
    <w:p w:rsidR="002D3B79" w:rsidRDefault="002D3B79">
      <w:pPr>
        <w:pStyle w:val="BodyText"/>
        <w:spacing w:before="1"/>
        <w:ind w:left="0"/>
        <w:rPr>
          <w:rFonts w:ascii="Arial"/>
          <w:sz w:val="20"/>
        </w:rPr>
      </w:pPr>
    </w:p>
    <w:p w:rsidR="002D3B79" w:rsidRDefault="00455BEA">
      <w:pPr>
        <w:pStyle w:val="Heading2"/>
        <w:tabs>
          <w:tab w:val="left" w:pos="9798"/>
        </w:tabs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DECLARATION</w:t>
      </w:r>
      <w:r>
        <w:rPr>
          <w:shd w:val="clear" w:color="auto" w:fill="D9D9D9"/>
        </w:rPr>
        <w:tab/>
      </w:r>
    </w:p>
    <w:p w:rsidR="002D3B79" w:rsidRDefault="002D3B79">
      <w:pPr>
        <w:pStyle w:val="BodyText"/>
        <w:spacing w:before="9"/>
        <w:ind w:left="0"/>
        <w:rPr>
          <w:b/>
          <w:sz w:val="20"/>
        </w:rPr>
      </w:pPr>
    </w:p>
    <w:p w:rsidR="002D3B79" w:rsidRDefault="00455BEA">
      <w:pPr>
        <w:pStyle w:val="BodyText"/>
        <w:spacing w:line="276" w:lineRule="auto"/>
        <w:ind w:left="300" w:right="1178"/>
      </w:pPr>
      <w:r>
        <w:t>I hereby declare that the above particulars furnished by me are true to the best of my knowledge and belief.</w:t>
      </w:r>
    </w:p>
    <w:p w:rsidR="002D3B79" w:rsidRDefault="00455BEA">
      <w:pPr>
        <w:pStyle w:val="BodyText"/>
        <w:spacing w:before="201"/>
        <w:ind w:left="300"/>
      </w:pPr>
      <w:r>
        <w:t>Place:</w:t>
      </w:r>
    </w:p>
    <w:p w:rsidR="002D3B79" w:rsidRDefault="002D3B79">
      <w:pPr>
        <w:pStyle w:val="BodyText"/>
        <w:spacing w:before="6"/>
        <w:ind w:left="0"/>
        <w:rPr>
          <w:sz w:val="20"/>
        </w:rPr>
      </w:pPr>
    </w:p>
    <w:p w:rsidR="002D3B79" w:rsidRDefault="00455BEA">
      <w:pPr>
        <w:tabs>
          <w:tab w:val="left" w:pos="7172"/>
        </w:tabs>
        <w:spacing w:before="1"/>
        <w:ind w:left="300"/>
        <w:rPr>
          <w:b/>
        </w:rPr>
      </w:pPr>
      <w:r>
        <w:t xml:space="preserve">Date </w:t>
      </w:r>
      <w:r>
        <w:rPr>
          <w:spacing w:val="53"/>
        </w:rPr>
        <w:t xml:space="preserve"> </w:t>
      </w:r>
      <w:r>
        <w:rPr>
          <w:b/>
        </w:rPr>
        <w:t>:</w:t>
      </w:r>
      <w:r>
        <w:rPr>
          <w:b/>
        </w:rPr>
        <w:tab/>
        <w:t xml:space="preserve">Rinold </w:t>
      </w:r>
    </w:p>
    <w:sectPr w:rsidR="002D3B79" w:rsidSect="002D3B79">
      <w:pgSz w:w="12240" w:h="15840"/>
      <w:pgMar w:top="1360" w:right="780" w:bottom="1740" w:left="1140" w:header="0" w:footer="1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EA" w:rsidRDefault="00455BEA" w:rsidP="002D3B79">
      <w:r>
        <w:separator/>
      </w:r>
    </w:p>
  </w:endnote>
  <w:endnote w:type="continuationSeparator" w:id="1">
    <w:p w:rsidR="00455BEA" w:rsidRDefault="00455BEA" w:rsidP="002D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79" w:rsidRDefault="002D3B79">
    <w:pPr>
      <w:pStyle w:val="BodyText"/>
      <w:spacing w:line="14" w:lineRule="auto"/>
      <w:ind w:left="0"/>
      <w:rPr>
        <w:sz w:val="20"/>
      </w:rPr>
    </w:pPr>
    <w:r w:rsidRPr="002D3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45pt;margin-top:703.85pt;width:60.6pt;height:15.3pt;z-index:-251658752;mso-position-horizontal-relative:page;mso-position-vertical-relative:page" filled="f" stroked="f">
          <v:textbox inset="0,0,0,0">
            <w:txbxContent>
              <w:p w:rsidR="002D3B79" w:rsidRDefault="00455BE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538DD3"/>
                    <w:sz w:val="24"/>
                  </w:rPr>
                  <w:t xml:space="preserve">P a g e </w:t>
                </w:r>
                <w:r w:rsidR="002D3B79">
                  <w:fldChar w:fldCharType="begin"/>
                </w:r>
                <w:r>
                  <w:rPr>
                    <w:color w:val="17365D"/>
                    <w:sz w:val="24"/>
                  </w:rPr>
                  <w:instrText xml:space="preserve"> PAGE </w:instrText>
                </w:r>
                <w:r w:rsidR="002D3B79">
                  <w:fldChar w:fldCharType="separate"/>
                </w:r>
                <w:r w:rsidR="00797849">
                  <w:rPr>
                    <w:noProof/>
                    <w:color w:val="17365D"/>
                    <w:sz w:val="24"/>
                  </w:rPr>
                  <w:t>1</w:t>
                </w:r>
                <w:r w:rsidR="002D3B79">
                  <w:fldChar w:fldCharType="end"/>
                </w:r>
                <w:r>
                  <w:rPr>
                    <w:color w:val="17365D"/>
                    <w:sz w:val="24"/>
                  </w:rPr>
                  <w:t xml:space="preserve"> |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EA" w:rsidRDefault="00455BEA" w:rsidP="002D3B79">
      <w:r>
        <w:separator/>
      </w:r>
    </w:p>
  </w:footnote>
  <w:footnote w:type="continuationSeparator" w:id="1">
    <w:p w:rsidR="00455BEA" w:rsidRDefault="00455BEA" w:rsidP="002D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C7E"/>
    <w:multiLevelType w:val="hybridMultilevel"/>
    <w:tmpl w:val="F516EB96"/>
    <w:lvl w:ilvl="0" w:tplc="76D2E10C">
      <w:numFmt w:val="bullet"/>
      <w:lvlText w:val=""/>
      <w:lvlJc w:val="left"/>
      <w:pPr>
        <w:ind w:left="660" w:hanging="360"/>
      </w:pPr>
      <w:rPr>
        <w:rFonts w:hint="default"/>
        <w:w w:val="89"/>
        <w:lang w:val="en-US" w:eastAsia="en-US" w:bidi="ar-SA"/>
      </w:rPr>
    </w:lvl>
    <w:lvl w:ilvl="1" w:tplc="3CB44150">
      <w:numFmt w:val="bullet"/>
      <w:lvlText w:val=""/>
      <w:lvlJc w:val="left"/>
      <w:pPr>
        <w:ind w:left="1020" w:hanging="360"/>
      </w:pPr>
      <w:rPr>
        <w:rFonts w:hint="default"/>
        <w:w w:val="100"/>
        <w:lang w:val="en-US" w:eastAsia="en-US" w:bidi="ar-SA"/>
      </w:rPr>
    </w:lvl>
    <w:lvl w:ilvl="2" w:tplc="2F0C4FA0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3" w:tplc="40880F6A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4" w:tplc="BEDC92F2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5" w:tplc="FCB2F93A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6" w:tplc="C95E91D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A246E70C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75223784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</w:abstractNum>
  <w:abstractNum w:abstractNumId="1">
    <w:nsid w:val="4D840B9E"/>
    <w:multiLevelType w:val="hybridMultilevel"/>
    <w:tmpl w:val="D5E079B2"/>
    <w:lvl w:ilvl="0" w:tplc="0A14E396">
      <w:numFmt w:val="bullet"/>
      <w:lvlText w:val=""/>
      <w:lvlJc w:val="left"/>
      <w:pPr>
        <w:ind w:left="1020" w:hanging="468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6ECACBF8">
      <w:numFmt w:val="bullet"/>
      <w:lvlText w:val="•"/>
      <w:lvlJc w:val="left"/>
      <w:pPr>
        <w:ind w:left="1950" w:hanging="468"/>
      </w:pPr>
      <w:rPr>
        <w:rFonts w:hint="default"/>
        <w:lang w:val="en-US" w:eastAsia="en-US" w:bidi="ar-SA"/>
      </w:rPr>
    </w:lvl>
    <w:lvl w:ilvl="2" w:tplc="85662378">
      <w:numFmt w:val="bullet"/>
      <w:lvlText w:val="•"/>
      <w:lvlJc w:val="left"/>
      <w:pPr>
        <w:ind w:left="2880" w:hanging="468"/>
      </w:pPr>
      <w:rPr>
        <w:rFonts w:hint="default"/>
        <w:lang w:val="en-US" w:eastAsia="en-US" w:bidi="ar-SA"/>
      </w:rPr>
    </w:lvl>
    <w:lvl w:ilvl="3" w:tplc="F3A811DE">
      <w:numFmt w:val="bullet"/>
      <w:lvlText w:val="•"/>
      <w:lvlJc w:val="left"/>
      <w:pPr>
        <w:ind w:left="3810" w:hanging="468"/>
      </w:pPr>
      <w:rPr>
        <w:rFonts w:hint="default"/>
        <w:lang w:val="en-US" w:eastAsia="en-US" w:bidi="ar-SA"/>
      </w:rPr>
    </w:lvl>
    <w:lvl w:ilvl="4" w:tplc="C1486BBC">
      <w:numFmt w:val="bullet"/>
      <w:lvlText w:val="•"/>
      <w:lvlJc w:val="left"/>
      <w:pPr>
        <w:ind w:left="4740" w:hanging="468"/>
      </w:pPr>
      <w:rPr>
        <w:rFonts w:hint="default"/>
        <w:lang w:val="en-US" w:eastAsia="en-US" w:bidi="ar-SA"/>
      </w:rPr>
    </w:lvl>
    <w:lvl w:ilvl="5" w:tplc="6B308D7C">
      <w:numFmt w:val="bullet"/>
      <w:lvlText w:val="•"/>
      <w:lvlJc w:val="left"/>
      <w:pPr>
        <w:ind w:left="5670" w:hanging="468"/>
      </w:pPr>
      <w:rPr>
        <w:rFonts w:hint="default"/>
        <w:lang w:val="en-US" w:eastAsia="en-US" w:bidi="ar-SA"/>
      </w:rPr>
    </w:lvl>
    <w:lvl w:ilvl="6" w:tplc="3764461A">
      <w:numFmt w:val="bullet"/>
      <w:lvlText w:val="•"/>
      <w:lvlJc w:val="left"/>
      <w:pPr>
        <w:ind w:left="6600" w:hanging="468"/>
      </w:pPr>
      <w:rPr>
        <w:rFonts w:hint="default"/>
        <w:lang w:val="en-US" w:eastAsia="en-US" w:bidi="ar-SA"/>
      </w:rPr>
    </w:lvl>
    <w:lvl w:ilvl="7" w:tplc="D69A7FD0">
      <w:numFmt w:val="bullet"/>
      <w:lvlText w:val="•"/>
      <w:lvlJc w:val="left"/>
      <w:pPr>
        <w:ind w:left="7530" w:hanging="468"/>
      </w:pPr>
      <w:rPr>
        <w:rFonts w:hint="default"/>
        <w:lang w:val="en-US" w:eastAsia="en-US" w:bidi="ar-SA"/>
      </w:rPr>
    </w:lvl>
    <w:lvl w:ilvl="8" w:tplc="CBC284B0">
      <w:numFmt w:val="bullet"/>
      <w:lvlText w:val="•"/>
      <w:lvlJc w:val="left"/>
      <w:pPr>
        <w:ind w:left="8460" w:hanging="468"/>
      </w:pPr>
      <w:rPr>
        <w:rFonts w:hint="default"/>
        <w:lang w:val="en-US" w:eastAsia="en-US" w:bidi="ar-SA"/>
      </w:rPr>
    </w:lvl>
  </w:abstractNum>
  <w:abstractNum w:abstractNumId="2">
    <w:nsid w:val="749F3972"/>
    <w:multiLevelType w:val="hybridMultilevel"/>
    <w:tmpl w:val="FC76F982"/>
    <w:lvl w:ilvl="0" w:tplc="84C2A784">
      <w:start w:val="1"/>
      <w:numFmt w:val="decimal"/>
      <w:lvlText w:val="%1."/>
      <w:lvlJc w:val="left"/>
      <w:pPr>
        <w:ind w:left="660" w:hanging="360"/>
        <w:jc w:val="left"/>
      </w:pPr>
      <w:rPr>
        <w:rFonts w:hint="default"/>
        <w:spacing w:val="-29"/>
        <w:w w:val="99"/>
        <w:lang w:val="en-US" w:eastAsia="en-US" w:bidi="ar-SA"/>
      </w:rPr>
    </w:lvl>
    <w:lvl w:ilvl="1" w:tplc="FD986F6C">
      <w:numFmt w:val="bullet"/>
      <w:lvlText w:val=""/>
      <w:lvlJc w:val="left"/>
      <w:pPr>
        <w:ind w:left="1020" w:hanging="360"/>
      </w:pPr>
      <w:rPr>
        <w:rFonts w:hint="default"/>
        <w:w w:val="100"/>
        <w:lang w:val="en-US" w:eastAsia="en-US" w:bidi="ar-SA"/>
      </w:rPr>
    </w:lvl>
    <w:lvl w:ilvl="2" w:tplc="EAD6A89A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3" w:tplc="BD40C17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1A2C647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184A16A0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F50F64E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B6D8FEB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55E22E06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3B79"/>
    <w:rsid w:val="002D3B79"/>
    <w:rsid w:val="00455BEA"/>
    <w:rsid w:val="0079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B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3B79"/>
    <w:pPr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D3B79"/>
    <w:pPr>
      <w:ind w:left="27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B79"/>
    <w:pPr>
      <w:ind w:left="1020"/>
    </w:pPr>
  </w:style>
  <w:style w:type="paragraph" w:styleId="ListParagraph">
    <w:name w:val="List Paragraph"/>
    <w:basedOn w:val="Normal"/>
    <w:uiPriority w:val="1"/>
    <w:qFormat/>
    <w:rsid w:val="002D3B79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2D3B79"/>
    <w:pPr>
      <w:ind w:left="200"/>
    </w:pPr>
  </w:style>
  <w:style w:type="character" w:styleId="Hyperlink">
    <w:name w:val="Hyperlink"/>
    <w:basedOn w:val="DefaultParagraphFont"/>
    <w:uiPriority w:val="99"/>
    <w:unhideWhenUsed/>
    <w:rsid w:val="00797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inold-397635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2020-06-01T12:50:00Z</dcterms:created>
  <dcterms:modified xsi:type="dcterms:W3CDTF">2020-06-01T12:50:00Z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2020-06-01T00:00:00Z</vt:filetime>
  </property>
</Properties>
</file>