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8E" w:rsidRDefault="002E110E">
      <w:pPr>
        <w:ind w:left="1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OLANREWAJU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:rsidR="006A008E" w:rsidRDefault="002E110E" w:rsidP="00877554">
      <w:pPr>
        <w:spacing w:line="235" w:lineRule="auto"/>
        <w:ind w:left="2920" w:right="1925" w:hanging="2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L</w:t>
      </w:r>
      <w:r w:rsidR="00877554">
        <w:rPr>
          <w:rFonts w:eastAsia="Times New Roman"/>
          <w:b/>
          <w:bCs/>
          <w:sz w:val="16"/>
          <w:szCs w:val="16"/>
        </w:rPr>
        <w:t xml:space="preserve">AGOS, NIGERIA | +971504753686 | </w:t>
      </w:r>
      <w:hyperlink r:id="rId5" w:history="1">
        <w:r w:rsidR="00877554" w:rsidRPr="00667D96">
          <w:rPr>
            <w:rStyle w:val="Hyperlink"/>
            <w:rFonts w:eastAsia="Times New Roman"/>
            <w:b/>
            <w:bCs/>
            <w:sz w:val="16"/>
            <w:szCs w:val="16"/>
          </w:rPr>
          <w:t>olanrewaju-399243@2freemail.com</w:t>
        </w:r>
      </w:hyperlink>
    </w:p>
    <w:p w:rsidR="006A008E" w:rsidRDefault="006A008E" w:rsidP="00877554">
      <w:pPr>
        <w:spacing w:line="361" w:lineRule="exact"/>
        <w:jc w:val="center"/>
        <w:rPr>
          <w:sz w:val="24"/>
          <w:szCs w:val="24"/>
        </w:rPr>
      </w:pPr>
    </w:p>
    <w:p w:rsidR="006A008E" w:rsidRDefault="002E110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EDUCATION</w:t>
      </w:r>
    </w:p>
    <w:p w:rsidR="006A008E" w:rsidRDefault="002E11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12065</wp:posOffset>
            </wp:positionV>
            <wp:extent cx="5771515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08E" w:rsidRDefault="002E110E">
      <w:pPr>
        <w:tabs>
          <w:tab w:val="left" w:pos="61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London Metropolitan University | DipHE in Law - London, United Kingdom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April 2016</w:t>
      </w:r>
    </w:p>
    <w:p w:rsidR="006A008E" w:rsidRDefault="006A008E">
      <w:pPr>
        <w:spacing w:line="3" w:lineRule="exact"/>
        <w:rPr>
          <w:sz w:val="24"/>
          <w:szCs w:val="24"/>
        </w:rPr>
      </w:pPr>
    </w:p>
    <w:p w:rsidR="006A008E" w:rsidRDefault="002E110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_________________________________________________________________________________________</w:t>
      </w:r>
    </w:p>
    <w:p w:rsidR="006A008E" w:rsidRDefault="006A008E">
      <w:pPr>
        <w:spacing w:line="178" w:lineRule="exact"/>
        <w:rPr>
          <w:sz w:val="24"/>
          <w:szCs w:val="24"/>
        </w:rPr>
      </w:pPr>
    </w:p>
    <w:p w:rsidR="006A008E" w:rsidRDefault="002E110E">
      <w:pPr>
        <w:ind w:right="78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CAREER SUMMARY</w:t>
      </w:r>
    </w:p>
    <w:p w:rsidR="006A008E" w:rsidRDefault="002E11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577151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08E" w:rsidRDefault="006A008E">
      <w:pPr>
        <w:spacing w:line="8" w:lineRule="exact"/>
        <w:rPr>
          <w:sz w:val="24"/>
          <w:szCs w:val="24"/>
        </w:rPr>
      </w:pPr>
    </w:p>
    <w:p w:rsidR="006A008E" w:rsidRDefault="002E110E">
      <w:pPr>
        <w:spacing w:line="224" w:lineRule="auto"/>
        <w:ind w:right="85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 played a major role at successfully raising huge funds for United Nations Children Fund (UNICEF). I hold extensive experience and skills such as </w:t>
      </w:r>
      <w:r>
        <w:rPr>
          <w:rFonts w:ascii="Arial" w:eastAsia="Arial" w:hAnsi="Arial" w:cs="Arial"/>
          <w:sz w:val="18"/>
          <w:szCs w:val="18"/>
        </w:rPr>
        <w:t>both oral and written communication, troubleshooting, computer, interpersonal, organisational, team playing and time management skills as well as ability to work under pressure in a very busy environment. With proven track records, understanding the pressu</w:t>
      </w:r>
      <w:r>
        <w:rPr>
          <w:rFonts w:ascii="Arial" w:eastAsia="Arial" w:hAnsi="Arial" w:cs="Arial"/>
          <w:sz w:val="18"/>
          <w:szCs w:val="18"/>
        </w:rPr>
        <w:t>res of achieving targets on time coupled with my wealth of experience has made me excelled and succeeded in my previous roles.</w:t>
      </w:r>
    </w:p>
    <w:p w:rsidR="006A008E" w:rsidRDefault="002E11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13335</wp:posOffset>
            </wp:positionV>
            <wp:extent cx="577151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08E" w:rsidRDefault="002E110E">
      <w:pPr>
        <w:tabs>
          <w:tab w:val="left" w:pos="30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u w:val="single"/>
        </w:rPr>
        <w:t>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  <w:u w:val="single"/>
        </w:rPr>
        <w:t>EXPERIENCE</w:t>
      </w:r>
      <w:r>
        <w:rPr>
          <w:rFonts w:ascii="Arial" w:eastAsia="Arial" w:hAnsi="Arial" w:cs="Arial"/>
          <w:b/>
          <w:bCs/>
          <w:sz w:val="17"/>
          <w:szCs w:val="17"/>
        </w:rPr>
        <w:t>________________________________________________</w:t>
      </w:r>
    </w:p>
    <w:p w:rsidR="006A008E" w:rsidRDefault="006A008E">
      <w:pPr>
        <w:sectPr w:rsidR="006A008E">
          <w:pgSz w:w="11900" w:h="16840"/>
          <w:pgMar w:top="1437" w:right="1440" w:bottom="1440" w:left="1440" w:header="0" w:footer="0" w:gutter="0"/>
          <w:cols w:space="720" w:equalWidth="0">
            <w:col w:w="9025"/>
          </w:cols>
        </w:sectPr>
      </w:pPr>
    </w:p>
    <w:p w:rsidR="006A008E" w:rsidRDefault="006A008E">
      <w:pPr>
        <w:spacing w:line="383" w:lineRule="exact"/>
        <w:rPr>
          <w:sz w:val="24"/>
          <w:szCs w:val="24"/>
        </w:rPr>
      </w:pPr>
    </w:p>
    <w:p w:rsidR="006A008E" w:rsidRDefault="002E110E">
      <w:pPr>
        <w:spacing w:line="224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Lagos, Nigeria. 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Sales </w:t>
      </w:r>
      <w:proofErr w:type="gramStart"/>
      <w:r>
        <w:rPr>
          <w:rFonts w:ascii="Arial" w:eastAsia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x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cutive(</w:t>
      </w:r>
      <w:proofErr w:type="gramEnd"/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Marketing)</w:t>
      </w:r>
    </w:p>
    <w:p w:rsidR="006A008E" w:rsidRDefault="002E11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A008E" w:rsidRDefault="006A008E">
      <w:pPr>
        <w:spacing w:line="363" w:lineRule="exact"/>
        <w:rPr>
          <w:sz w:val="24"/>
          <w:szCs w:val="24"/>
        </w:rPr>
      </w:pPr>
    </w:p>
    <w:p w:rsidR="006A008E" w:rsidRDefault="002E110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February 2017- August 2018</w:t>
      </w:r>
    </w:p>
    <w:p w:rsidR="006A008E" w:rsidRDefault="006A008E">
      <w:pPr>
        <w:spacing w:line="191" w:lineRule="exact"/>
        <w:rPr>
          <w:sz w:val="24"/>
          <w:szCs w:val="24"/>
        </w:rPr>
      </w:pPr>
    </w:p>
    <w:p w:rsidR="006A008E" w:rsidRDefault="006A008E">
      <w:pPr>
        <w:sectPr w:rsidR="006A008E">
          <w:type w:val="continuous"/>
          <w:pgSz w:w="11900" w:h="16840"/>
          <w:pgMar w:top="1437" w:right="1440" w:bottom="1440" w:left="1440" w:header="0" w:footer="0" w:gutter="0"/>
          <w:cols w:num="2" w:space="720" w:equalWidth="0">
            <w:col w:w="5840" w:space="720"/>
            <w:col w:w="2465"/>
          </w:cols>
        </w:sectPr>
      </w:pPr>
    </w:p>
    <w:p w:rsidR="006A008E" w:rsidRDefault="002E110E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Listening to customer requirements and present appropriately to make sales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1"/>
        </w:numPr>
        <w:tabs>
          <w:tab w:val="left" w:pos="720"/>
        </w:tabs>
        <w:spacing w:line="221" w:lineRule="auto"/>
        <w:ind w:left="72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Respond to incoming calls and emai</w:t>
      </w:r>
      <w:r>
        <w:rPr>
          <w:rFonts w:ascii="Arial" w:eastAsia="Arial" w:hAnsi="Arial" w:cs="Arial"/>
          <w:sz w:val="18"/>
          <w:szCs w:val="18"/>
        </w:rPr>
        <w:t>l enquiries.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1"/>
        </w:numPr>
        <w:tabs>
          <w:tab w:val="left" w:pos="720"/>
        </w:tabs>
        <w:spacing w:line="215" w:lineRule="auto"/>
        <w:ind w:left="72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Negotiate on price, cost, delivery and specifications with buyers and managers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1"/>
        </w:numPr>
        <w:tabs>
          <w:tab w:val="left" w:pos="720"/>
        </w:tabs>
        <w:spacing w:line="220" w:lineRule="auto"/>
        <w:ind w:left="72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Negotiate the terms of an agreement and close sales.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1"/>
        </w:numPr>
        <w:tabs>
          <w:tab w:val="left" w:pos="720"/>
        </w:tabs>
        <w:spacing w:line="220" w:lineRule="auto"/>
        <w:ind w:left="72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Gather market and customer information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1"/>
        </w:numPr>
        <w:tabs>
          <w:tab w:val="left" w:pos="720"/>
        </w:tabs>
        <w:spacing w:line="220" w:lineRule="auto"/>
        <w:ind w:left="72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Make accurate, rapid cost calculations and providing customers with </w:t>
      </w:r>
      <w:r>
        <w:rPr>
          <w:rFonts w:ascii="Arial" w:eastAsia="Arial" w:hAnsi="Arial" w:cs="Arial"/>
          <w:sz w:val="18"/>
          <w:szCs w:val="18"/>
        </w:rPr>
        <w:t>quotations.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1"/>
        </w:numPr>
        <w:tabs>
          <w:tab w:val="left" w:pos="720"/>
        </w:tabs>
        <w:spacing w:line="220" w:lineRule="auto"/>
        <w:ind w:left="72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Cold call to arrange meetings with potential customers for a prospective new business.</w:t>
      </w:r>
    </w:p>
    <w:p w:rsidR="006A008E" w:rsidRDefault="006A008E">
      <w:pPr>
        <w:spacing w:line="200" w:lineRule="exact"/>
        <w:rPr>
          <w:sz w:val="24"/>
          <w:szCs w:val="24"/>
        </w:rPr>
      </w:pPr>
    </w:p>
    <w:p w:rsidR="006A008E" w:rsidRDefault="006A008E">
      <w:pPr>
        <w:spacing w:line="359" w:lineRule="exact"/>
        <w:rPr>
          <w:sz w:val="24"/>
          <w:szCs w:val="24"/>
        </w:rPr>
      </w:pPr>
    </w:p>
    <w:p w:rsidR="006A008E" w:rsidRDefault="002E110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Queens Kitchen &amp; Catering Services - Lagos, Nigeria</w:t>
      </w:r>
    </w:p>
    <w:p w:rsidR="006A008E" w:rsidRDefault="002E110E">
      <w:pPr>
        <w:tabs>
          <w:tab w:val="left" w:pos="6460"/>
        </w:tabs>
        <w:spacing w:line="212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Event Manager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June 2016 – January 2017</w:t>
      </w:r>
    </w:p>
    <w:p w:rsidR="006A008E" w:rsidRDefault="002E110E">
      <w:pPr>
        <w:numPr>
          <w:ilvl w:val="0"/>
          <w:numId w:val="2"/>
        </w:numPr>
        <w:tabs>
          <w:tab w:val="left" w:pos="360"/>
        </w:tabs>
        <w:spacing w:line="236" w:lineRule="auto"/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Ensure that all necessary equipment is moved to party venue.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2"/>
        </w:numPr>
        <w:tabs>
          <w:tab w:val="left" w:pos="360"/>
        </w:tabs>
        <w:spacing w:line="220" w:lineRule="auto"/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Supervise setting up of serving point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2"/>
        </w:numPr>
        <w:tabs>
          <w:tab w:val="left" w:pos="360"/>
        </w:tabs>
        <w:spacing w:line="220" w:lineRule="auto"/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Supervision of servers.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2"/>
        </w:numPr>
        <w:tabs>
          <w:tab w:val="left" w:pos="360"/>
        </w:tabs>
        <w:spacing w:line="220" w:lineRule="auto"/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Ensuring that all food menu get to venue on time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2"/>
        </w:numPr>
        <w:tabs>
          <w:tab w:val="left" w:pos="360"/>
        </w:tabs>
        <w:spacing w:line="220" w:lineRule="auto"/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Preparation and submission of report to the managing director on every outing.</w:t>
      </w:r>
    </w:p>
    <w:p w:rsidR="006A008E" w:rsidRDefault="006A008E">
      <w:pPr>
        <w:sectPr w:rsidR="006A008E">
          <w:type w:val="continuous"/>
          <w:pgSz w:w="11900" w:h="16840"/>
          <w:pgMar w:top="1437" w:right="1440" w:bottom="1440" w:left="1440" w:header="0" w:footer="0" w:gutter="0"/>
          <w:cols w:space="720" w:equalWidth="0">
            <w:col w:w="9025"/>
          </w:cols>
        </w:sectPr>
      </w:pPr>
    </w:p>
    <w:p w:rsidR="006A008E" w:rsidRDefault="006A008E">
      <w:pPr>
        <w:spacing w:line="200" w:lineRule="exact"/>
        <w:rPr>
          <w:sz w:val="24"/>
          <w:szCs w:val="24"/>
        </w:rPr>
      </w:pPr>
    </w:p>
    <w:p w:rsidR="006A008E" w:rsidRDefault="006A008E">
      <w:pPr>
        <w:spacing w:line="225" w:lineRule="exact"/>
        <w:rPr>
          <w:sz w:val="24"/>
          <w:szCs w:val="24"/>
        </w:rPr>
      </w:pPr>
    </w:p>
    <w:p w:rsidR="006A008E" w:rsidRDefault="002E110E">
      <w:pPr>
        <w:spacing w:line="233" w:lineRule="auto"/>
        <w:ind w:left="60" w:right="2120" w:hanging="4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Crown Court - Chelmsford, United Kingdom 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Judicial work shadowing</w:t>
      </w:r>
    </w:p>
    <w:p w:rsidR="006A008E" w:rsidRDefault="002E11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A008E" w:rsidRDefault="006A008E">
      <w:pPr>
        <w:spacing w:line="200" w:lineRule="exact"/>
        <w:rPr>
          <w:sz w:val="24"/>
          <w:szCs w:val="24"/>
        </w:rPr>
      </w:pPr>
    </w:p>
    <w:p w:rsidR="006A008E" w:rsidRDefault="006A008E">
      <w:pPr>
        <w:spacing w:line="200" w:lineRule="exact"/>
        <w:rPr>
          <w:sz w:val="24"/>
          <w:szCs w:val="24"/>
        </w:rPr>
      </w:pPr>
    </w:p>
    <w:p w:rsidR="006A008E" w:rsidRDefault="006A008E">
      <w:pPr>
        <w:spacing w:line="210" w:lineRule="exact"/>
        <w:rPr>
          <w:sz w:val="24"/>
          <w:szCs w:val="24"/>
        </w:rPr>
      </w:pPr>
    </w:p>
    <w:p w:rsidR="006A008E" w:rsidRDefault="002E110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September 2015</w:t>
      </w:r>
    </w:p>
    <w:p w:rsidR="006A008E" w:rsidRDefault="006A008E">
      <w:pPr>
        <w:spacing w:line="2" w:lineRule="exact"/>
        <w:rPr>
          <w:sz w:val="24"/>
          <w:szCs w:val="24"/>
        </w:rPr>
      </w:pPr>
    </w:p>
    <w:p w:rsidR="006A008E" w:rsidRDefault="006A008E">
      <w:pPr>
        <w:sectPr w:rsidR="006A008E">
          <w:type w:val="continuous"/>
          <w:pgSz w:w="11900" w:h="16840"/>
          <w:pgMar w:top="1437" w:right="1440" w:bottom="1440" w:left="1440" w:header="0" w:footer="0" w:gutter="0"/>
          <w:cols w:num="2" w:space="720" w:equalWidth="0">
            <w:col w:w="5860" w:space="720"/>
            <w:col w:w="2445"/>
          </w:cols>
        </w:sectPr>
      </w:pPr>
    </w:p>
    <w:p w:rsidR="006A008E" w:rsidRDefault="002E110E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Assist in preparation of paperwork for judges presiding over a case</w:t>
      </w:r>
    </w:p>
    <w:p w:rsidR="006A008E" w:rsidRDefault="006A008E">
      <w:pPr>
        <w:spacing w:line="200" w:lineRule="exact"/>
        <w:rPr>
          <w:sz w:val="24"/>
          <w:szCs w:val="24"/>
        </w:rPr>
      </w:pPr>
    </w:p>
    <w:p w:rsidR="006A008E" w:rsidRDefault="006A008E">
      <w:pPr>
        <w:spacing w:line="366" w:lineRule="exact"/>
        <w:rPr>
          <w:sz w:val="24"/>
          <w:szCs w:val="24"/>
        </w:rPr>
      </w:pPr>
    </w:p>
    <w:p w:rsidR="006A008E" w:rsidRDefault="002E110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Salvation Army - London, United Kingdom</w:t>
      </w:r>
    </w:p>
    <w:p w:rsidR="006A008E" w:rsidRDefault="002E110E">
      <w:pPr>
        <w:tabs>
          <w:tab w:val="left" w:pos="6560"/>
        </w:tabs>
        <w:spacing w:line="22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Administrative Officer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January 2013 – August 2015</w:t>
      </w:r>
    </w:p>
    <w:p w:rsidR="006A008E" w:rsidRDefault="002E110E">
      <w:pPr>
        <w:numPr>
          <w:ilvl w:val="0"/>
          <w:numId w:val="4"/>
        </w:numPr>
        <w:tabs>
          <w:tab w:val="left" w:pos="360"/>
        </w:tabs>
        <w:spacing w:line="236" w:lineRule="auto"/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Attend to internal and ext</w:t>
      </w:r>
      <w:r>
        <w:rPr>
          <w:rFonts w:ascii="Arial" w:eastAsia="Arial" w:hAnsi="Arial" w:cs="Arial"/>
          <w:sz w:val="18"/>
          <w:szCs w:val="18"/>
        </w:rPr>
        <w:t>ernal correspondence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Distribute correspondence to various relevant department for action</w:t>
      </w:r>
    </w:p>
    <w:p w:rsidR="006A008E" w:rsidRDefault="006A008E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6A008E" w:rsidRDefault="002E110E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Directly attend to certain inquiries such as giving information on the activities of the organisation</w:t>
      </w:r>
    </w:p>
    <w:p w:rsidR="006A008E" w:rsidRDefault="006A008E">
      <w:pPr>
        <w:spacing w:line="203" w:lineRule="exact"/>
        <w:rPr>
          <w:sz w:val="24"/>
          <w:szCs w:val="24"/>
        </w:rPr>
      </w:pPr>
    </w:p>
    <w:p w:rsidR="006A008E" w:rsidRDefault="002E110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__________________________________________________________________________________________</w:t>
      </w:r>
    </w:p>
    <w:p w:rsidR="006A008E" w:rsidRDefault="002E110E">
      <w:pPr>
        <w:spacing w:line="228" w:lineRule="auto"/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SKILLS</w:t>
      </w:r>
    </w:p>
    <w:p w:rsidR="006A008E" w:rsidRDefault="002E11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12065</wp:posOffset>
            </wp:positionV>
            <wp:extent cx="577151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08E" w:rsidRDefault="006A008E">
      <w:pPr>
        <w:spacing w:line="23" w:lineRule="exact"/>
        <w:rPr>
          <w:sz w:val="24"/>
          <w:szCs w:val="24"/>
        </w:rPr>
      </w:pPr>
    </w:p>
    <w:p w:rsidR="006A008E" w:rsidRDefault="002E110E">
      <w:pPr>
        <w:spacing w:line="236" w:lineRule="auto"/>
        <w:ind w:right="54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Computer skill: </w:t>
      </w:r>
      <w:r>
        <w:rPr>
          <w:rFonts w:ascii="Arial" w:eastAsia="Arial" w:hAnsi="Arial" w:cs="Arial"/>
          <w:sz w:val="18"/>
          <w:szCs w:val="18"/>
        </w:rPr>
        <w:t>Good knowledge of Microsoft Office Suites, software and hardware applications, windows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explorer.</w:t>
      </w:r>
    </w:p>
    <w:p w:rsidR="006A008E" w:rsidRDefault="002E110E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Communication skill: </w:t>
      </w:r>
      <w:r>
        <w:rPr>
          <w:rFonts w:ascii="Arial" w:eastAsia="Arial" w:hAnsi="Arial" w:cs="Arial"/>
          <w:sz w:val="18"/>
          <w:szCs w:val="18"/>
        </w:rPr>
        <w:t xml:space="preserve">Excellent verbal and </w:t>
      </w:r>
      <w:r>
        <w:rPr>
          <w:rFonts w:ascii="Arial" w:eastAsia="Arial" w:hAnsi="Arial" w:cs="Arial"/>
          <w:sz w:val="18"/>
          <w:szCs w:val="18"/>
        </w:rPr>
        <w:t>written communication with individuals at all levels.</w:t>
      </w:r>
    </w:p>
    <w:p w:rsidR="006A008E" w:rsidRDefault="006A008E">
      <w:pPr>
        <w:spacing w:line="8" w:lineRule="exact"/>
        <w:rPr>
          <w:sz w:val="24"/>
          <w:szCs w:val="24"/>
        </w:rPr>
      </w:pPr>
    </w:p>
    <w:p w:rsidR="006A008E" w:rsidRDefault="002E110E">
      <w:pPr>
        <w:spacing w:line="235" w:lineRule="auto"/>
        <w:ind w:right="5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Interpersonal skill: </w:t>
      </w:r>
      <w:r>
        <w:rPr>
          <w:rFonts w:ascii="Arial" w:eastAsia="Arial" w:hAnsi="Arial" w:cs="Arial"/>
          <w:sz w:val="18"/>
          <w:szCs w:val="18"/>
        </w:rPr>
        <w:t>Very confident at relating with individuals from different backgrounds and an excellent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customer service approach.</w:t>
      </w:r>
    </w:p>
    <w:p w:rsidR="006A008E" w:rsidRDefault="002E110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Analytical skill: </w:t>
      </w:r>
      <w:r>
        <w:rPr>
          <w:rFonts w:ascii="Arial" w:eastAsia="Arial" w:hAnsi="Arial" w:cs="Arial"/>
          <w:sz w:val="18"/>
          <w:szCs w:val="18"/>
        </w:rPr>
        <w:t>Strong at analysing both theoretical and practi</w:t>
      </w:r>
      <w:r>
        <w:rPr>
          <w:rFonts w:ascii="Arial" w:eastAsia="Arial" w:hAnsi="Arial" w:cs="Arial"/>
          <w:sz w:val="18"/>
          <w:szCs w:val="18"/>
        </w:rPr>
        <w:t>cal issues in a logical way and proffer solutions.</w:t>
      </w:r>
    </w:p>
    <w:p w:rsidR="006A008E" w:rsidRDefault="006A008E">
      <w:pPr>
        <w:spacing w:line="13" w:lineRule="exact"/>
        <w:rPr>
          <w:sz w:val="24"/>
          <w:szCs w:val="24"/>
        </w:rPr>
      </w:pPr>
    </w:p>
    <w:p w:rsidR="006A008E" w:rsidRDefault="002E110E">
      <w:pPr>
        <w:spacing w:line="233" w:lineRule="auto"/>
        <w:ind w:right="42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Troubleshooting skill: </w:t>
      </w:r>
      <w:r>
        <w:rPr>
          <w:rFonts w:ascii="Arial" w:eastAsia="Arial" w:hAnsi="Arial" w:cs="Arial"/>
          <w:sz w:val="18"/>
          <w:szCs w:val="18"/>
        </w:rPr>
        <w:t>I possess a very strong ability to identify both simple and complex problems and not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relenting until the problem is solved satisfactorily.</w:t>
      </w:r>
    </w:p>
    <w:p w:rsidR="006A008E" w:rsidRDefault="002E110E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Team player</w:t>
      </w:r>
      <w:r>
        <w:rPr>
          <w:rFonts w:ascii="Arial" w:eastAsia="Arial" w:hAnsi="Arial" w:cs="Arial"/>
          <w:sz w:val="18"/>
          <w:szCs w:val="18"/>
        </w:rPr>
        <w:t>: excellent working in teams an</w:t>
      </w:r>
      <w:r>
        <w:rPr>
          <w:rFonts w:ascii="Arial" w:eastAsia="Arial" w:hAnsi="Arial" w:cs="Arial"/>
          <w:sz w:val="18"/>
          <w:szCs w:val="18"/>
        </w:rPr>
        <w:t>d liaising with team-mate and colleagues when and if required.</w:t>
      </w:r>
    </w:p>
    <w:p w:rsidR="006A008E" w:rsidRDefault="006A008E">
      <w:pPr>
        <w:spacing w:line="14" w:lineRule="exact"/>
        <w:rPr>
          <w:sz w:val="24"/>
          <w:szCs w:val="24"/>
        </w:rPr>
      </w:pPr>
    </w:p>
    <w:p w:rsidR="006A008E" w:rsidRDefault="002E110E">
      <w:pPr>
        <w:spacing w:line="233" w:lineRule="auto"/>
        <w:ind w:right="10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Time-management skill</w:t>
      </w:r>
      <w:r>
        <w:rPr>
          <w:rFonts w:ascii="Arial" w:eastAsia="Arial" w:hAnsi="Arial" w:cs="Arial"/>
          <w:sz w:val="18"/>
          <w:szCs w:val="18"/>
        </w:rPr>
        <w:t>: Excellent at performing tasks effectively and efficiently within specified time frame and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getting results needed even during heavy workload.</w:t>
      </w:r>
    </w:p>
    <w:p w:rsidR="006A008E" w:rsidRDefault="006A008E">
      <w:pPr>
        <w:sectPr w:rsidR="006A008E">
          <w:type w:val="continuous"/>
          <w:pgSz w:w="11900" w:h="16840"/>
          <w:pgMar w:top="1437" w:right="1440" w:bottom="1440" w:left="1440" w:header="0" w:footer="0" w:gutter="0"/>
          <w:cols w:space="720" w:equalWidth="0">
            <w:col w:w="9025"/>
          </w:cols>
        </w:sectPr>
      </w:pPr>
    </w:p>
    <w:p w:rsidR="002E110E" w:rsidRDefault="002E110E"/>
    <w:sectPr w:rsidR="002E110E" w:rsidSect="006A008E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FECEBD2"/>
    <w:lvl w:ilvl="0" w:tplc="7764CE4E">
      <w:start w:val="1"/>
      <w:numFmt w:val="bullet"/>
      <w:lvlText w:val="•"/>
      <w:lvlJc w:val="left"/>
    </w:lvl>
    <w:lvl w:ilvl="1" w:tplc="09789FF8">
      <w:numFmt w:val="decimal"/>
      <w:lvlText w:val=""/>
      <w:lvlJc w:val="left"/>
    </w:lvl>
    <w:lvl w:ilvl="2" w:tplc="6F907A5C">
      <w:numFmt w:val="decimal"/>
      <w:lvlText w:val=""/>
      <w:lvlJc w:val="left"/>
    </w:lvl>
    <w:lvl w:ilvl="3" w:tplc="B4B27DAA">
      <w:numFmt w:val="decimal"/>
      <w:lvlText w:val=""/>
      <w:lvlJc w:val="left"/>
    </w:lvl>
    <w:lvl w:ilvl="4" w:tplc="4FF61758">
      <w:numFmt w:val="decimal"/>
      <w:lvlText w:val=""/>
      <w:lvlJc w:val="left"/>
    </w:lvl>
    <w:lvl w:ilvl="5" w:tplc="D2361BF4">
      <w:numFmt w:val="decimal"/>
      <w:lvlText w:val=""/>
      <w:lvlJc w:val="left"/>
    </w:lvl>
    <w:lvl w:ilvl="6" w:tplc="B6AED4A2">
      <w:numFmt w:val="decimal"/>
      <w:lvlText w:val=""/>
      <w:lvlJc w:val="left"/>
    </w:lvl>
    <w:lvl w:ilvl="7" w:tplc="05DAC710">
      <w:numFmt w:val="decimal"/>
      <w:lvlText w:val=""/>
      <w:lvlJc w:val="left"/>
    </w:lvl>
    <w:lvl w:ilvl="8" w:tplc="4F945538">
      <w:numFmt w:val="decimal"/>
      <w:lvlText w:val=""/>
      <w:lvlJc w:val="left"/>
    </w:lvl>
  </w:abstractNum>
  <w:abstractNum w:abstractNumId="1">
    <w:nsid w:val="00005F90"/>
    <w:multiLevelType w:val="hybridMultilevel"/>
    <w:tmpl w:val="9370B200"/>
    <w:lvl w:ilvl="0" w:tplc="163AFD06">
      <w:start w:val="1"/>
      <w:numFmt w:val="bullet"/>
      <w:lvlText w:val="•"/>
      <w:lvlJc w:val="left"/>
    </w:lvl>
    <w:lvl w:ilvl="1" w:tplc="526ED552">
      <w:numFmt w:val="decimal"/>
      <w:lvlText w:val=""/>
      <w:lvlJc w:val="left"/>
    </w:lvl>
    <w:lvl w:ilvl="2" w:tplc="69263730">
      <w:numFmt w:val="decimal"/>
      <w:lvlText w:val=""/>
      <w:lvlJc w:val="left"/>
    </w:lvl>
    <w:lvl w:ilvl="3" w:tplc="986AC89A">
      <w:numFmt w:val="decimal"/>
      <w:lvlText w:val=""/>
      <w:lvlJc w:val="left"/>
    </w:lvl>
    <w:lvl w:ilvl="4" w:tplc="57AE1EF6">
      <w:numFmt w:val="decimal"/>
      <w:lvlText w:val=""/>
      <w:lvlJc w:val="left"/>
    </w:lvl>
    <w:lvl w:ilvl="5" w:tplc="1BA4C2A8">
      <w:numFmt w:val="decimal"/>
      <w:lvlText w:val=""/>
      <w:lvlJc w:val="left"/>
    </w:lvl>
    <w:lvl w:ilvl="6" w:tplc="53460EE2">
      <w:numFmt w:val="decimal"/>
      <w:lvlText w:val=""/>
      <w:lvlJc w:val="left"/>
    </w:lvl>
    <w:lvl w:ilvl="7" w:tplc="2EBA0E24">
      <w:numFmt w:val="decimal"/>
      <w:lvlText w:val=""/>
      <w:lvlJc w:val="left"/>
    </w:lvl>
    <w:lvl w:ilvl="8" w:tplc="E25EEB96">
      <w:numFmt w:val="decimal"/>
      <w:lvlText w:val=""/>
      <w:lvlJc w:val="left"/>
    </w:lvl>
  </w:abstractNum>
  <w:abstractNum w:abstractNumId="2">
    <w:nsid w:val="00006952"/>
    <w:multiLevelType w:val="hybridMultilevel"/>
    <w:tmpl w:val="049E892E"/>
    <w:lvl w:ilvl="0" w:tplc="0B4A57EC">
      <w:start w:val="1"/>
      <w:numFmt w:val="bullet"/>
      <w:lvlText w:val="•"/>
      <w:lvlJc w:val="left"/>
    </w:lvl>
    <w:lvl w:ilvl="1" w:tplc="56BE31BA">
      <w:numFmt w:val="decimal"/>
      <w:lvlText w:val=""/>
      <w:lvlJc w:val="left"/>
    </w:lvl>
    <w:lvl w:ilvl="2" w:tplc="20DAA796">
      <w:numFmt w:val="decimal"/>
      <w:lvlText w:val=""/>
      <w:lvlJc w:val="left"/>
    </w:lvl>
    <w:lvl w:ilvl="3" w:tplc="C9460882">
      <w:numFmt w:val="decimal"/>
      <w:lvlText w:val=""/>
      <w:lvlJc w:val="left"/>
    </w:lvl>
    <w:lvl w:ilvl="4" w:tplc="A7F0268C">
      <w:numFmt w:val="decimal"/>
      <w:lvlText w:val=""/>
      <w:lvlJc w:val="left"/>
    </w:lvl>
    <w:lvl w:ilvl="5" w:tplc="2E3AD70C">
      <w:numFmt w:val="decimal"/>
      <w:lvlText w:val=""/>
      <w:lvlJc w:val="left"/>
    </w:lvl>
    <w:lvl w:ilvl="6" w:tplc="76C6F438">
      <w:numFmt w:val="decimal"/>
      <w:lvlText w:val=""/>
      <w:lvlJc w:val="left"/>
    </w:lvl>
    <w:lvl w:ilvl="7" w:tplc="C3923882">
      <w:numFmt w:val="decimal"/>
      <w:lvlText w:val=""/>
      <w:lvlJc w:val="left"/>
    </w:lvl>
    <w:lvl w:ilvl="8" w:tplc="37C4A8C2">
      <w:numFmt w:val="decimal"/>
      <w:lvlText w:val=""/>
      <w:lvlJc w:val="left"/>
    </w:lvl>
  </w:abstractNum>
  <w:abstractNum w:abstractNumId="3">
    <w:nsid w:val="000072AE"/>
    <w:multiLevelType w:val="hybridMultilevel"/>
    <w:tmpl w:val="C95EB63A"/>
    <w:lvl w:ilvl="0" w:tplc="52F616E2">
      <w:start w:val="1"/>
      <w:numFmt w:val="bullet"/>
      <w:lvlText w:val="•"/>
      <w:lvlJc w:val="left"/>
    </w:lvl>
    <w:lvl w:ilvl="1" w:tplc="65828A8C">
      <w:numFmt w:val="decimal"/>
      <w:lvlText w:val=""/>
      <w:lvlJc w:val="left"/>
    </w:lvl>
    <w:lvl w:ilvl="2" w:tplc="865CF326">
      <w:numFmt w:val="decimal"/>
      <w:lvlText w:val=""/>
      <w:lvlJc w:val="left"/>
    </w:lvl>
    <w:lvl w:ilvl="3" w:tplc="B31CCAD6">
      <w:numFmt w:val="decimal"/>
      <w:lvlText w:val=""/>
      <w:lvlJc w:val="left"/>
    </w:lvl>
    <w:lvl w:ilvl="4" w:tplc="F75E76C6">
      <w:numFmt w:val="decimal"/>
      <w:lvlText w:val=""/>
      <w:lvlJc w:val="left"/>
    </w:lvl>
    <w:lvl w:ilvl="5" w:tplc="07301378">
      <w:numFmt w:val="decimal"/>
      <w:lvlText w:val=""/>
      <w:lvlJc w:val="left"/>
    </w:lvl>
    <w:lvl w:ilvl="6" w:tplc="65EC8C34">
      <w:numFmt w:val="decimal"/>
      <w:lvlText w:val=""/>
      <w:lvlJc w:val="left"/>
    </w:lvl>
    <w:lvl w:ilvl="7" w:tplc="19E234C6">
      <w:numFmt w:val="decimal"/>
      <w:lvlText w:val=""/>
      <w:lvlJc w:val="left"/>
    </w:lvl>
    <w:lvl w:ilvl="8" w:tplc="0E88CCC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008E"/>
    <w:rsid w:val="002E110E"/>
    <w:rsid w:val="006A008E"/>
    <w:rsid w:val="0087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lanrewaju-39924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2020-09-21T08:00:00Z</dcterms:created>
  <dcterms:modified xsi:type="dcterms:W3CDTF">2020-09-21T08:00:00Z</dcterms:modified>
</cp:coreProperties>
</file>