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4" w:rsidRDefault="008221BB">
      <w:pPr>
        <w:spacing w:line="231" w:lineRule="auto"/>
        <w:ind w:left="240" w:righ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3"/>
          <w:szCs w:val="43"/>
        </w:rPr>
        <w:t xml:space="preserve">ABDELFETTAH 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231775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00" w:lineRule="exact"/>
        <w:rPr>
          <w:sz w:val="24"/>
          <w:szCs w:val="24"/>
        </w:rPr>
      </w:pPr>
    </w:p>
    <w:p w:rsidR="00B458B4" w:rsidRDefault="00B458B4">
      <w:pPr>
        <w:spacing w:line="248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Contact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29210</wp:posOffset>
            </wp:positionV>
            <wp:extent cx="21494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51" w:lineRule="exact"/>
        <w:rPr>
          <w:sz w:val="24"/>
          <w:szCs w:val="24"/>
        </w:rPr>
      </w:pPr>
    </w:p>
    <w:p w:rsidR="008221BB" w:rsidRPr="008221BB" w:rsidRDefault="008221BB" w:rsidP="008221BB">
      <w:pPr>
        <w:spacing w:line="293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008221BB">
        <w:rPr>
          <w:rFonts w:ascii="Calibri" w:eastAsia="Calibri" w:hAnsi="Calibri" w:cs="Calibri"/>
          <w:b/>
          <w:bCs/>
          <w:sz w:val="24"/>
          <w:szCs w:val="24"/>
        </w:rPr>
        <w:t>Click here to buy CV Contact:</w:t>
      </w:r>
    </w:p>
    <w:p w:rsidR="00B458B4" w:rsidRPr="008221BB" w:rsidRDefault="008221BB" w:rsidP="008221BB">
      <w:pPr>
        <w:spacing w:line="293" w:lineRule="exact"/>
        <w:rPr>
          <w:rFonts w:ascii="Calibri" w:eastAsia="Calibri" w:hAnsi="Calibri" w:cs="Calibri"/>
          <w:bCs/>
          <w:sz w:val="24"/>
          <w:szCs w:val="24"/>
        </w:rPr>
      </w:pPr>
      <w:hyperlink r:id="rId6" w:history="1">
        <w:r w:rsidRPr="008221BB">
          <w:rPr>
            <w:rStyle w:val="Hyperlink"/>
            <w:rFonts w:ascii="Calibri" w:eastAsia="Calibri" w:hAnsi="Calibri" w:cs="Calibri"/>
            <w:bCs/>
            <w:sz w:val="24"/>
            <w:szCs w:val="24"/>
          </w:rPr>
          <w:t>http://www.gulfjobseeker.com/employer/cvdatabaseservice.php</w:t>
        </w:r>
      </w:hyperlink>
    </w:p>
    <w:p w:rsidR="008221BB" w:rsidRDefault="008221BB" w:rsidP="008221BB">
      <w:pPr>
        <w:spacing w:line="293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No.</w:t>
      </w:r>
      <w:proofErr w:type="gramEnd"/>
    </w:p>
    <w:p w:rsidR="00B458B4" w:rsidRDefault="008221BB" w:rsidP="008221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+971 50 4753686</w:t>
      </w:r>
    </w:p>
    <w:p w:rsidR="00B458B4" w:rsidRDefault="00B458B4">
      <w:pPr>
        <w:spacing w:line="295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B458B4" w:rsidRDefault="00B458B4">
      <w:pPr>
        <w:spacing w:line="53" w:lineRule="exact"/>
        <w:rPr>
          <w:sz w:val="24"/>
          <w:szCs w:val="24"/>
        </w:rPr>
      </w:pPr>
    </w:p>
    <w:p w:rsidR="00B458B4" w:rsidRDefault="008221BB">
      <w:pPr>
        <w:spacing w:line="227" w:lineRule="auto"/>
        <w:ind w:right="940"/>
        <w:rPr>
          <w:sz w:val="20"/>
          <w:szCs w:val="20"/>
        </w:rPr>
      </w:pPr>
      <w:hyperlink r:id="rId7" w:history="1">
        <w:r w:rsidRPr="00574782">
          <w:rPr>
            <w:rStyle w:val="Hyperlink"/>
            <w:rFonts w:ascii="Calibri" w:eastAsia="Calibri" w:hAnsi="Calibri" w:cs="Calibri"/>
            <w:sz w:val="23"/>
            <w:szCs w:val="23"/>
          </w:rPr>
          <w:t>Abdelfettah-399755@2freemail.com</w:t>
        </w:r>
      </w:hyperlink>
      <w:r>
        <w:rPr>
          <w:rFonts w:ascii="Calibri" w:eastAsia="Calibri" w:hAnsi="Calibri" w:cs="Calibri"/>
          <w:color w:val="0563C1"/>
          <w:sz w:val="23"/>
          <w:szCs w:val="23"/>
          <w:u w:val="single"/>
        </w:rPr>
        <w:t xml:space="preserve">   </w:t>
      </w:r>
    </w:p>
    <w:p w:rsidR="00B458B4" w:rsidRDefault="00B458B4">
      <w:pPr>
        <w:spacing w:line="360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Languages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29210</wp:posOffset>
            </wp:positionV>
            <wp:extent cx="21494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51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 – C1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Arabic– </w:t>
      </w:r>
      <w:r>
        <w:rPr>
          <w:rFonts w:ascii="Calibri" w:eastAsia="Calibri" w:hAnsi="Calibri" w:cs="Calibri"/>
          <w:sz w:val="24"/>
          <w:szCs w:val="24"/>
        </w:rPr>
        <w:t>Mother Language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French – A2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188595</wp:posOffset>
            </wp:positionV>
            <wp:extent cx="214947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308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Personal information</w:t>
      </w:r>
    </w:p>
    <w:p w:rsidR="00B458B4" w:rsidRDefault="00B458B4">
      <w:pPr>
        <w:spacing w:line="34" w:lineRule="exact"/>
        <w:rPr>
          <w:sz w:val="24"/>
          <w:szCs w:val="24"/>
        </w:rPr>
      </w:pPr>
    </w:p>
    <w:p w:rsidR="00B458B4" w:rsidRDefault="008221BB">
      <w:pPr>
        <w:tabs>
          <w:tab w:val="left" w:pos="17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Age: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33 years old</w:t>
      </w:r>
    </w:p>
    <w:p w:rsidR="00B458B4" w:rsidRDefault="00B458B4">
      <w:pPr>
        <w:spacing w:line="181" w:lineRule="exact"/>
        <w:rPr>
          <w:sz w:val="24"/>
          <w:szCs w:val="24"/>
        </w:rPr>
      </w:pPr>
    </w:p>
    <w:p w:rsidR="00B458B4" w:rsidRDefault="008221BB">
      <w:pPr>
        <w:tabs>
          <w:tab w:val="left" w:pos="1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Civil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Single</w:t>
      </w:r>
    </w:p>
    <w:p w:rsidR="00B458B4" w:rsidRDefault="00B458B4">
      <w:pPr>
        <w:spacing w:line="180" w:lineRule="exact"/>
        <w:rPr>
          <w:sz w:val="24"/>
          <w:szCs w:val="24"/>
        </w:rPr>
      </w:pPr>
    </w:p>
    <w:p w:rsidR="00B458B4" w:rsidRDefault="008221BB">
      <w:pPr>
        <w:tabs>
          <w:tab w:val="left" w:pos="18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Constantine,</w:t>
      </w:r>
    </w:p>
    <w:p w:rsidR="00B458B4" w:rsidRDefault="00B458B4">
      <w:pPr>
        <w:spacing w:line="183" w:lineRule="exact"/>
        <w:rPr>
          <w:sz w:val="24"/>
          <w:szCs w:val="24"/>
        </w:rPr>
      </w:pPr>
    </w:p>
    <w:p w:rsidR="00B458B4" w:rsidRDefault="008221BB">
      <w:pPr>
        <w:tabs>
          <w:tab w:val="left" w:pos="18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Citizenship: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Algerian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119380</wp:posOffset>
            </wp:positionV>
            <wp:extent cx="214947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99" w:lineRule="exact"/>
        <w:rPr>
          <w:sz w:val="24"/>
          <w:szCs w:val="24"/>
        </w:rPr>
      </w:pP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58B4" w:rsidRDefault="00B458B4">
      <w:pPr>
        <w:spacing w:line="137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Summary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29845</wp:posOffset>
            </wp:positionV>
            <wp:extent cx="418909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204" w:lineRule="exact"/>
        <w:rPr>
          <w:sz w:val="24"/>
          <w:szCs w:val="24"/>
        </w:rPr>
      </w:pPr>
    </w:p>
    <w:p w:rsidR="00B458B4" w:rsidRDefault="008221BB">
      <w:pPr>
        <w:spacing w:line="251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Anesthesia Technologist since 2012 , BLS , ACLS , and registered by General syndicate of professional medical assistants Tripoli Libya since 2012 , operation theatre and intensice care unit long experience in </w:t>
      </w:r>
      <w:r>
        <w:rPr>
          <w:rFonts w:ascii="Calibri" w:eastAsia="Calibri" w:hAnsi="Calibri" w:cs="Calibri"/>
          <w:sz w:val="24"/>
          <w:szCs w:val="24"/>
        </w:rPr>
        <w:t>gyna-obs , general surgery , pediatric surgery , orthopedics , neurology , urology , general and spinal and regional anesthesia assisting , Instalation and maintenance of Ventilators and anesthesia machines (software &amp; hardware) .</w:t>
      </w:r>
    </w:p>
    <w:p w:rsidR="00B458B4" w:rsidRDefault="00B458B4">
      <w:pPr>
        <w:spacing w:line="376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Skills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29210</wp:posOffset>
            </wp:positionV>
            <wp:extent cx="418909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5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740"/>
        <w:gridCol w:w="700"/>
        <w:gridCol w:w="1940"/>
        <w:gridCol w:w="20"/>
      </w:tblGrid>
      <w:tr w:rsidR="00B458B4">
        <w:trPr>
          <w:trHeight w:val="304"/>
        </w:trPr>
        <w:tc>
          <w:tcPr>
            <w:tcW w:w="240" w:type="dxa"/>
            <w:vAlign w:val="bottom"/>
          </w:tcPr>
          <w:p w:rsidR="00B458B4" w:rsidRDefault="008221B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vAlign w:val="bottom"/>
          </w:tcPr>
          <w:p w:rsidR="00B458B4" w:rsidRDefault="008221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work</w:t>
            </w:r>
          </w:p>
        </w:tc>
        <w:tc>
          <w:tcPr>
            <w:tcW w:w="700" w:type="dxa"/>
            <w:vAlign w:val="bottom"/>
          </w:tcPr>
          <w:p w:rsidR="00B458B4" w:rsidRDefault="008221B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vAlign w:val="bottom"/>
          </w:tcPr>
          <w:p w:rsidR="00B458B4" w:rsidRDefault="008221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Active response to</w:t>
            </w:r>
          </w:p>
        </w:tc>
        <w:tc>
          <w:tcPr>
            <w:tcW w:w="0" w:type="dxa"/>
            <w:vAlign w:val="bottom"/>
          </w:tcPr>
          <w:p w:rsidR="00B458B4" w:rsidRDefault="00B458B4">
            <w:pPr>
              <w:rPr>
                <w:sz w:val="1"/>
                <w:szCs w:val="1"/>
              </w:rPr>
            </w:pPr>
          </w:p>
        </w:tc>
      </w:tr>
      <w:tr w:rsidR="00B458B4">
        <w:trPr>
          <w:trHeight w:val="305"/>
        </w:trPr>
        <w:tc>
          <w:tcPr>
            <w:tcW w:w="240" w:type="dxa"/>
            <w:vAlign w:val="bottom"/>
          </w:tcPr>
          <w:p w:rsidR="00B458B4" w:rsidRDefault="008221B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vAlign w:val="bottom"/>
          </w:tcPr>
          <w:p w:rsidR="00B458B4" w:rsidRDefault="008221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Strong decision maker</w:t>
            </w:r>
          </w:p>
        </w:tc>
        <w:tc>
          <w:tcPr>
            <w:tcW w:w="700" w:type="dxa"/>
            <w:vMerge w:val="restart"/>
            <w:vAlign w:val="bottom"/>
          </w:tcPr>
          <w:p w:rsidR="00B458B4" w:rsidRDefault="008221BB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40" w:type="dxa"/>
            <w:vAlign w:val="bottom"/>
          </w:tcPr>
          <w:p w:rsidR="00B458B4" w:rsidRDefault="008221B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emergencies</w:t>
            </w:r>
          </w:p>
        </w:tc>
        <w:tc>
          <w:tcPr>
            <w:tcW w:w="0" w:type="dxa"/>
            <w:vAlign w:val="bottom"/>
          </w:tcPr>
          <w:p w:rsidR="00B458B4" w:rsidRDefault="00B458B4">
            <w:pPr>
              <w:rPr>
                <w:sz w:val="1"/>
                <w:szCs w:val="1"/>
              </w:rPr>
            </w:pPr>
          </w:p>
        </w:tc>
      </w:tr>
      <w:tr w:rsidR="00B458B4">
        <w:trPr>
          <w:trHeight w:val="305"/>
        </w:trPr>
        <w:tc>
          <w:tcPr>
            <w:tcW w:w="240" w:type="dxa"/>
            <w:vAlign w:val="bottom"/>
          </w:tcPr>
          <w:p w:rsidR="00B458B4" w:rsidRDefault="008221B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vAlign w:val="bottom"/>
          </w:tcPr>
          <w:p w:rsidR="00B458B4" w:rsidRDefault="008221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Innovative</w:t>
            </w:r>
          </w:p>
        </w:tc>
        <w:tc>
          <w:tcPr>
            <w:tcW w:w="700" w:type="dxa"/>
            <w:vMerge/>
            <w:vAlign w:val="bottom"/>
          </w:tcPr>
          <w:p w:rsidR="00B458B4" w:rsidRDefault="00B458B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458B4" w:rsidRDefault="008221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Service-focused</w:t>
            </w:r>
          </w:p>
        </w:tc>
        <w:tc>
          <w:tcPr>
            <w:tcW w:w="0" w:type="dxa"/>
            <w:vAlign w:val="bottom"/>
          </w:tcPr>
          <w:p w:rsidR="00B458B4" w:rsidRDefault="00B458B4">
            <w:pPr>
              <w:rPr>
                <w:sz w:val="1"/>
                <w:szCs w:val="1"/>
              </w:rPr>
            </w:pPr>
          </w:p>
        </w:tc>
      </w:tr>
    </w:tbl>
    <w:p w:rsidR="00B458B4" w:rsidRDefault="00B458B4">
      <w:pPr>
        <w:spacing w:line="315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Experience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29210</wp:posOffset>
            </wp:positionV>
            <wp:extent cx="418909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51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2012 – March 2015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Anesthesia technologist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Sabrata Clinic 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Sabrata Libya</w:t>
      </w:r>
    </w:p>
    <w:p w:rsidR="00B458B4" w:rsidRDefault="00B458B4">
      <w:pPr>
        <w:spacing w:line="199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2013 – May 2018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Anesthesia technologist ICU &amp;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Resuscitation 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•</w:t>
      </w:r>
    </w:p>
    <w:p w:rsidR="00B458B4" w:rsidRDefault="00B458B4">
      <w:pPr>
        <w:spacing w:line="201" w:lineRule="exact"/>
        <w:rPr>
          <w:sz w:val="24"/>
          <w:szCs w:val="24"/>
        </w:rPr>
      </w:pPr>
    </w:p>
    <w:p w:rsidR="00B458B4" w:rsidRDefault="008221B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Sabrata Teaching Hospital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Sabrata Libya</w:t>
      </w:r>
    </w:p>
    <w:p w:rsidR="00B458B4" w:rsidRDefault="00B458B4">
      <w:pPr>
        <w:spacing w:line="199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 2017 – January 2020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Anesthesia technologist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Surman Alkubra Clinic </w:t>
      </w: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Surman Libya</w:t>
      </w:r>
    </w:p>
    <w:p w:rsidR="00B458B4" w:rsidRDefault="00B458B4">
      <w:pPr>
        <w:spacing w:line="201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2018 – May 2019</w:t>
      </w: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Anesthesia technologist</w:t>
      </w:r>
    </w:p>
    <w:p w:rsidR="00B458B4" w:rsidRDefault="00B458B4">
      <w:pPr>
        <w:spacing w:line="358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Education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29210</wp:posOffset>
            </wp:positionV>
            <wp:extent cx="418909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51" w:lineRule="exact"/>
        <w:rPr>
          <w:sz w:val="24"/>
          <w:szCs w:val="24"/>
        </w:rPr>
      </w:pPr>
    </w:p>
    <w:p w:rsidR="00B458B4" w:rsidRDefault="008221B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Alzzawia </w:t>
      </w:r>
      <w:r>
        <w:rPr>
          <w:rFonts w:ascii="Calibri" w:eastAsia="Calibri" w:hAnsi="Calibri" w:cs="Calibri"/>
          <w:b/>
          <w:bCs/>
          <w:sz w:val="24"/>
          <w:szCs w:val="24"/>
        </w:rPr>
        <w:t>University,</w:t>
      </w:r>
    </w:p>
    <w:p w:rsidR="00B458B4" w:rsidRDefault="008221B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Faculty of Medical Technology</w:t>
      </w:r>
    </w:p>
    <w:p w:rsidR="00B458B4" w:rsidRDefault="008221B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Alzzawia Libya.</w:t>
      </w:r>
    </w:p>
    <w:p w:rsidR="00B458B4" w:rsidRDefault="00B458B4">
      <w:pPr>
        <w:spacing w:line="336" w:lineRule="exact"/>
        <w:rPr>
          <w:sz w:val="24"/>
          <w:szCs w:val="24"/>
        </w:rPr>
      </w:pPr>
    </w:p>
    <w:p w:rsidR="00B458B4" w:rsidRDefault="008221BB">
      <w:pPr>
        <w:spacing w:line="218" w:lineRule="auto"/>
        <w:ind w:left="60" w:righ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Bachelor’s Degree in Anesthesia and ICU Management SY 2007-2011</w:t>
      </w:r>
    </w:p>
    <w:p w:rsidR="00B458B4" w:rsidRDefault="00B458B4">
      <w:pPr>
        <w:spacing w:line="359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Certifications</w:t>
      </w:r>
    </w:p>
    <w:p w:rsidR="00B458B4" w:rsidRDefault="008221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29210</wp:posOffset>
            </wp:positionV>
            <wp:extent cx="418909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8B4" w:rsidRDefault="00B458B4">
      <w:pPr>
        <w:spacing w:line="148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DHA DATAFLOW proved, DHA Prometric passed</w:t>
      </w:r>
    </w:p>
    <w:p w:rsidR="00B458B4" w:rsidRDefault="00B458B4">
      <w:pPr>
        <w:spacing w:line="180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DHA Registred </w:t>
      </w:r>
    </w:p>
    <w:p w:rsidR="00B458B4" w:rsidRDefault="00B458B4">
      <w:pPr>
        <w:spacing w:line="183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IELTS 6 overall</w:t>
      </w:r>
    </w:p>
    <w:p w:rsidR="00B458B4" w:rsidRDefault="00B458B4">
      <w:pPr>
        <w:spacing w:line="180" w:lineRule="exact"/>
        <w:rPr>
          <w:sz w:val="24"/>
          <w:szCs w:val="24"/>
        </w:rPr>
      </w:pPr>
    </w:p>
    <w:p w:rsidR="00B458B4" w:rsidRDefault="008221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Basic and Advanced life </w:t>
      </w:r>
      <w:r>
        <w:rPr>
          <w:rFonts w:ascii="Calibri" w:eastAsia="Calibri" w:hAnsi="Calibri" w:cs="Calibri"/>
          <w:b/>
          <w:bCs/>
        </w:rPr>
        <w:t>support 2018 STH</w:t>
      </w:r>
    </w:p>
    <w:p w:rsidR="00B458B4" w:rsidRDefault="00B458B4">
      <w:pPr>
        <w:spacing w:line="234" w:lineRule="exact"/>
        <w:rPr>
          <w:sz w:val="24"/>
          <w:szCs w:val="24"/>
        </w:rPr>
      </w:pPr>
    </w:p>
    <w:p w:rsidR="00B458B4" w:rsidRDefault="008221BB">
      <w:pPr>
        <w:spacing w:line="225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Certification in installation and maintenance of Hamilton Ventilator machines 2016 -2019</w:t>
      </w:r>
    </w:p>
    <w:sectPr w:rsidR="00B458B4" w:rsidSect="00B458B4">
      <w:pgSz w:w="11900" w:h="16838"/>
      <w:pgMar w:top="988" w:right="606" w:bottom="0" w:left="540" w:header="0" w:footer="0" w:gutter="0"/>
      <w:cols w:num="2" w:space="720" w:equalWidth="0">
        <w:col w:w="3560" w:space="720"/>
        <w:col w:w="6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8B4"/>
    <w:rsid w:val="008221BB"/>
    <w:rsid w:val="00B4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bdelfettah-399755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2020-11-05T08:28:00Z</dcterms:created>
  <dcterms:modified xsi:type="dcterms:W3CDTF">2020-11-05T08:28:00Z</dcterms:modified>
</cp:coreProperties>
</file>