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D7" w:rsidRDefault="00A048D7" w:rsidP="00387EA3">
      <w:pPr>
        <w:pStyle w:val="Heading1"/>
        <w:jc w:val="left"/>
        <w:rPr>
          <w:b/>
          <w:sz w:val="25"/>
          <w:szCs w:val="25"/>
        </w:rPr>
      </w:pPr>
      <w:r>
        <w:rPr>
          <w:b/>
          <w:noProof/>
          <w:sz w:val="25"/>
          <w:szCs w:val="25"/>
          <w:lang w:bidi="ar-SA"/>
        </w:rPr>
        <w:drawing>
          <wp:inline distT="0" distB="0" distL="0" distR="0">
            <wp:extent cx="990600" cy="971550"/>
            <wp:effectExtent l="0" t="0" r="0" b="0"/>
            <wp:docPr id="1" name="Picture 1" descr="C:\Users\Rowena\Desktop\c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cl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9E" w:rsidRPr="004805AC" w:rsidRDefault="004805AC" w:rsidP="00387EA3">
      <w:pPr>
        <w:pStyle w:val="Heading1"/>
        <w:jc w:val="left"/>
        <w:rPr>
          <w:b/>
          <w:sz w:val="25"/>
          <w:szCs w:val="25"/>
        </w:rPr>
      </w:pPr>
      <w:r w:rsidRPr="00DB5FD6">
        <w:rPr>
          <w:b/>
          <w:sz w:val="25"/>
          <w:szCs w:val="25"/>
        </w:rPr>
        <w:t>Clement Kuriakose</w:t>
      </w:r>
    </w:p>
    <w:p w:rsidR="004805AC" w:rsidRPr="001C7807" w:rsidRDefault="004805AC" w:rsidP="00387EA3">
      <w:pPr>
        <w:spacing w:after="120" w:line="240" w:lineRule="auto"/>
      </w:pPr>
      <w:proofErr w:type="spellStart"/>
      <w:r w:rsidRPr="001C7807">
        <w:t>Thannikottu</w:t>
      </w:r>
      <w:proofErr w:type="spellEnd"/>
      <w:r w:rsidRPr="001C7807">
        <w:t xml:space="preserve"> House, </w:t>
      </w:r>
      <w:proofErr w:type="spellStart"/>
      <w:r w:rsidRPr="001C7807">
        <w:t>Pothanicad</w:t>
      </w:r>
      <w:proofErr w:type="spellEnd"/>
      <w:r w:rsidRPr="001C7807">
        <w:t xml:space="preserve"> P O                                   </w:t>
      </w:r>
      <w:r w:rsidR="00262DC4">
        <w:t xml:space="preserve">                               </w:t>
      </w:r>
      <w:r w:rsidRPr="001C7807">
        <w:t>clementkuriakose@gmail.com</w:t>
      </w:r>
    </w:p>
    <w:p w:rsidR="004805AC" w:rsidRPr="001C7807" w:rsidRDefault="004805AC" w:rsidP="00387EA3">
      <w:pPr>
        <w:spacing w:after="120" w:line="240" w:lineRule="auto"/>
      </w:pPr>
      <w:r w:rsidRPr="001C7807">
        <w:t xml:space="preserve">Ernakulum (Dist), Kerala </w:t>
      </w:r>
      <w:r w:rsidR="00F34028">
        <w:t>-686671</w:t>
      </w:r>
      <w:r w:rsidRPr="001C7807">
        <w:t xml:space="preserve">                                                         </w:t>
      </w:r>
      <w:r w:rsidR="00F34028">
        <w:t xml:space="preserve">            </w:t>
      </w:r>
      <w:r w:rsidR="000C71CD" w:rsidRPr="007F6AA8">
        <w:rPr>
          <w:b/>
        </w:rPr>
        <w:t>0522757189</w:t>
      </w:r>
      <w:r w:rsidR="00262DC4">
        <w:t xml:space="preserve">, </w:t>
      </w:r>
      <w:r w:rsidRPr="001C7807">
        <w:t>0</w:t>
      </w:r>
      <w:r w:rsidR="000C71CD">
        <w:t>9746558640</w:t>
      </w:r>
      <w:r w:rsidRPr="001C7807">
        <w:t xml:space="preserve">, </w:t>
      </w:r>
    </w:p>
    <w:tbl>
      <w:tblPr>
        <w:tblpPr w:leftFromText="180" w:rightFromText="180" w:vertAnchor="text" w:horzAnchor="margin" w:tblpXSpec="center" w:tblpY="10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5D0862" w:rsidRPr="001C7807" w:rsidTr="00A048D7">
        <w:trPr>
          <w:trHeight w:val="6286"/>
        </w:trPr>
        <w:tc>
          <w:tcPr>
            <w:tcW w:w="10621" w:type="dxa"/>
          </w:tcPr>
          <w:p w:rsidR="00B71A32" w:rsidRDefault="00B71A32" w:rsidP="00B71A32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5D0862" w:rsidRPr="005D0862" w:rsidRDefault="005D0862" w:rsidP="00B71A32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Profile:</w:t>
            </w:r>
          </w:p>
          <w:p w:rsidR="00B71A32" w:rsidRDefault="005D0862" w:rsidP="00B71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 w:line="240" w:lineRule="auto"/>
              <w:rPr>
                <w:rFonts w:cs="Arial"/>
              </w:rPr>
            </w:pPr>
            <w:r w:rsidRPr="009840C5">
              <w:rPr>
                <w:rFonts w:cs="Arial"/>
              </w:rPr>
              <w:t xml:space="preserve">An </w:t>
            </w:r>
            <w:r>
              <w:rPr>
                <w:rFonts w:cs="Arial"/>
              </w:rPr>
              <w:t xml:space="preserve">exceptional, innovative </w:t>
            </w:r>
            <w:r w:rsidRPr="009840C5">
              <w:rPr>
                <w:rFonts w:cs="Arial"/>
              </w:rPr>
              <w:t xml:space="preserve">and result oriented </w:t>
            </w:r>
            <w:r>
              <w:rPr>
                <w:rFonts w:cs="Arial"/>
              </w:rPr>
              <w:t>sales</w:t>
            </w:r>
            <w:r w:rsidRPr="009840C5">
              <w:rPr>
                <w:rFonts w:cs="Arial"/>
              </w:rPr>
              <w:t xml:space="preserve"> professional with</w:t>
            </w:r>
            <w:r w:rsidRPr="009840C5">
              <w:rPr>
                <w:rFonts w:cs="Arial"/>
                <w:color w:val="000000"/>
              </w:rPr>
              <w:t xml:space="preserve"> a consistent history of generating new revenue and exceeding competitive sales goals</w:t>
            </w:r>
            <w:r>
              <w:rPr>
                <w:rFonts w:cs="Arial"/>
                <w:color w:val="000000"/>
              </w:rPr>
              <w:t xml:space="preserve"> in addition to </w:t>
            </w:r>
            <w:r w:rsidRPr="009840C5">
              <w:rPr>
                <w:rFonts w:cs="Arial"/>
              </w:rPr>
              <w:t xml:space="preserve">excellent communication </w:t>
            </w:r>
            <w:r>
              <w:rPr>
                <w:rFonts w:cs="Arial"/>
              </w:rPr>
              <w:t>,i</w:t>
            </w:r>
            <w:r w:rsidRPr="009840C5">
              <w:rPr>
                <w:rFonts w:cs="Arial"/>
              </w:rPr>
              <w:t>nterpersonal</w:t>
            </w:r>
            <w:r>
              <w:rPr>
                <w:rFonts w:cs="Arial"/>
              </w:rPr>
              <w:t xml:space="preserve"> skills,</w:t>
            </w:r>
            <w:r w:rsidRPr="009840C5">
              <w:rPr>
                <w:rFonts w:cs="Arial"/>
              </w:rPr>
              <w:t xml:space="preserve"> exposure to business development, marketing, strategic planning, client relationship management and customer service. Ability to leverage skills and capabilities to participate in sales/marketing activities. Proven success</w:t>
            </w:r>
            <w:r>
              <w:rPr>
                <w:rFonts w:cs="Arial"/>
              </w:rPr>
              <w:t xml:space="preserve"> in</w:t>
            </w:r>
            <w:r w:rsidRPr="009840C5">
              <w:rPr>
                <w:rFonts w:cs="Arial"/>
              </w:rPr>
              <w:t xml:space="preserve"> leading business development efforts, expanding customer base and increasing revenue potential with in organizations. Skilled in improving customer retention levels within highly competitive markets. Exceptional leadership abilities concerning team activities. A high degree of self-motivation and ability to work under pressure and to tight deadlines.</w:t>
            </w:r>
          </w:p>
          <w:p w:rsidR="00B71A32" w:rsidRDefault="005D0862" w:rsidP="00B71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 w:line="240" w:lineRule="auto"/>
              <w:rPr>
                <w:rFonts w:cs="Arial"/>
                <w:b/>
              </w:rPr>
            </w:pPr>
            <w:r w:rsidRPr="001B25DD">
              <w:rPr>
                <w:rFonts w:cs="Arial"/>
                <w:b/>
                <w:bCs/>
              </w:rPr>
              <w:t>Career Objective</w:t>
            </w:r>
            <w:r>
              <w:rPr>
                <w:rFonts w:cs="Arial"/>
              </w:rPr>
              <w:t>-</w:t>
            </w:r>
            <w:r w:rsidRPr="005265F5">
              <w:rPr>
                <w:rFonts w:cs="Arial"/>
                <w:color w:val="333333"/>
                <w:shd w:val="clear" w:color="auto" w:fill="FFFFFF"/>
              </w:rPr>
              <w:t xml:space="preserve">To pursue a highly rewarding career, seeking for a job in challenging and healthy work environment where I can utilize my skills and knowledge efficiently for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personal and </w:t>
            </w:r>
            <w:r w:rsidRPr="005265F5">
              <w:rPr>
                <w:rFonts w:cs="Arial"/>
                <w:color w:val="333333"/>
                <w:shd w:val="clear" w:color="auto" w:fill="FFFFFF"/>
              </w:rPr>
              <w:t>organizational growth</w:t>
            </w:r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:rsidR="005D0862" w:rsidRPr="009840C5" w:rsidRDefault="005D0862" w:rsidP="00B71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 w:line="240" w:lineRule="auto"/>
              <w:rPr>
                <w:rFonts w:cs="Arial"/>
              </w:rPr>
            </w:pPr>
            <w:r w:rsidRPr="009840C5">
              <w:rPr>
                <w:rFonts w:cs="Arial"/>
                <w:b/>
              </w:rPr>
              <w:t xml:space="preserve">Professional experiences-           </w:t>
            </w:r>
            <w:r w:rsidRPr="009840C5">
              <w:rPr>
                <w:rFonts w:cs="Arial"/>
              </w:rPr>
              <w:t xml:space="preserve">                                                                          </w:t>
            </w:r>
            <w:r>
              <w:rPr>
                <w:rFonts w:cs="Arial"/>
              </w:rPr>
              <w:t xml:space="preserve">          </w:t>
            </w:r>
            <w:r w:rsidRPr="009840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</w:t>
            </w:r>
            <w:r w:rsidRPr="009840C5">
              <w:rPr>
                <w:rFonts w:cs="Arial"/>
              </w:rPr>
              <w:t xml:space="preserve"> 1.Participated in sales/Marketing functions with in various organizations                                        </w:t>
            </w:r>
            <w:r>
              <w:rPr>
                <w:rFonts w:cs="Arial"/>
              </w:rPr>
              <w:t xml:space="preserve">                                </w:t>
            </w:r>
            <w:r w:rsidRPr="009840C5">
              <w:rPr>
                <w:rFonts w:cs="Arial"/>
              </w:rPr>
              <w:t xml:space="preserve">  2.Led business development and marketing efforts, which expanded the customer base and introduced products into special markets.                                                             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      </w:t>
            </w:r>
            <w:r w:rsidRPr="009840C5">
              <w:rPr>
                <w:rFonts w:cs="Arial"/>
              </w:rPr>
              <w:t xml:space="preserve"> 3. Conducted market research identified emerging trends and introduced marketing strategies.                                                                                                                                                        4. Contributed to the implementation of promotional programs.                                          </w:t>
            </w:r>
            <w:r>
              <w:rPr>
                <w:rFonts w:cs="Arial"/>
              </w:rPr>
              <w:t xml:space="preserve">                                                 </w:t>
            </w:r>
            <w:r w:rsidRPr="009840C5">
              <w:rPr>
                <w:rFonts w:cs="Arial"/>
              </w:rPr>
              <w:t xml:space="preserve">  5. Played a key role in increasing retention as well as satisfaction rates.                                </w:t>
            </w:r>
            <w:r>
              <w:rPr>
                <w:rFonts w:cs="Arial"/>
              </w:rPr>
              <w:t xml:space="preserve">                                                 </w:t>
            </w:r>
            <w:r w:rsidRPr="009840C5">
              <w:rPr>
                <w:rFonts w:cs="Arial"/>
              </w:rPr>
              <w:t xml:space="preserve">  6. Handled client relationship management functions, which included promoting enduring relationships with a diverse clientele.                          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9840C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                                                                                            </w:t>
            </w:r>
            <w:r w:rsidRPr="009840C5">
              <w:rPr>
                <w:rFonts w:cs="Arial"/>
              </w:rPr>
              <w:t>7. Cultivate positive and enduring relationships with customers.</w:t>
            </w:r>
          </w:p>
        </w:tc>
      </w:tr>
      <w:tr w:rsidR="005D0862" w:rsidRPr="001C7807" w:rsidTr="00A048D7">
        <w:trPr>
          <w:trHeight w:val="78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Education/Professional Qualifications:</w:t>
            </w:r>
          </w:p>
          <w:tbl>
            <w:tblPr>
              <w:tblStyle w:val="TableGrid"/>
              <w:tblpPr w:leftFromText="180" w:rightFromText="180" w:vertAnchor="page" w:horzAnchor="margin" w:tblpY="721"/>
              <w:tblOverlap w:val="never"/>
              <w:tblW w:w="938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3695"/>
              <w:gridCol w:w="2013"/>
              <w:gridCol w:w="1507"/>
            </w:tblGrid>
            <w:tr w:rsidR="005D0862" w:rsidRPr="001C7807" w:rsidTr="00A048D7">
              <w:trPr>
                <w:trHeight w:val="77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Course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cs="Arial"/>
                    </w:rPr>
                  </w:pPr>
                  <w:r w:rsidRPr="001C7807">
                    <w:t xml:space="preserve">                    Institution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cs="Times New Roman"/>
                    </w:rPr>
                  </w:pPr>
                  <w:r w:rsidRPr="001C7807">
                    <w:rPr>
                      <w:rFonts w:cs="Times New Roman"/>
                    </w:rPr>
                    <w:t>Year Of Passing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cs="Times New Roman"/>
                    </w:rPr>
                  </w:pPr>
                  <w:r w:rsidRPr="001C7807">
                    <w:rPr>
                      <w:rFonts w:cs="Times New Roman"/>
                    </w:rPr>
                    <w:t>Grade</w:t>
                  </w:r>
                </w:p>
              </w:tc>
            </w:tr>
            <w:tr w:rsidR="005D0862" w:rsidRPr="001C7807" w:rsidTr="00A048D7">
              <w:trPr>
                <w:trHeight w:val="90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MBA,PGDMM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r w:rsidRPr="001C7807">
                    <w:t>MA College(IGNOU)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r w:rsidRPr="001C7807">
                    <w:t xml:space="preserve">      2012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r w:rsidRPr="001C7807">
                    <w:t>First class</w:t>
                  </w:r>
                </w:p>
              </w:tc>
            </w:tr>
            <w:tr w:rsidR="005D0862" w:rsidRPr="001C7807" w:rsidTr="00A048D7">
              <w:trPr>
                <w:trHeight w:val="90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PGDM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r w:rsidRPr="001C7807">
                    <w:t>MA College(IGNOU)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r w:rsidRPr="001C7807">
                    <w:t xml:space="preserve">      2011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r w:rsidRPr="001C7807">
                    <w:t>First class</w:t>
                  </w:r>
                </w:p>
              </w:tc>
            </w:tr>
            <w:tr w:rsidR="005D0862" w:rsidRPr="001C7807" w:rsidTr="00A048D7">
              <w:trPr>
                <w:trHeight w:val="90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DIM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r w:rsidRPr="001C7807">
                    <w:t>MA College(IGNOU)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r w:rsidRPr="001C7807">
                    <w:t xml:space="preserve">      2010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r w:rsidRPr="001C7807">
                    <w:t>First class</w:t>
                  </w:r>
                </w:p>
              </w:tc>
            </w:tr>
            <w:tr w:rsidR="005D0862" w:rsidRPr="001C7807" w:rsidTr="00A048D7">
              <w:trPr>
                <w:trHeight w:val="90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BA  Management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r w:rsidRPr="001C7807">
                    <w:t>Crosland College(Mangalore)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r w:rsidRPr="001C7807">
                    <w:t xml:space="preserve">      2009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r w:rsidRPr="001C7807">
                    <w:t>First class</w:t>
                  </w:r>
                </w:p>
              </w:tc>
            </w:tr>
            <w:tr w:rsidR="005D0862" w:rsidRPr="001C7807" w:rsidTr="00A048D7">
              <w:trPr>
                <w:trHeight w:val="90"/>
              </w:trPr>
              <w:tc>
                <w:tcPr>
                  <w:tcW w:w="2166" w:type="dxa"/>
                </w:tcPr>
                <w:p w:rsidR="005D0862" w:rsidRPr="001C7807" w:rsidRDefault="005D0862" w:rsidP="00387EA3">
                  <w:r w:rsidRPr="001C7807">
                    <w:t>Plus 2</w:t>
                  </w:r>
                </w:p>
              </w:tc>
              <w:tc>
                <w:tcPr>
                  <w:tcW w:w="3695" w:type="dxa"/>
                </w:tcPr>
                <w:p w:rsidR="005D0862" w:rsidRPr="001C7807" w:rsidRDefault="005D0862" w:rsidP="00387EA3">
                  <w:r w:rsidRPr="001C7807">
                    <w:t xml:space="preserve">Baptist Theological College </w:t>
                  </w:r>
                </w:p>
              </w:tc>
              <w:tc>
                <w:tcPr>
                  <w:tcW w:w="2013" w:type="dxa"/>
                </w:tcPr>
                <w:p w:rsidR="005D0862" w:rsidRPr="001C7807" w:rsidRDefault="005D0862" w:rsidP="00387EA3">
                  <w:r w:rsidRPr="001C7807">
                    <w:t xml:space="preserve">      2006</w:t>
                  </w:r>
                </w:p>
              </w:tc>
              <w:tc>
                <w:tcPr>
                  <w:tcW w:w="1507" w:type="dxa"/>
                </w:tcPr>
                <w:p w:rsidR="005D0862" w:rsidRPr="001C7807" w:rsidRDefault="005D0862" w:rsidP="00387EA3">
                  <w:r w:rsidRPr="001C7807">
                    <w:t>Third class</w:t>
                  </w:r>
                </w:p>
              </w:tc>
            </w:tr>
          </w:tbl>
          <w:p w:rsidR="005D0862" w:rsidRDefault="005D0862" w:rsidP="00387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Arial"/>
              </w:rPr>
            </w:pPr>
          </w:p>
          <w:p w:rsidR="005D0862" w:rsidRDefault="005D0862" w:rsidP="00387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Arial"/>
              </w:rPr>
            </w:pPr>
          </w:p>
          <w:p w:rsidR="005D0862" w:rsidRDefault="005D0862" w:rsidP="00387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Arial"/>
              </w:rPr>
            </w:pPr>
          </w:p>
          <w:p w:rsidR="00A048D7" w:rsidRPr="001C7807" w:rsidRDefault="00A048D7" w:rsidP="00387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5D0862" w:rsidRPr="001C7807" w:rsidTr="00A048D7">
        <w:trPr>
          <w:trHeight w:val="349"/>
        </w:trPr>
        <w:tc>
          <w:tcPr>
            <w:tcW w:w="10621" w:type="dxa"/>
          </w:tcPr>
          <w:p w:rsidR="005D0862" w:rsidRPr="005265F5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lastRenderedPageBreak/>
              <w:t>Technical Skills:</w:t>
            </w:r>
            <w:r>
              <w:rPr>
                <w:rFonts w:cs="Arial"/>
                <w:b/>
                <w:bCs/>
              </w:rPr>
              <w:t xml:space="preserve"> </w:t>
            </w:r>
            <w:r w:rsidRPr="005265F5">
              <w:rPr>
                <w:rFonts w:cs="Arial"/>
                <w:b/>
                <w:bCs/>
              </w:rPr>
              <w:t>System Knowledge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  <w:r w:rsidRPr="001C7807">
              <w:rPr>
                <w:rFonts w:cs="Arial"/>
              </w:rPr>
              <w:t>-Word Processing and publication-Microsoft word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  <w:r w:rsidRPr="001C7807">
              <w:rPr>
                <w:rFonts w:cs="Arial"/>
              </w:rPr>
              <w:t>-Spread Sheets and databases-Microsoft Excel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  <w:r w:rsidRPr="001C7807">
              <w:rPr>
                <w:rFonts w:cs="Arial"/>
              </w:rPr>
              <w:t>-Presentation-Microsoft PowerPoint</w:t>
            </w:r>
          </w:p>
          <w:p w:rsidR="005D0862" w:rsidRDefault="005D0862" w:rsidP="00387EA3">
            <w:pPr>
              <w:spacing w:after="0" w:line="240" w:lineRule="auto"/>
              <w:rPr>
                <w:rFonts w:cs="Arial"/>
              </w:rPr>
            </w:pPr>
            <w:r w:rsidRPr="001C7807">
              <w:rPr>
                <w:rFonts w:cs="Arial"/>
              </w:rPr>
              <w:t>-Email-Google Mail</w:t>
            </w:r>
            <w:r>
              <w:rPr>
                <w:rFonts w:cs="Arial"/>
              </w:rPr>
              <w:t>, Yahoo Mail etc...</w:t>
            </w:r>
          </w:p>
          <w:p w:rsidR="005D0862" w:rsidRPr="00965296" w:rsidRDefault="005D0862" w:rsidP="00387EA3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965296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965296">
              <w:rPr>
                <w:color w:val="333333"/>
                <w:shd w:val="clear" w:color="auto" w:fill="FFFFFF"/>
              </w:rPr>
              <w:t xml:space="preserve">Experience in preparing and analyzing reporting data for management   </w:t>
            </w:r>
          </w:p>
          <w:p w:rsidR="005D0862" w:rsidRPr="00965296" w:rsidRDefault="005D0862" w:rsidP="00387EA3">
            <w:pPr>
              <w:spacing w:after="0" w:line="240" w:lineRule="auto"/>
              <w:rPr>
                <w:rFonts w:cs="Arial"/>
              </w:rPr>
            </w:pPr>
            <w:r w:rsidRPr="00965296">
              <w:rPr>
                <w:color w:val="333333"/>
                <w:shd w:val="clear" w:color="auto" w:fill="FFFFFF"/>
              </w:rPr>
              <w:t xml:space="preserve">  accurately and to timescales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</w:p>
        </w:tc>
      </w:tr>
      <w:tr w:rsidR="005D0862" w:rsidRPr="001C7807" w:rsidTr="00A048D7">
        <w:trPr>
          <w:trHeight w:val="189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</w:rPr>
            </w:pPr>
            <w:r w:rsidRPr="005D0862">
              <w:rPr>
                <w:b/>
                <w:bCs/>
                <w:color w:val="333333"/>
              </w:rPr>
              <w:t>Key Skills: </w:t>
            </w:r>
            <w:r w:rsidRPr="005D0862">
              <w:rPr>
                <w:b/>
                <w:bCs/>
                <w:color w:val="333333"/>
              </w:rPr>
              <w:br/>
            </w:r>
            <w:r w:rsidRPr="00965296">
              <w:rPr>
                <w:b/>
                <w:bCs/>
                <w:color w:val="333333"/>
              </w:rPr>
              <w:t>Communication</w:t>
            </w:r>
            <w:r w:rsidRPr="00965296">
              <w:rPr>
                <w:color w:val="333333"/>
              </w:rPr>
              <w:t> </w:t>
            </w:r>
            <w:r w:rsidRPr="00965296">
              <w:rPr>
                <w:color w:val="333333"/>
                <w:shd w:val="clear" w:color="auto" w:fill="FFFFFF"/>
              </w:rPr>
              <w:t>- Deals with internal and external customers at all levels via telephone and email, to ensure successful communication via actively listening and probing questions.</w:t>
            </w:r>
            <w:r w:rsidRPr="00965296">
              <w:rPr>
                <w:color w:val="333333"/>
              </w:rPr>
              <w:br/>
            </w:r>
            <w:r w:rsidRPr="00965296">
              <w:rPr>
                <w:b/>
                <w:bCs/>
                <w:color w:val="333333"/>
              </w:rPr>
              <w:t>Problem solving</w:t>
            </w:r>
            <w:r w:rsidRPr="00965296">
              <w:rPr>
                <w:color w:val="333333"/>
              </w:rPr>
              <w:t> </w:t>
            </w:r>
            <w:r w:rsidRPr="00965296">
              <w:rPr>
                <w:color w:val="333333"/>
                <w:shd w:val="clear" w:color="auto" w:fill="FFFFFF"/>
              </w:rPr>
              <w:t>- Resolves in-depth queries in a methodical manner independently and with internal and external business partners to find appropriate resolutions, efficiencies and high level of quality.</w:t>
            </w:r>
            <w:r w:rsidRPr="00965296">
              <w:rPr>
                <w:color w:val="333333"/>
              </w:rPr>
              <w:br/>
            </w:r>
            <w:r w:rsidRPr="00965296">
              <w:rPr>
                <w:b/>
                <w:bCs/>
                <w:color w:val="333333"/>
              </w:rPr>
              <w:t>Team Player</w:t>
            </w:r>
            <w:r w:rsidRPr="00965296">
              <w:rPr>
                <w:color w:val="333333"/>
              </w:rPr>
              <w:t> </w:t>
            </w:r>
            <w:r w:rsidRPr="00965296">
              <w:rPr>
                <w:color w:val="333333"/>
                <w:shd w:val="clear" w:color="auto" w:fill="FFFFFF"/>
              </w:rPr>
              <w:t>- Enjoys sharing knowledge and encouraging development of others to achieve specific team goals. </w:t>
            </w:r>
            <w:r w:rsidRPr="00965296">
              <w:rPr>
                <w:color w:val="333333"/>
              </w:rPr>
              <w:t> </w:t>
            </w:r>
            <w:r w:rsidRPr="00965296">
              <w:rPr>
                <w:color w:val="333333"/>
              </w:rPr>
              <w:br/>
            </w:r>
            <w:r w:rsidRPr="00965296">
              <w:rPr>
                <w:b/>
                <w:bCs/>
                <w:color w:val="333333"/>
              </w:rPr>
              <w:t>Planning and organizing</w:t>
            </w:r>
            <w:r w:rsidRPr="00965296">
              <w:rPr>
                <w:color w:val="333333"/>
              </w:rPr>
              <w:t> </w:t>
            </w:r>
            <w:r w:rsidRPr="00965296">
              <w:rPr>
                <w:color w:val="333333"/>
                <w:shd w:val="clear" w:color="auto" w:fill="FFFFFF"/>
              </w:rPr>
              <w:t>- Refined planning and organizational skills that balance work, team support and ad-hoc responsibilities in a timely and professional manner.</w:t>
            </w:r>
            <w:r w:rsidRPr="00965296">
              <w:rPr>
                <w:color w:val="333333"/>
              </w:rPr>
              <w:t> </w:t>
            </w:r>
          </w:p>
          <w:p w:rsidR="005D0862" w:rsidRPr="00965296" w:rsidRDefault="005D0862" w:rsidP="00387EA3">
            <w:pPr>
              <w:spacing w:after="0" w:line="240" w:lineRule="auto"/>
              <w:rPr>
                <w:rFonts w:cs="Arial"/>
              </w:rPr>
            </w:pPr>
          </w:p>
        </w:tc>
      </w:tr>
      <w:tr w:rsidR="005D0862" w:rsidRPr="001C7807" w:rsidTr="00A048D7">
        <w:trPr>
          <w:trHeight w:val="387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Project Experiences:</w:t>
            </w:r>
          </w:p>
          <w:p w:rsidR="005D0862" w:rsidRPr="000751B8" w:rsidRDefault="005D0862" w:rsidP="00387EA3">
            <w:pPr>
              <w:spacing w:after="120" w:line="240" w:lineRule="auto"/>
            </w:pPr>
            <w:r>
              <w:t>1. Introduction of a New Product(Scientific Digital diary) –in Crosland College</w:t>
            </w:r>
          </w:p>
          <w:p w:rsidR="005D0862" w:rsidRPr="000751B8" w:rsidRDefault="005D0862" w:rsidP="00387EA3">
            <w:pPr>
              <w:spacing w:after="120" w:line="240" w:lineRule="auto"/>
            </w:pPr>
            <w:r>
              <w:t>2.Organization Study- in KKR Mills Pvt. Ltd(</w:t>
            </w:r>
            <w:proofErr w:type="spellStart"/>
            <w:r>
              <w:t>Nirapara</w:t>
            </w:r>
            <w:proofErr w:type="spellEnd"/>
            <w:r>
              <w:t xml:space="preserve"> Brand),  </w:t>
            </w:r>
            <w:proofErr w:type="spellStart"/>
            <w:r>
              <w:t>Ankamally</w:t>
            </w:r>
            <w:proofErr w:type="spellEnd"/>
          </w:p>
          <w:p w:rsidR="005D0862" w:rsidRDefault="005D0862" w:rsidP="00387EA3">
            <w:pPr>
              <w:spacing w:after="120" w:line="240" w:lineRule="auto"/>
            </w:pPr>
            <w:r>
              <w:t xml:space="preserve">3. Influence of Mother Brand on Brand Extension-in KKR Mills Pvt. Ltd, </w:t>
            </w:r>
            <w:proofErr w:type="spellStart"/>
            <w:r>
              <w:t>Ankamally</w:t>
            </w:r>
            <w:proofErr w:type="spellEnd"/>
            <w:r>
              <w:t>.</w:t>
            </w:r>
          </w:p>
          <w:p w:rsidR="005D0862" w:rsidRDefault="005D0862" w:rsidP="005D0862">
            <w:pPr>
              <w:pStyle w:val="NoSpacing"/>
            </w:pPr>
            <w:r>
              <w:t xml:space="preserve">4. Market Survey on Food Color Powder Manufactures (competitors)with reference to the introduction of a new     </w:t>
            </w:r>
          </w:p>
          <w:p w:rsidR="005D0862" w:rsidRDefault="005D0862" w:rsidP="005D0862">
            <w:pPr>
              <w:pStyle w:val="NoSpacing"/>
            </w:pPr>
            <w:r>
              <w:t xml:space="preserve">    Segment of ½ kg food color powder by Bush.</w:t>
            </w:r>
          </w:p>
          <w:p w:rsidR="005D0862" w:rsidRDefault="005D0862" w:rsidP="005D0862">
            <w:pPr>
              <w:pStyle w:val="NoSpacing"/>
            </w:pPr>
            <w:r>
              <w:t xml:space="preserve">5. General Competitors  Study with reference to the introduction of  a new product  to the Food color powder   </w:t>
            </w:r>
          </w:p>
          <w:p w:rsidR="00404707" w:rsidRDefault="005D0862" w:rsidP="005D0862">
            <w:pPr>
              <w:pStyle w:val="NoSpacing"/>
            </w:pPr>
            <w:r>
              <w:t xml:space="preserve">    Market.</w:t>
            </w:r>
          </w:p>
          <w:p w:rsidR="00513A1F" w:rsidRPr="00C53527" w:rsidRDefault="00513A1F" w:rsidP="005D0862">
            <w:pPr>
              <w:pStyle w:val="NoSpacing"/>
            </w:pPr>
          </w:p>
        </w:tc>
      </w:tr>
      <w:tr w:rsidR="005D0862" w:rsidRPr="001C7807" w:rsidTr="00A048D7">
        <w:trPr>
          <w:trHeight w:val="387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Extracurricular Activities &amp;Hobbies</w:t>
            </w:r>
          </w:p>
          <w:p w:rsidR="005D0862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-Represented for University Level Football Matches.</w:t>
            </w:r>
          </w:p>
          <w:p w:rsidR="005D0862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-Participated in Various Sports and Art fests.</w:t>
            </w:r>
          </w:p>
          <w:p w:rsidR="005D0862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-Worked as the Coordinator &amp; Event Manager for various Management Fest </w:t>
            </w:r>
            <w:r w:rsidRPr="008F2411">
              <w:rPr>
                <w:rFonts w:cs="Arial"/>
                <w:sz w:val="16"/>
                <w:szCs w:val="16"/>
              </w:rPr>
              <w:t>&amp;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</w:rPr>
              <w:t>Events.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-Traveling, Driving, Art and Sports, Music and Games</w:t>
            </w:r>
          </w:p>
        </w:tc>
      </w:tr>
      <w:tr w:rsidR="005D0862" w:rsidRPr="001C7807" w:rsidTr="00A048D7">
        <w:trPr>
          <w:trHeight w:val="24"/>
        </w:trPr>
        <w:tc>
          <w:tcPr>
            <w:tcW w:w="10621" w:type="dxa"/>
          </w:tcPr>
          <w:p w:rsidR="005D0862" w:rsidRPr="005D0862" w:rsidRDefault="004F76FC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</w:r>
            <w:r w:rsidR="005D0862" w:rsidRPr="005D0862">
              <w:rPr>
                <w:rFonts w:cs="Arial"/>
                <w:b/>
                <w:bCs/>
              </w:rPr>
              <w:t>Preferred Location:</w:t>
            </w:r>
          </w:p>
          <w:p w:rsidR="005D0862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UAE/Australia/Switzerland/Canada</w:t>
            </w:r>
          </w:p>
          <w:p w:rsidR="00B71A32" w:rsidRPr="001C7807" w:rsidRDefault="00B71A32" w:rsidP="00387EA3">
            <w:pPr>
              <w:spacing w:after="0" w:line="240" w:lineRule="auto"/>
              <w:rPr>
                <w:rFonts w:cs="Arial"/>
              </w:rPr>
            </w:pPr>
          </w:p>
        </w:tc>
      </w:tr>
      <w:tr w:rsidR="005D0862" w:rsidRPr="001C7807" w:rsidTr="00A048D7">
        <w:trPr>
          <w:trHeight w:val="47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Availability: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From August 1</w:t>
            </w:r>
            <w:r w:rsidRPr="001D2843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onwards</w:t>
            </w:r>
          </w:p>
          <w:p w:rsidR="005D0862" w:rsidRPr="001C7807" w:rsidRDefault="005D0862" w:rsidP="00387EA3">
            <w:pPr>
              <w:spacing w:after="0" w:line="240" w:lineRule="auto"/>
              <w:rPr>
                <w:rFonts w:cs="Arial"/>
              </w:rPr>
            </w:pPr>
          </w:p>
        </w:tc>
      </w:tr>
      <w:tr w:rsidR="005D0862" w:rsidRPr="001C7807" w:rsidTr="00A048D7">
        <w:trPr>
          <w:trHeight w:val="768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Career History 1</w:t>
            </w:r>
          </w:p>
          <w:tbl>
            <w:tblPr>
              <w:tblStyle w:val="TableGrid"/>
              <w:tblpPr w:leftFromText="180" w:rightFromText="180" w:vertAnchor="text" w:horzAnchor="margin" w:tblpY="322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754"/>
            </w:tblGrid>
            <w:tr w:rsidR="005D0862" w:rsidTr="00A048D7">
              <w:trPr>
                <w:trHeight w:val="89"/>
              </w:trPr>
              <w:tc>
                <w:tcPr>
                  <w:tcW w:w="2190" w:type="dxa"/>
                </w:tcPr>
                <w:p w:rsidR="005D0862" w:rsidRPr="001823DB" w:rsidRDefault="005D0862" w:rsidP="001823DB">
                  <w:pPr>
                    <w:pStyle w:val="NoSpacing"/>
                  </w:pPr>
                  <w:r w:rsidRPr="001823DB">
                    <w:t>Employer</w:t>
                  </w:r>
                </w:p>
              </w:tc>
              <w:tc>
                <w:tcPr>
                  <w:tcW w:w="6754" w:type="dxa"/>
                </w:tcPr>
                <w:p w:rsidR="005D0862" w:rsidRPr="001823DB" w:rsidRDefault="005D0862" w:rsidP="001823DB">
                  <w:pPr>
                    <w:pStyle w:val="NoSpacing"/>
                  </w:pPr>
                  <w:proofErr w:type="spellStart"/>
                  <w:r w:rsidRPr="001823DB">
                    <w:t>Maneesh</w:t>
                  </w:r>
                  <w:proofErr w:type="spellEnd"/>
                  <w:r w:rsidRPr="001823DB">
                    <w:t xml:space="preserve"> Gas Appliances</w:t>
                  </w:r>
                  <w:r>
                    <w:t xml:space="preserve"> Pvt. Ltd.</w:t>
                  </w:r>
                </w:p>
              </w:tc>
            </w:tr>
            <w:tr w:rsidR="005D0862" w:rsidTr="00A048D7">
              <w:trPr>
                <w:trHeight w:val="101"/>
              </w:trPr>
              <w:tc>
                <w:tcPr>
                  <w:tcW w:w="2190" w:type="dxa"/>
                </w:tcPr>
                <w:p w:rsidR="005D0862" w:rsidRPr="001823DB" w:rsidRDefault="005D0862" w:rsidP="001823DB">
                  <w:pPr>
                    <w:pStyle w:val="NoSpacing"/>
                  </w:pPr>
                  <w:r w:rsidRPr="001823DB">
                    <w:t>Period</w:t>
                  </w:r>
                </w:p>
              </w:tc>
              <w:tc>
                <w:tcPr>
                  <w:tcW w:w="6754" w:type="dxa"/>
                </w:tcPr>
                <w:p w:rsidR="005D0862" w:rsidRPr="001823DB" w:rsidRDefault="005D0862" w:rsidP="001823DB">
                  <w:pPr>
                    <w:pStyle w:val="NoSpacing"/>
                  </w:pPr>
                  <w:r w:rsidRPr="001823DB">
                    <w:t>From 28/11/2011- 30/11/2012</w:t>
                  </w:r>
                </w:p>
              </w:tc>
            </w:tr>
            <w:tr w:rsidR="005D0862" w:rsidTr="00A048D7">
              <w:trPr>
                <w:trHeight w:val="81"/>
              </w:trPr>
              <w:tc>
                <w:tcPr>
                  <w:tcW w:w="2190" w:type="dxa"/>
                </w:tcPr>
                <w:p w:rsidR="005D0862" w:rsidRPr="001823DB" w:rsidRDefault="005D0862" w:rsidP="001823DB">
                  <w:pPr>
                    <w:pStyle w:val="NoSpacing"/>
                  </w:pPr>
                  <w:r w:rsidRPr="001823DB">
                    <w:t>Designation</w:t>
                  </w:r>
                </w:p>
              </w:tc>
              <w:tc>
                <w:tcPr>
                  <w:tcW w:w="6754" w:type="dxa"/>
                </w:tcPr>
                <w:p w:rsidR="005D0862" w:rsidRPr="001823DB" w:rsidRDefault="005D0862" w:rsidP="001823DB">
                  <w:pPr>
                    <w:pStyle w:val="NoSpacing"/>
                  </w:pPr>
                  <w:r w:rsidRPr="001823DB">
                    <w:t>Regional  Sales Manager</w:t>
                  </w:r>
                </w:p>
              </w:tc>
            </w:tr>
          </w:tbl>
          <w:p w:rsidR="005D0862" w:rsidRDefault="005D0862" w:rsidP="00CD1319">
            <w:pPr>
              <w:pStyle w:val="NoSpacing"/>
            </w:pPr>
          </w:p>
          <w:p w:rsidR="005D0862" w:rsidRDefault="005D0862" w:rsidP="00CD1319">
            <w:pPr>
              <w:pStyle w:val="NoSpacing"/>
            </w:pPr>
          </w:p>
          <w:p w:rsidR="005D0862" w:rsidRDefault="005D0862" w:rsidP="00CD1319">
            <w:pPr>
              <w:pStyle w:val="NoSpacing"/>
            </w:pPr>
          </w:p>
          <w:p w:rsidR="005D0862" w:rsidRDefault="005D0862" w:rsidP="00CD1319">
            <w:pPr>
              <w:pStyle w:val="NoSpacing"/>
            </w:pPr>
            <w:r>
              <w:t xml:space="preserve">        </w:t>
            </w:r>
          </w:p>
          <w:p w:rsidR="005D0862" w:rsidRDefault="005D0862" w:rsidP="00CD1319">
            <w:pPr>
              <w:pStyle w:val="NoSpacing"/>
            </w:pPr>
          </w:p>
          <w:p w:rsidR="005D0862" w:rsidRPr="00ED1498" w:rsidRDefault="005D0862" w:rsidP="00CD1319">
            <w:pPr>
              <w:pStyle w:val="NoSpacing"/>
              <w:rPr>
                <w:b/>
                <w:bCs/>
              </w:rPr>
            </w:pPr>
            <w:r w:rsidRPr="00ED1498">
              <w:rPr>
                <w:b/>
                <w:bCs/>
              </w:rPr>
              <w:t xml:space="preserve">Achievements </w:t>
            </w:r>
          </w:p>
          <w:p w:rsidR="005D0862" w:rsidRDefault="005D0862" w:rsidP="00CD1319">
            <w:pPr>
              <w:pStyle w:val="NoSpacing"/>
            </w:pPr>
            <w:r>
              <w:t>1</w:t>
            </w:r>
            <w:r w:rsidRPr="00CD1319">
              <w:t>.</w:t>
            </w:r>
            <w:r>
              <w:t xml:space="preserve"> </w:t>
            </w:r>
            <w:r w:rsidRPr="00CD1319">
              <w:t xml:space="preserve">Joined as </w:t>
            </w:r>
            <w:r>
              <w:t xml:space="preserve">a </w:t>
            </w:r>
            <w:r w:rsidRPr="00CD1319">
              <w:t xml:space="preserve">Regional Sales Executive &amp; within three months became Regional </w:t>
            </w:r>
            <w:r>
              <w:t xml:space="preserve">Sales </w:t>
            </w:r>
            <w:r w:rsidRPr="00CD1319">
              <w:t>Manager</w:t>
            </w:r>
            <w:r>
              <w:t xml:space="preserve"> for Kerala State </w:t>
            </w:r>
            <w:r>
              <w:lastRenderedPageBreak/>
              <w:t>operations.</w:t>
            </w:r>
          </w:p>
          <w:p w:rsidR="005D0862" w:rsidRDefault="005D0862" w:rsidP="00CD1319">
            <w:pPr>
              <w:pStyle w:val="NoSpacing"/>
            </w:pPr>
            <w:r>
              <w:t>2. Handled a team of 5 members for the sales and promotional activities of various markets in Kerala.</w:t>
            </w:r>
          </w:p>
          <w:p w:rsidR="005D0862" w:rsidRPr="005D0862" w:rsidRDefault="005D0862" w:rsidP="00CD1319">
            <w:pPr>
              <w:pStyle w:val="NoSpacing"/>
              <w:rPr>
                <w:rFonts w:cs="Arial"/>
              </w:rPr>
            </w:pPr>
            <w:r>
              <w:t xml:space="preserve">3. </w:t>
            </w:r>
            <w:r>
              <w:rPr>
                <w:rFonts w:cs="Arial"/>
              </w:rPr>
              <w:t>Very often took leading role in recruitment of new executives and designing of new brochures for the company.</w:t>
            </w:r>
          </w:p>
          <w:p w:rsidR="005D0862" w:rsidRDefault="005D0862" w:rsidP="00CD1319">
            <w:pPr>
              <w:pStyle w:val="NoSpacing"/>
            </w:pPr>
            <w:r>
              <w:t>4. Added about 14 new potential customers to the company, personally.</w:t>
            </w:r>
          </w:p>
          <w:p w:rsidR="005D0862" w:rsidRDefault="005D0862" w:rsidP="00CD1319">
            <w:pPr>
              <w:pStyle w:val="NoSpacing"/>
            </w:pPr>
            <w:r>
              <w:t>5. Met targets through frequent visits and negotiation with the customers.</w:t>
            </w:r>
          </w:p>
          <w:p w:rsidR="005D0862" w:rsidRDefault="005D0862" w:rsidP="00CD1319">
            <w:pPr>
              <w:pStyle w:val="NoSpacing"/>
              <w:rPr>
                <w:rFonts w:cs="Arial"/>
              </w:rPr>
            </w:pPr>
            <w:r>
              <w:t>6.</w:t>
            </w:r>
            <w:r>
              <w:rPr>
                <w:rFonts w:cs="Arial"/>
              </w:rPr>
              <w:t xml:space="preserve"> Many times, took the responsibility of personally delivering and replacing the goods to the customers.</w:t>
            </w:r>
          </w:p>
          <w:p w:rsidR="005D0862" w:rsidRDefault="005D0862" w:rsidP="00CD13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7. Spent time with Transporters and Booking agents for price negotiations.</w:t>
            </w:r>
          </w:p>
          <w:p w:rsidR="005D0862" w:rsidRDefault="005D0862" w:rsidP="007E0E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8. Regular follow up for the payments and given better after sales service to the customers.</w:t>
            </w:r>
          </w:p>
          <w:p w:rsidR="005D0862" w:rsidRPr="005D0862" w:rsidRDefault="005D0862" w:rsidP="007E0E60">
            <w:pPr>
              <w:pStyle w:val="NoSpacing"/>
              <w:rPr>
                <w:rFonts w:cs="Arial"/>
              </w:rPr>
            </w:pPr>
          </w:p>
        </w:tc>
      </w:tr>
      <w:tr w:rsidR="005D0862" w:rsidRPr="001C7807" w:rsidTr="00A048D7">
        <w:trPr>
          <w:trHeight w:val="768"/>
        </w:trPr>
        <w:tc>
          <w:tcPr>
            <w:tcW w:w="10621" w:type="dxa"/>
          </w:tcPr>
          <w:p w:rsidR="005D0862" w:rsidRPr="005D0862" w:rsidRDefault="005D0862" w:rsidP="00387E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lastRenderedPageBreak/>
              <w:t xml:space="preserve">Career History 2 </w:t>
            </w:r>
          </w:p>
          <w:tbl>
            <w:tblPr>
              <w:tblStyle w:val="TableGrid"/>
              <w:tblpPr w:leftFromText="180" w:rightFromText="180" w:horzAnchor="margin" w:tblpY="345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7014"/>
            </w:tblGrid>
            <w:tr w:rsidR="005D0862" w:rsidTr="00A048D7">
              <w:trPr>
                <w:trHeight w:val="89"/>
              </w:trPr>
              <w:tc>
                <w:tcPr>
                  <w:tcW w:w="2046" w:type="dxa"/>
                </w:tcPr>
                <w:p w:rsidR="005D0862" w:rsidRDefault="005D0862" w:rsidP="00375402">
                  <w:pPr>
                    <w:pStyle w:val="NoSpacing"/>
                  </w:pPr>
                  <w:r>
                    <w:t>Employer</w:t>
                  </w:r>
                </w:p>
              </w:tc>
              <w:tc>
                <w:tcPr>
                  <w:tcW w:w="7014" w:type="dxa"/>
                </w:tcPr>
                <w:p w:rsidR="005D0862" w:rsidRDefault="005D0862" w:rsidP="00375402">
                  <w:pPr>
                    <w:pStyle w:val="NoSpacing"/>
                  </w:pPr>
                  <w:r>
                    <w:t>International Flavors and Fragrances India Pvt. Ltd.</w:t>
                  </w:r>
                </w:p>
              </w:tc>
            </w:tr>
            <w:tr w:rsidR="005D0862" w:rsidTr="00A048D7">
              <w:trPr>
                <w:trHeight w:val="89"/>
              </w:trPr>
              <w:tc>
                <w:tcPr>
                  <w:tcW w:w="2046" w:type="dxa"/>
                </w:tcPr>
                <w:p w:rsidR="005D0862" w:rsidRDefault="005D0862" w:rsidP="00375402">
                  <w:pPr>
                    <w:pStyle w:val="NoSpacing"/>
                  </w:pPr>
                  <w:r>
                    <w:t>Period</w:t>
                  </w:r>
                </w:p>
              </w:tc>
              <w:tc>
                <w:tcPr>
                  <w:tcW w:w="7014" w:type="dxa"/>
                </w:tcPr>
                <w:p w:rsidR="005D0862" w:rsidRDefault="005D0862" w:rsidP="00375402">
                  <w:pPr>
                    <w:pStyle w:val="NoSpacing"/>
                  </w:pPr>
                  <w:r>
                    <w:rPr>
                      <w:rFonts w:cs="Arial"/>
                    </w:rPr>
                    <w:t>From 01/12/2012- 26/03/2014</w:t>
                  </w:r>
                </w:p>
              </w:tc>
            </w:tr>
            <w:tr w:rsidR="005D0862" w:rsidTr="00A048D7">
              <w:trPr>
                <w:trHeight w:val="89"/>
              </w:trPr>
              <w:tc>
                <w:tcPr>
                  <w:tcW w:w="2046" w:type="dxa"/>
                </w:tcPr>
                <w:p w:rsidR="005D0862" w:rsidRDefault="005D0862" w:rsidP="00375402">
                  <w:pPr>
                    <w:pStyle w:val="NoSpacing"/>
                  </w:pPr>
                  <w:r>
                    <w:t>Designation</w:t>
                  </w:r>
                </w:p>
              </w:tc>
              <w:tc>
                <w:tcPr>
                  <w:tcW w:w="7014" w:type="dxa"/>
                </w:tcPr>
                <w:p w:rsidR="005D0862" w:rsidRDefault="005D0862" w:rsidP="00375402">
                  <w:pPr>
                    <w:pStyle w:val="NoSpacing"/>
                  </w:pPr>
                  <w:r>
                    <w:rPr>
                      <w:rFonts w:cs="Arial"/>
                    </w:rPr>
                    <w:t>Sales Trainee</w:t>
                  </w:r>
                </w:p>
              </w:tc>
            </w:tr>
          </w:tbl>
          <w:p w:rsidR="005D0862" w:rsidRDefault="005D0862" w:rsidP="00375402">
            <w:pPr>
              <w:pStyle w:val="NoSpacing"/>
            </w:pPr>
          </w:p>
          <w:p w:rsidR="005D0862" w:rsidRDefault="005D0862" w:rsidP="00375402">
            <w:pPr>
              <w:pStyle w:val="NoSpacing"/>
            </w:pPr>
          </w:p>
          <w:p w:rsidR="005D0862" w:rsidRDefault="005D0862" w:rsidP="00375402">
            <w:pPr>
              <w:pStyle w:val="NoSpacing"/>
            </w:pPr>
          </w:p>
          <w:p w:rsidR="005D0862" w:rsidRDefault="005D0862" w:rsidP="00375402">
            <w:pPr>
              <w:pStyle w:val="NoSpacing"/>
            </w:pPr>
          </w:p>
          <w:p w:rsidR="005D0862" w:rsidRPr="0006190E" w:rsidRDefault="005D0862" w:rsidP="0037540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Ach</w:t>
            </w:r>
            <w:r w:rsidRPr="0006190E">
              <w:rPr>
                <w:b/>
                <w:bCs/>
              </w:rPr>
              <w:t>ievements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>1. Introduced several potential dealers to the company.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 xml:space="preserve">2. Travelled across </w:t>
            </w:r>
            <w:r>
              <w:t xml:space="preserve">the </w:t>
            </w:r>
            <w:r w:rsidRPr="0006190E">
              <w:t>Karnataka State to understand the product potential and</w:t>
            </w:r>
            <w:r>
              <w:t xml:space="preserve"> </w:t>
            </w:r>
            <w:r w:rsidRPr="0006190E">
              <w:t>customer feedback.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>3. Attended several customer quarries and complaints.</w:t>
            </w:r>
          </w:p>
          <w:p w:rsidR="00B71A32" w:rsidRDefault="005D0862" w:rsidP="00375402">
            <w:pPr>
              <w:pStyle w:val="NoSpacing"/>
            </w:pPr>
            <w:r w:rsidRPr="0006190E">
              <w:t xml:space="preserve">4. Maintained a good </w:t>
            </w:r>
            <w:proofErr w:type="spellStart"/>
            <w:r w:rsidRPr="0006190E">
              <w:t>rapo</w:t>
            </w:r>
            <w:proofErr w:type="spellEnd"/>
            <w:r w:rsidRPr="0006190E">
              <w:t xml:space="preserve"> and relationship with the dealers which benefited in</w:t>
            </w:r>
            <w:r>
              <w:t xml:space="preserve"> </w:t>
            </w:r>
            <w:r w:rsidRPr="0006190E">
              <w:t xml:space="preserve">achieving targets and on time </w:t>
            </w:r>
          </w:p>
          <w:p w:rsidR="005D0862" w:rsidRPr="0006190E" w:rsidRDefault="00B71A32" w:rsidP="00375402">
            <w:pPr>
              <w:pStyle w:val="NoSpacing"/>
            </w:pPr>
            <w:r>
              <w:t xml:space="preserve">     </w:t>
            </w:r>
            <w:proofErr w:type="gramStart"/>
            <w:r w:rsidR="005D0862" w:rsidRPr="0006190E">
              <w:t>payments</w:t>
            </w:r>
            <w:proofErr w:type="gramEnd"/>
            <w:r w:rsidR="005D0862" w:rsidRPr="0006190E">
              <w:t>.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>5. Met targets through frequent visits and negotiation with the dealers.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 xml:space="preserve">6. Worked as a coordinator for several events like Bakers Meet, </w:t>
            </w:r>
            <w:proofErr w:type="spellStart"/>
            <w:r w:rsidRPr="0006190E">
              <w:t>Prodcut</w:t>
            </w:r>
            <w:proofErr w:type="spellEnd"/>
            <w:r w:rsidRPr="0006190E">
              <w:t xml:space="preserve"> Launching</w:t>
            </w:r>
            <w:r>
              <w:t xml:space="preserve"> </w:t>
            </w:r>
            <w:r w:rsidRPr="0006190E">
              <w:t>conducted by the company.</w:t>
            </w:r>
          </w:p>
          <w:p w:rsidR="00B71A32" w:rsidRDefault="005D0862" w:rsidP="00375402">
            <w:pPr>
              <w:pStyle w:val="NoSpacing"/>
            </w:pPr>
            <w:r w:rsidRPr="0006190E">
              <w:t>7. Always kept a good attention to the competitors market and suggested new</w:t>
            </w:r>
            <w:r>
              <w:t xml:space="preserve"> </w:t>
            </w:r>
            <w:r w:rsidRPr="0006190E">
              <w:t xml:space="preserve">methods for marketing the </w:t>
            </w:r>
            <w:r w:rsidR="00B71A32">
              <w:t xml:space="preserve">    </w:t>
            </w:r>
          </w:p>
          <w:p w:rsidR="005D0862" w:rsidRPr="0006190E" w:rsidRDefault="00B71A32" w:rsidP="00375402">
            <w:pPr>
              <w:pStyle w:val="NoSpacing"/>
            </w:pPr>
            <w:r>
              <w:t xml:space="preserve">    </w:t>
            </w:r>
            <w:proofErr w:type="gramStart"/>
            <w:r w:rsidR="005D0862" w:rsidRPr="0006190E">
              <w:t>products</w:t>
            </w:r>
            <w:proofErr w:type="gramEnd"/>
            <w:r w:rsidR="005D0862" w:rsidRPr="0006190E">
              <w:t>.</w:t>
            </w:r>
          </w:p>
          <w:p w:rsidR="005D0862" w:rsidRPr="0006190E" w:rsidRDefault="005D0862" w:rsidP="00375402">
            <w:pPr>
              <w:pStyle w:val="NoSpacing"/>
            </w:pPr>
            <w:r w:rsidRPr="0006190E">
              <w:t>8.Sat with the  management and customers for negotiations on price and compliments</w:t>
            </w:r>
          </w:p>
          <w:p w:rsidR="005D0862" w:rsidRDefault="00B71A32" w:rsidP="001823DB">
            <w:pPr>
              <w:pStyle w:val="NoSpacing"/>
            </w:pPr>
            <w:r w:rsidRPr="0006190E">
              <w:t>9. Took</w:t>
            </w:r>
            <w:r w:rsidR="005D0862" w:rsidRPr="0006190E">
              <w:t xml:space="preserve"> the responsibility of on time </w:t>
            </w:r>
            <w:r w:rsidRPr="0006190E">
              <w:t>payments and</w:t>
            </w:r>
            <w:r w:rsidR="005D0862" w:rsidRPr="0006190E">
              <w:t xml:space="preserve"> adjusting credit notes and debit</w:t>
            </w:r>
            <w:r w:rsidR="005D0862">
              <w:t xml:space="preserve"> notes of the company.</w:t>
            </w:r>
          </w:p>
          <w:p w:rsidR="005D0862" w:rsidRDefault="005D0862" w:rsidP="001823DB">
            <w:pPr>
              <w:pStyle w:val="NoSpacing"/>
            </w:pPr>
            <w:r>
              <w:t>10.</w:t>
            </w:r>
            <w:r w:rsidRPr="0006190E">
              <w:t>Conducted a Market Survey and Project Report with reference to the competitors</w:t>
            </w:r>
          </w:p>
          <w:p w:rsidR="005D0862" w:rsidRDefault="005D0862" w:rsidP="00513A1F">
            <w:pPr>
              <w:pStyle w:val="NoSpacing"/>
            </w:pPr>
            <w:r>
              <w:t xml:space="preserve">      </w:t>
            </w:r>
            <w:proofErr w:type="gramStart"/>
            <w:r>
              <w:t>in</w:t>
            </w:r>
            <w:proofErr w:type="gramEnd"/>
            <w:r>
              <w:t xml:space="preserve"> connection with introducing a new product and segment to the market.</w:t>
            </w:r>
          </w:p>
          <w:p w:rsidR="00513A1F" w:rsidRDefault="00513A1F" w:rsidP="00513A1F">
            <w:pPr>
              <w:pStyle w:val="NoSpacing"/>
            </w:pPr>
          </w:p>
        </w:tc>
      </w:tr>
      <w:tr w:rsidR="00B71A32" w:rsidTr="00A048D7">
        <w:trPr>
          <w:trHeight w:val="630"/>
        </w:trPr>
        <w:tc>
          <w:tcPr>
            <w:tcW w:w="10621" w:type="dxa"/>
          </w:tcPr>
          <w:p w:rsidR="00B71A32" w:rsidRDefault="00B71A32" w:rsidP="00B71A32">
            <w:pPr>
              <w:spacing w:after="0" w:line="240" w:lineRule="auto"/>
              <w:rPr>
                <w:rFonts w:cs="Arial"/>
                <w:b/>
                <w:bCs/>
              </w:rPr>
            </w:pPr>
            <w:r w:rsidRPr="005D0862">
              <w:rPr>
                <w:rFonts w:cs="Arial"/>
                <w:b/>
                <w:bCs/>
              </w:rPr>
              <w:t>Career</w:t>
            </w:r>
            <w:r>
              <w:rPr>
                <w:rFonts w:cs="Arial"/>
                <w:b/>
                <w:bCs/>
              </w:rPr>
              <w:t xml:space="preserve"> History 3</w:t>
            </w:r>
          </w:p>
          <w:p w:rsidR="00B71A32" w:rsidRPr="005D0862" w:rsidRDefault="00B71A32" w:rsidP="00B71A32">
            <w:pPr>
              <w:spacing w:after="0" w:line="240" w:lineRule="auto"/>
              <w:rPr>
                <w:rFonts w:cs="Arial"/>
                <w:b/>
                <w:bCs/>
              </w:rPr>
            </w:pPr>
          </w:p>
          <w:tbl>
            <w:tblPr>
              <w:tblStyle w:val="TableGrid"/>
              <w:tblpPr w:leftFromText="180" w:rightFromText="180" w:horzAnchor="margin" w:tblpY="345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7014"/>
            </w:tblGrid>
            <w:tr w:rsidR="00B71A32" w:rsidTr="00A048D7">
              <w:trPr>
                <w:trHeight w:val="89"/>
              </w:trPr>
              <w:tc>
                <w:tcPr>
                  <w:tcW w:w="2046" w:type="dxa"/>
                </w:tcPr>
                <w:p w:rsidR="00B71A32" w:rsidRDefault="00B71A32" w:rsidP="00B71A32">
                  <w:pPr>
                    <w:pStyle w:val="NoSpacing"/>
                  </w:pPr>
                  <w:r>
                    <w:t>Employer</w:t>
                  </w:r>
                </w:p>
              </w:tc>
              <w:tc>
                <w:tcPr>
                  <w:tcW w:w="7014" w:type="dxa"/>
                </w:tcPr>
                <w:p w:rsidR="00B71A32" w:rsidRDefault="00B71A32" w:rsidP="00B71A32">
                  <w:pPr>
                    <w:pStyle w:val="NoSpacing"/>
                  </w:pPr>
                  <w:proofErr w:type="spellStart"/>
                  <w:r>
                    <w:t>Synthite</w:t>
                  </w:r>
                  <w:proofErr w:type="spellEnd"/>
                  <w:r>
                    <w:t xml:space="preserve"> Industries Limited</w:t>
                  </w:r>
                </w:p>
              </w:tc>
            </w:tr>
            <w:tr w:rsidR="00B71A32" w:rsidTr="00A048D7">
              <w:trPr>
                <w:trHeight w:val="89"/>
              </w:trPr>
              <w:tc>
                <w:tcPr>
                  <w:tcW w:w="2046" w:type="dxa"/>
                </w:tcPr>
                <w:p w:rsidR="00B71A32" w:rsidRDefault="00B71A32" w:rsidP="00B71A32">
                  <w:pPr>
                    <w:pStyle w:val="NoSpacing"/>
                  </w:pPr>
                  <w:r>
                    <w:t>Period</w:t>
                  </w:r>
                </w:p>
              </w:tc>
              <w:tc>
                <w:tcPr>
                  <w:tcW w:w="7014" w:type="dxa"/>
                </w:tcPr>
                <w:p w:rsidR="00B71A32" w:rsidRDefault="00B71A32" w:rsidP="00B71A32">
                  <w:pPr>
                    <w:pStyle w:val="NoSpacing"/>
                  </w:pPr>
                  <w:r>
                    <w:rPr>
                      <w:rFonts w:cs="Arial"/>
                    </w:rPr>
                    <w:t>From 12/05/2014- 18/06/2014</w:t>
                  </w:r>
                </w:p>
              </w:tc>
            </w:tr>
            <w:tr w:rsidR="00B71A32" w:rsidTr="00A048D7">
              <w:trPr>
                <w:trHeight w:val="89"/>
              </w:trPr>
              <w:tc>
                <w:tcPr>
                  <w:tcW w:w="2046" w:type="dxa"/>
                </w:tcPr>
                <w:p w:rsidR="00B71A32" w:rsidRDefault="00B71A32" w:rsidP="00B71A32">
                  <w:pPr>
                    <w:pStyle w:val="NoSpacing"/>
                  </w:pPr>
                  <w:r>
                    <w:t>Designation</w:t>
                  </w:r>
                </w:p>
              </w:tc>
              <w:tc>
                <w:tcPr>
                  <w:tcW w:w="7014" w:type="dxa"/>
                </w:tcPr>
                <w:p w:rsidR="00B71A32" w:rsidRDefault="00B71A32" w:rsidP="00B71A32">
                  <w:pPr>
                    <w:pStyle w:val="NoSpacing"/>
                  </w:pPr>
                  <w:r>
                    <w:rPr>
                      <w:rFonts w:cs="Arial"/>
                    </w:rPr>
                    <w:t>Senior Sales Associate</w:t>
                  </w:r>
                </w:p>
              </w:tc>
            </w:tr>
          </w:tbl>
          <w:p w:rsidR="00B71A32" w:rsidRDefault="00B71A32" w:rsidP="00000003">
            <w:pPr>
              <w:pStyle w:val="NoSpacing"/>
              <w:rPr>
                <w:rFonts w:cs="Arial"/>
              </w:rPr>
            </w:pPr>
          </w:p>
          <w:p w:rsidR="00B71A32" w:rsidRDefault="00B71A32" w:rsidP="00000003">
            <w:pPr>
              <w:pStyle w:val="NoSpacing"/>
              <w:rPr>
                <w:rFonts w:cs="Arial"/>
              </w:rPr>
            </w:pPr>
          </w:p>
          <w:p w:rsidR="00B71A32" w:rsidRDefault="00B71A32" w:rsidP="00000003">
            <w:pPr>
              <w:pStyle w:val="NoSpacing"/>
              <w:rPr>
                <w:rFonts w:cs="Arial"/>
              </w:rPr>
            </w:pPr>
          </w:p>
          <w:p w:rsidR="00B71A32" w:rsidRPr="0006190E" w:rsidRDefault="00B71A32" w:rsidP="00B71A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Ach</w:t>
            </w:r>
            <w:r w:rsidRPr="0006190E">
              <w:rPr>
                <w:b/>
                <w:bCs/>
              </w:rPr>
              <w:t>ievements</w:t>
            </w:r>
          </w:p>
          <w:p w:rsidR="00B71A32" w:rsidRDefault="00B71A32" w:rsidP="0000000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Completed the t</w:t>
            </w:r>
            <w:r w:rsidR="00404707">
              <w:rPr>
                <w:rFonts w:cs="Arial"/>
              </w:rPr>
              <w:t>raining and</w:t>
            </w:r>
            <w:r>
              <w:rPr>
                <w:rFonts w:cs="Arial"/>
              </w:rPr>
              <w:t xml:space="preserve"> left </w:t>
            </w:r>
            <w:r w:rsidR="00404707">
              <w:rPr>
                <w:rFonts w:cs="Arial"/>
              </w:rPr>
              <w:t>the job</w:t>
            </w:r>
            <w:r>
              <w:rPr>
                <w:rFonts w:cs="Arial"/>
              </w:rPr>
              <w:t xml:space="preserve"> to have better career prospects in abroad </w:t>
            </w:r>
          </w:p>
          <w:p w:rsidR="00B71A32" w:rsidRDefault="00B71A32" w:rsidP="00000003">
            <w:pPr>
              <w:pStyle w:val="NoSpacing"/>
              <w:rPr>
                <w:rFonts w:cs="Arial"/>
              </w:rPr>
            </w:pPr>
          </w:p>
        </w:tc>
      </w:tr>
      <w:tr w:rsidR="00BB2513" w:rsidTr="00A048D7">
        <w:trPr>
          <w:trHeight w:val="1117"/>
        </w:trPr>
        <w:tc>
          <w:tcPr>
            <w:tcW w:w="10621" w:type="dxa"/>
          </w:tcPr>
          <w:p w:rsidR="00404707" w:rsidRDefault="00404707" w:rsidP="00000003">
            <w:pPr>
              <w:pStyle w:val="NoSpacing"/>
              <w:rPr>
                <w:b/>
                <w:bCs/>
              </w:rPr>
            </w:pPr>
            <w:r w:rsidRPr="00404707">
              <w:rPr>
                <w:b/>
                <w:bCs/>
              </w:rPr>
              <w:t xml:space="preserve">Personal </w:t>
            </w:r>
            <w:r w:rsidR="00E53432">
              <w:rPr>
                <w:b/>
                <w:bCs/>
              </w:rPr>
              <w:t>Information</w:t>
            </w:r>
          </w:p>
          <w:p w:rsidR="004F76FC" w:rsidRPr="004F76FC" w:rsidRDefault="004F76FC" w:rsidP="004F76FC">
            <w:pPr>
              <w:pStyle w:val="NoSpacing"/>
            </w:pPr>
            <w:r w:rsidRPr="004F76FC">
              <w:t xml:space="preserve">Name: Clement </w:t>
            </w:r>
            <w:proofErr w:type="spellStart"/>
            <w:r w:rsidRPr="004F76FC">
              <w:t>Kuriakose</w:t>
            </w:r>
            <w:proofErr w:type="spellEnd"/>
          </w:p>
          <w:p w:rsidR="004F76FC" w:rsidRPr="004F76FC" w:rsidRDefault="004F76FC" w:rsidP="004F76FC">
            <w:pPr>
              <w:pStyle w:val="NoSpacing"/>
            </w:pPr>
            <w:r w:rsidRPr="004F76FC">
              <w:t>Gender: Male</w:t>
            </w:r>
          </w:p>
          <w:p w:rsidR="004F76FC" w:rsidRPr="004F76FC" w:rsidRDefault="004F76FC" w:rsidP="004F76FC">
            <w:pPr>
              <w:pStyle w:val="NoSpacing"/>
            </w:pPr>
            <w:r w:rsidRPr="004F76FC">
              <w:t>Date of birth: 22-10-1988</w:t>
            </w:r>
          </w:p>
          <w:p w:rsidR="004F76FC" w:rsidRPr="004F76FC" w:rsidRDefault="004F76FC" w:rsidP="004F76FC">
            <w:pPr>
              <w:pStyle w:val="NoSpacing"/>
            </w:pPr>
            <w:r w:rsidRPr="004F76FC">
              <w:t>Marital status: Single</w:t>
            </w:r>
          </w:p>
          <w:p w:rsidR="004F76FC" w:rsidRPr="004F76FC" w:rsidRDefault="004F76FC" w:rsidP="004F76FC">
            <w:pPr>
              <w:pStyle w:val="NoSpacing"/>
            </w:pPr>
            <w:r w:rsidRPr="004F76FC">
              <w:t>Nationality: Indian</w:t>
            </w:r>
          </w:p>
          <w:p w:rsidR="000C71CD" w:rsidRPr="00DA69E7" w:rsidRDefault="000C71CD" w:rsidP="004F76FC">
            <w:pPr>
              <w:pStyle w:val="NoSpacing"/>
              <w:rPr>
                <w:b/>
              </w:rPr>
            </w:pPr>
            <w:r w:rsidRPr="00DA69E7">
              <w:rPr>
                <w:b/>
              </w:rPr>
              <w:t xml:space="preserve">Visa Status- </w:t>
            </w:r>
            <w:r w:rsidRPr="00DA69E7">
              <w:t>Visiting Visa</w:t>
            </w:r>
          </w:p>
          <w:p w:rsidR="004F76FC" w:rsidRPr="000C71CD" w:rsidRDefault="000C71CD" w:rsidP="004F76FC">
            <w:pPr>
              <w:pStyle w:val="NoSpacing"/>
            </w:pPr>
            <w:r w:rsidRPr="00DA69E7">
              <w:rPr>
                <w:b/>
              </w:rPr>
              <w:t xml:space="preserve">Validity- </w:t>
            </w:r>
            <w:r w:rsidRPr="00DA69E7">
              <w:t>Till 22/10/2014</w:t>
            </w:r>
            <w:r w:rsidR="00E53432" w:rsidRPr="001C7807">
              <w:t xml:space="preserve">                      </w:t>
            </w:r>
            <w:r w:rsidR="00E53432">
              <w:t xml:space="preserve">            </w:t>
            </w:r>
            <w:r w:rsidR="00E53432" w:rsidRPr="001C7807">
              <w:t xml:space="preserve">                                  </w:t>
            </w:r>
            <w:r w:rsidR="00E53432">
              <w:t xml:space="preserve">                               </w:t>
            </w:r>
          </w:p>
        </w:tc>
      </w:tr>
    </w:tbl>
    <w:p w:rsidR="00060C75" w:rsidRPr="000932D2" w:rsidRDefault="00060C75" w:rsidP="00387EA3">
      <w:pPr>
        <w:spacing w:after="120" w:line="240" w:lineRule="auto"/>
        <w:rPr>
          <w:b/>
          <w:sz w:val="25"/>
          <w:szCs w:val="25"/>
        </w:rPr>
      </w:pPr>
    </w:p>
    <w:sectPr w:rsidR="00060C75" w:rsidRPr="000932D2" w:rsidSect="0054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191"/>
    <w:multiLevelType w:val="hybridMultilevel"/>
    <w:tmpl w:val="055A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0B2A"/>
    <w:multiLevelType w:val="hybridMultilevel"/>
    <w:tmpl w:val="DA78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4AEE"/>
    <w:multiLevelType w:val="hybridMultilevel"/>
    <w:tmpl w:val="DA987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98B"/>
    <w:multiLevelType w:val="hybridMultilevel"/>
    <w:tmpl w:val="75FA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04E"/>
    <w:multiLevelType w:val="hybridMultilevel"/>
    <w:tmpl w:val="E6528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167"/>
    <w:multiLevelType w:val="hybridMultilevel"/>
    <w:tmpl w:val="DB782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1D36"/>
    <w:multiLevelType w:val="hybridMultilevel"/>
    <w:tmpl w:val="D6B8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595C"/>
    <w:multiLevelType w:val="hybridMultilevel"/>
    <w:tmpl w:val="0862D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6E90"/>
    <w:multiLevelType w:val="hybridMultilevel"/>
    <w:tmpl w:val="43C09D64"/>
    <w:lvl w:ilvl="0" w:tplc="FEB630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AE5"/>
    <w:rsid w:val="00006D5A"/>
    <w:rsid w:val="000143BD"/>
    <w:rsid w:val="000503E2"/>
    <w:rsid w:val="00060C75"/>
    <w:rsid w:val="0006190E"/>
    <w:rsid w:val="00071A35"/>
    <w:rsid w:val="0007203F"/>
    <w:rsid w:val="000751B8"/>
    <w:rsid w:val="000932D2"/>
    <w:rsid w:val="000C71CD"/>
    <w:rsid w:val="000D571C"/>
    <w:rsid w:val="000E205B"/>
    <w:rsid w:val="000E2B60"/>
    <w:rsid w:val="000F367C"/>
    <w:rsid w:val="00115B5A"/>
    <w:rsid w:val="0012557B"/>
    <w:rsid w:val="00126506"/>
    <w:rsid w:val="0014758B"/>
    <w:rsid w:val="00155048"/>
    <w:rsid w:val="001626B1"/>
    <w:rsid w:val="001823DB"/>
    <w:rsid w:val="001826BD"/>
    <w:rsid w:val="001B03B4"/>
    <w:rsid w:val="001B25DD"/>
    <w:rsid w:val="001C03A2"/>
    <w:rsid w:val="001C2BDA"/>
    <w:rsid w:val="001C7807"/>
    <w:rsid w:val="001C78E8"/>
    <w:rsid w:val="001C7B67"/>
    <w:rsid w:val="001D2713"/>
    <w:rsid w:val="001D2843"/>
    <w:rsid w:val="001D6601"/>
    <w:rsid w:val="001D7F5B"/>
    <w:rsid w:val="001F44DE"/>
    <w:rsid w:val="0022131E"/>
    <w:rsid w:val="00221C33"/>
    <w:rsid w:val="00231492"/>
    <w:rsid w:val="00250480"/>
    <w:rsid w:val="00250A56"/>
    <w:rsid w:val="00262DC4"/>
    <w:rsid w:val="00267435"/>
    <w:rsid w:val="00274CB1"/>
    <w:rsid w:val="00277F88"/>
    <w:rsid w:val="002A2A2E"/>
    <w:rsid w:val="002C5A2F"/>
    <w:rsid w:val="00300B47"/>
    <w:rsid w:val="00330A37"/>
    <w:rsid w:val="0034158C"/>
    <w:rsid w:val="00352AA8"/>
    <w:rsid w:val="00357425"/>
    <w:rsid w:val="00366354"/>
    <w:rsid w:val="00373249"/>
    <w:rsid w:val="00375402"/>
    <w:rsid w:val="00381133"/>
    <w:rsid w:val="00387EA3"/>
    <w:rsid w:val="00393543"/>
    <w:rsid w:val="003B054D"/>
    <w:rsid w:val="003C2EDD"/>
    <w:rsid w:val="003D617D"/>
    <w:rsid w:val="003E2419"/>
    <w:rsid w:val="003E38D2"/>
    <w:rsid w:val="0040092A"/>
    <w:rsid w:val="00404707"/>
    <w:rsid w:val="004079EB"/>
    <w:rsid w:val="00410682"/>
    <w:rsid w:val="00427AF6"/>
    <w:rsid w:val="00436129"/>
    <w:rsid w:val="004433DE"/>
    <w:rsid w:val="00447262"/>
    <w:rsid w:val="00450FAA"/>
    <w:rsid w:val="004617E1"/>
    <w:rsid w:val="00465360"/>
    <w:rsid w:val="004758EC"/>
    <w:rsid w:val="00475E8C"/>
    <w:rsid w:val="004805AC"/>
    <w:rsid w:val="004913C5"/>
    <w:rsid w:val="004B403B"/>
    <w:rsid w:val="004B5B61"/>
    <w:rsid w:val="004B6A34"/>
    <w:rsid w:val="004C0499"/>
    <w:rsid w:val="004C558B"/>
    <w:rsid w:val="004F52B6"/>
    <w:rsid w:val="004F76FC"/>
    <w:rsid w:val="005000DA"/>
    <w:rsid w:val="00510F0E"/>
    <w:rsid w:val="0051106B"/>
    <w:rsid w:val="00513A1F"/>
    <w:rsid w:val="005175CF"/>
    <w:rsid w:val="0052276A"/>
    <w:rsid w:val="005265F5"/>
    <w:rsid w:val="0054409E"/>
    <w:rsid w:val="005464C7"/>
    <w:rsid w:val="00553138"/>
    <w:rsid w:val="005663D2"/>
    <w:rsid w:val="0057239B"/>
    <w:rsid w:val="00595CE9"/>
    <w:rsid w:val="005A6303"/>
    <w:rsid w:val="005D0862"/>
    <w:rsid w:val="005F0FFD"/>
    <w:rsid w:val="00603BAC"/>
    <w:rsid w:val="0062525F"/>
    <w:rsid w:val="00626626"/>
    <w:rsid w:val="00635180"/>
    <w:rsid w:val="00656F36"/>
    <w:rsid w:val="00657047"/>
    <w:rsid w:val="00662D7F"/>
    <w:rsid w:val="00664DAC"/>
    <w:rsid w:val="006769AD"/>
    <w:rsid w:val="00677EE2"/>
    <w:rsid w:val="006913EF"/>
    <w:rsid w:val="006A1006"/>
    <w:rsid w:val="006A4A98"/>
    <w:rsid w:val="006B47C9"/>
    <w:rsid w:val="006D7534"/>
    <w:rsid w:val="006F1031"/>
    <w:rsid w:val="00705252"/>
    <w:rsid w:val="00721A1F"/>
    <w:rsid w:val="0072299E"/>
    <w:rsid w:val="007332AB"/>
    <w:rsid w:val="00737E3F"/>
    <w:rsid w:val="00740851"/>
    <w:rsid w:val="0074299E"/>
    <w:rsid w:val="007440EF"/>
    <w:rsid w:val="00783DA3"/>
    <w:rsid w:val="007E0E60"/>
    <w:rsid w:val="007F6AA8"/>
    <w:rsid w:val="007F7E73"/>
    <w:rsid w:val="00803363"/>
    <w:rsid w:val="00837FD6"/>
    <w:rsid w:val="00841B74"/>
    <w:rsid w:val="0085334C"/>
    <w:rsid w:val="00881E5E"/>
    <w:rsid w:val="008A7DC9"/>
    <w:rsid w:val="008B3FFC"/>
    <w:rsid w:val="008D5751"/>
    <w:rsid w:val="008F2411"/>
    <w:rsid w:val="008F493D"/>
    <w:rsid w:val="008F5465"/>
    <w:rsid w:val="00904C14"/>
    <w:rsid w:val="009062B9"/>
    <w:rsid w:val="009132AD"/>
    <w:rsid w:val="00955671"/>
    <w:rsid w:val="00956DA5"/>
    <w:rsid w:val="00961408"/>
    <w:rsid w:val="00965296"/>
    <w:rsid w:val="009676DA"/>
    <w:rsid w:val="009745B4"/>
    <w:rsid w:val="009840C5"/>
    <w:rsid w:val="009A3F8E"/>
    <w:rsid w:val="009B24F9"/>
    <w:rsid w:val="009E0E4A"/>
    <w:rsid w:val="009E418B"/>
    <w:rsid w:val="009F08D7"/>
    <w:rsid w:val="009F1273"/>
    <w:rsid w:val="00A048D7"/>
    <w:rsid w:val="00A07C07"/>
    <w:rsid w:val="00A10BE5"/>
    <w:rsid w:val="00A313A0"/>
    <w:rsid w:val="00A5337A"/>
    <w:rsid w:val="00A57936"/>
    <w:rsid w:val="00A6206A"/>
    <w:rsid w:val="00A80D0A"/>
    <w:rsid w:val="00A85165"/>
    <w:rsid w:val="00A9431C"/>
    <w:rsid w:val="00AA6906"/>
    <w:rsid w:val="00AC7C44"/>
    <w:rsid w:val="00AE0004"/>
    <w:rsid w:val="00AE6AE2"/>
    <w:rsid w:val="00AF015F"/>
    <w:rsid w:val="00B0410A"/>
    <w:rsid w:val="00B05D95"/>
    <w:rsid w:val="00B15962"/>
    <w:rsid w:val="00B21C00"/>
    <w:rsid w:val="00B224B8"/>
    <w:rsid w:val="00B71A32"/>
    <w:rsid w:val="00B755AA"/>
    <w:rsid w:val="00B83AE5"/>
    <w:rsid w:val="00B938A8"/>
    <w:rsid w:val="00BA6301"/>
    <w:rsid w:val="00BB2513"/>
    <w:rsid w:val="00BC65E5"/>
    <w:rsid w:val="00BE645C"/>
    <w:rsid w:val="00BF56C4"/>
    <w:rsid w:val="00C30536"/>
    <w:rsid w:val="00C33E3F"/>
    <w:rsid w:val="00C51A59"/>
    <w:rsid w:val="00C53527"/>
    <w:rsid w:val="00C62A7A"/>
    <w:rsid w:val="00CA325D"/>
    <w:rsid w:val="00CC4D05"/>
    <w:rsid w:val="00CD1319"/>
    <w:rsid w:val="00CD1D74"/>
    <w:rsid w:val="00CF6D62"/>
    <w:rsid w:val="00D02AA9"/>
    <w:rsid w:val="00D04842"/>
    <w:rsid w:val="00D0692E"/>
    <w:rsid w:val="00D0719E"/>
    <w:rsid w:val="00D0724F"/>
    <w:rsid w:val="00D146E7"/>
    <w:rsid w:val="00D27BCB"/>
    <w:rsid w:val="00D33C19"/>
    <w:rsid w:val="00D33CFB"/>
    <w:rsid w:val="00D44E84"/>
    <w:rsid w:val="00D46FD6"/>
    <w:rsid w:val="00D61B34"/>
    <w:rsid w:val="00D737A2"/>
    <w:rsid w:val="00D93937"/>
    <w:rsid w:val="00DA69E7"/>
    <w:rsid w:val="00DB5FD6"/>
    <w:rsid w:val="00DE6FAE"/>
    <w:rsid w:val="00E03A54"/>
    <w:rsid w:val="00E105CD"/>
    <w:rsid w:val="00E24324"/>
    <w:rsid w:val="00E26FAB"/>
    <w:rsid w:val="00E47B67"/>
    <w:rsid w:val="00E53432"/>
    <w:rsid w:val="00E85A47"/>
    <w:rsid w:val="00EB02BF"/>
    <w:rsid w:val="00EB3E9B"/>
    <w:rsid w:val="00EC5CAC"/>
    <w:rsid w:val="00ED1498"/>
    <w:rsid w:val="00ED5E45"/>
    <w:rsid w:val="00F21F6B"/>
    <w:rsid w:val="00F248A9"/>
    <w:rsid w:val="00F34028"/>
    <w:rsid w:val="00F45018"/>
    <w:rsid w:val="00F45EE8"/>
    <w:rsid w:val="00F46626"/>
    <w:rsid w:val="00F55B8F"/>
    <w:rsid w:val="00F74826"/>
    <w:rsid w:val="00FA1013"/>
    <w:rsid w:val="00FA4625"/>
    <w:rsid w:val="00FE400A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35"/>
  </w:style>
  <w:style w:type="paragraph" w:styleId="Heading1">
    <w:name w:val="heading 1"/>
    <w:basedOn w:val="Normal"/>
    <w:next w:val="Normal"/>
    <w:link w:val="Heading1Char"/>
    <w:uiPriority w:val="9"/>
    <w:qFormat/>
    <w:rsid w:val="002674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4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4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4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4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4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4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4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4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43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43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43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4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4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43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43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43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43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43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4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743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4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743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6743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6743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7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7435"/>
  </w:style>
  <w:style w:type="paragraph" w:styleId="ListParagraph">
    <w:name w:val="List Paragraph"/>
    <w:basedOn w:val="Normal"/>
    <w:uiPriority w:val="34"/>
    <w:qFormat/>
    <w:rsid w:val="002674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4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43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4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43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7435"/>
    <w:rPr>
      <w:i/>
      <w:iCs/>
    </w:rPr>
  </w:style>
  <w:style w:type="character" w:styleId="IntenseEmphasis">
    <w:name w:val="Intense Emphasis"/>
    <w:uiPriority w:val="21"/>
    <w:qFormat/>
    <w:rsid w:val="0026743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74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674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6743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435"/>
    <w:pPr>
      <w:outlineLvl w:val="9"/>
    </w:pPr>
  </w:style>
  <w:style w:type="table" w:styleId="TableGrid">
    <w:name w:val="Table Grid"/>
    <w:basedOn w:val="TableNormal"/>
    <w:uiPriority w:val="59"/>
    <w:rsid w:val="00722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0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81133"/>
  </w:style>
  <w:style w:type="character" w:customStyle="1" w:styleId="apple-converted-space">
    <w:name w:val="apple-converted-space"/>
    <w:basedOn w:val="DefaultParagraphFont"/>
    <w:rsid w:val="0096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35"/>
  </w:style>
  <w:style w:type="paragraph" w:styleId="Heading1">
    <w:name w:val="heading 1"/>
    <w:basedOn w:val="Normal"/>
    <w:next w:val="Normal"/>
    <w:link w:val="Heading1Char"/>
    <w:uiPriority w:val="9"/>
    <w:qFormat/>
    <w:rsid w:val="002674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4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4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4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4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4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4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4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4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43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43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43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4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4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43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43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43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43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43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4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743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4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743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6743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6743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7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7435"/>
  </w:style>
  <w:style w:type="paragraph" w:styleId="ListParagraph">
    <w:name w:val="List Paragraph"/>
    <w:basedOn w:val="Normal"/>
    <w:uiPriority w:val="34"/>
    <w:qFormat/>
    <w:rsid w:val="002674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4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43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4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43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7435"/>
    <w:rPr>
      <w:i/>
      <w:iCs/>
    </w:rPr>
  </w:style>
  <w:style w:type="character" w:styleId="IntenseEmphasis">
    <w:name w:val="Intense Emphasis"/>
    <w:uiPriority w:val="21"/>
    <w:qFormat/>
    <w:rsid w:val="0026743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74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674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6743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435"/>
    <w:pPr>
      <w:outlineLvl w:val="9"/>
    </w:pPr>
  </w:style>
  <w:style w:type="table" w:styleId="TableGrid">
    <w:name w:val="Table Grid"/>
    <w:basedOn w:val="TableNormal"/>
    <w:uiPriority w:val="59"/>
    <w:rsid w:val="00722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0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8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047D80-A29D-4584-97D1-12E27B9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Rowena Ruelo</cp:lastModifiedBy>
  <cp:revision>2</cp:revision>
  <dcterms:created xsi:type="dcterms:W3CDTF">2014-10-13T09:46:00Z</dcterms:created>
  <dcterms:modified xsi:type="dcterms:W3CDTF">2014-10-13T09:46:00Z</dcterms:modified>
</cp:coreProperties>
</file>